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F" w:rsidRPr="00A856AB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856AB">
        <w:rPr>
          <w:rFonts w:ascii="Arial" w:hAnsi="Arial"/>
          <w:b/>
          <w:sz w:val="22"/>
          <w:szCs w:val="22"/>
        </w:rPr>
        <w:t>Inter-Collegiate Board for Training in Pre-Hospital Emergency Medicine</w:t>
      </w:r>
    </w:p>
    <w:p w:rsidR="00782F3F" w:rsidRPr="0032435D" w:rsidRDefault="00782F3F" w:rsidP="00782F3F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>Direct Observation of Procedural Skills</w:t>
      </w:r>
      <w:r w:rsidRPr="00A856AB">
        <w:rPr>
          <w:sz w:val="22"/>
          <w:szCs w:val="28"/>
        </w:rPr>
        <w:t xml:space="preserve"> </w:t>
      </w:r>
      <w:r>
        <w:rPr>
          <w:sz w:val="22"/>
          <w:szCs w:val="28"/>
        </w:rPr>
        <w:t>(DOPS)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87"/>
        <w:gridCol w:w="1325"/>
        <w:gridCol w:w="500"/>
        <w:gridCol w:w="813"/>
        <w:gridCol w:w="916"/>
        <w:gridCol w:w="448"/>
        <w:gridCol w:w="440"/>
        <w:gridCol w:w="1747"/>
      </w:tblGrid>
      <w:tr w:rsidR="00782F3F" w:rsidTr="003245F2">
        <w:tc>
          <w:tcPr>
            <w:tcW w:w="2140" w:type="dxa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:rsidTr="003245F2">
        <w:tc>
          <w:tcPr>
            <w:tcW w:w="2140" w:type="dxa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:rsidTr="003245F2">
        <w:tc>
          <w:tcPr>
            <w:tcW w:w="2140" w:type="dxa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:rsidTr="003245F2">
        <w:tc>
          <w:tcPr>
            <w:tcW w:w="4152" w:type="dxa"/>
            <w:gridSpan w:val="4"/>
            <w:vAlign w:val="center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Procedure assessed</w:t>
            </w:r>
          </w:p>
        </w:tc>
        <w:tc>
          <w:tcPr>
            <w:tcW w:w="4364" w:type="dxa"/>
            <w:gridSpan w:val="5"/>
            <w:vAlign w:val="center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782F3F" w:rsidTr="003245F2">
        <w:trPr>
          <w:trHeight w:val="567"/>
        </w:trPr>
        <w:tc>
          <w:tcPr>
            <w:tcW w:w="4152" w:type="dxa"/>
            <w:gridSpan w:val="4"/>
            <w:vMerge w:val="restart"/>
            <w:vAlign w:val="center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782F3F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782F3F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/>
                <w:sz w:val="16"/>
              </w:rPr>
            </w:pPr>
          </w:p>
        </w:tc>
      </w:tr>
      <w:tr w:rsidR="00782F3F" w:rsidTr="003245F2">
        <w:trPr>
          <w:trHeight w:val="567"/>
        </w:trPr>
        <w:tc>
          <w:tcPr>
            <w:tcW w:w="4152" w:type="dxa"/>
            <w:gridSpan w:val="4"/>
            <w:vMerge/>
            <w:vAlign w:val="center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/>
                <w:sz w:val="16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4152" w:type="dxa"/>
            <w:gridSpan w:val="4"/>
            <w:shd w:val="clear" w:color="auto" w:fill="D9D9D9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Formative? </w:t>
            </w:r>
          </w:p>
        </w:tc>
        <w:tc>
          <w:tcPr>
            <w:tcW w:w="4364" w:type="dxa"/>
            <w:gridSpan w:val="5"/>
            <w:shd w:val="clear" w:color="auto" w:fill="D9D9D9"/>
          </w:tcPr>
          <w:p w:rsidR="00782F3F" w:rsidRPr="00C25A02" w:rsidRDefault="00782F3F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Summative? </w:t>
            </w:r>
          </w:p>
        </w:tc>
      </w:tr>
      <w:tr w:rsidR="00782F3F" w:rsidTr="003245F2">
        <w:tc>
          <w:tcPr>
            <w:tcW w:w="2327" w:type="dxa"/>
            <w:gridSpan w:val="2"/>
            <w:vMerge w:val="restart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325" w:type="dxa"/>
            <w:vMerge w:val="restart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804" w:type="dxa"/>
            <w:gridSpan w:val="3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47" w:type="dxa"/>
            <w:vMerge w:val="restart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782F3F" w:rsidTr="003245F2">
        <w:tc>
          <w:tcPr>
            <w:tcW w:w="2327" w:type="dxa"/>
            <w:gridSpan w:val="2"/>
            <w:vMerge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88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47" w:type="dxa"/>
            <w:vMerge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782F3F" w:rsidTr="003245F2">
        <w:tc>
          <w:tcPr>
            <w:tcW w:w="2327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indication</w:t>
            </w:r>
          </w:p>
        </w:tc>
        <w:tc>
          <w:tcPr>
            <w:tcW w:w="1325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:rsidTr="003245F2">
        <w:tc>
          <w:tcPr>
            <w:tcW w:w="2327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Appropriately deals with issues related to consent</w:t>
            </w:r>
          </w:p>
        </w:tc>
        <w:tc>
          <w:tcPr>
            <w:tcW w:w="1325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:rsidTr="003245F2">
        <w:tc>
          <w:tcPr>
            <w:tcW w:w="2327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Appropriate preparation </w:t>
            </w:r>
          </w:p>
        </w:tc>
        <w:tc>
          <w:tcPr>
            <w:tcW w:w="1325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:rsidTr="003245F2">
        <w:tc>
          <w:tcPr>
            <w:tcW w:w="2327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Technical skills </w:t>
            </w:r>
          </w:p>
        </w:tc>
        <w:tc>
          <w:tcPr>
            <w:tcW w:w="1325" w:type="dxa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Situational awareness and clinical judgement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Safety, including prevention and management of complications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Post procedure management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Professionalism, communication and consideration for patient, relatives and colleagues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 xml:space="preserve">Documentation 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782F3F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782F3F" w:rsidRPr="00C25A02" w:rsidRDefault="00782F3F" w:rsidP="003245F2">
            <w:pPr>
              <w:spacing w:before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Adherence to Good Medical Practice</w:t>
            </w:r>
          </w:p>
        </w:tc>
        <w:tc>
          <w:tcPr>
            <w:tcW w:w="1325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782F3F" w:rsidRPr="00C25A02" w:rsidRDefault="00782F3F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782F3F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782F3F" w:rsidRPr="00A856AB" w:rsidRDefault="00782F3F" w:rsidP="00782F3F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856AB">
        <w:rPr>
          <w:rFonts w:ascii="Arial" w:hAnsi="Arial"/>
          <w:b/>
          <w:sz w:val="22"/>
          <w:szCs w:val="22"/>
        </w:rPr>
        <w:lastRenderedPageBreak/>
        <w:t>Inter-Collegiate Board for Training in Pre-Hospital Emergency Medicine</w:t>
      </w:r>
    </w:p>
    <w:p w:rsidR="00782F3F" w:rsidRPr="0032435D" w:rsidRDefault="00782F3F" w:rsidP="00782F3F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>Direct Observation of Procedural Skills</w:t>
      </w:r>
      <w:r w:rsidRPr="00A856AB">
        <w:rPr>
          <w:sz w:val="22"/>
          <w:szCs w:val="28"/>
        </w:rPr>
        <w:t xml:space="preserve"> </w:t>
      </w:r>
      <w:r>
        <w:rPr>
          <w:sz w:val="22"/>
          <w:szCs w:val="28"/>
        </w:rPr>
        <w:t>(DOPS)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02"/>
        <w:gridCol w:w="1910"/>
        <w:gridCol w:w="168"/>
        <w:gridCol w:w="2009"/>
        <w:gridCol w:w="86"/>
        <w:gridCol w:w="2101"/>
      </w:tblGrid>
      <w:tr w:rsidR="00782F3F" w:rsidTr="003245F2">
        <w:tc>
          <w:tcPr>
            <w:tcW w:w="2140" w:type="dxa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:rsidTr="003245F2">
        <w:tc>
          <w:tcPr>
            <w:tcW w:w="2140" w:type="dxa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:rsidTr="003245F2">
        <w:tc>
          <w:tcPr>
            <w:tcW w:w="2140" w:type="dxa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2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782F3F" w:rsidTr="003245F2">
        <w:tc>
          <w:tcPr>
            <w:tcW w:w="8516" w:type="dxa"/>
            <w:gridSpan w:val="7"/>
            <w:shd w:val="clear" w:color="auto" w:fill="D9D9D9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782F3F" w:rsidTr="003245F2">
        <w:tc>
          <w:tcPr>
            <w:tcW w:w="8516" w:type="dxa"/>
            <w:gridSpan w:val="7"/>
            <w:shd w:val="clear" w:color="auto" w:fill="auto"/>
          </w:tcPr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82F3F" w:rsidTr="003245F2">
        <w:tc>
          <w:tcPr>
            <w:tcW w:w="8516" w:type="dxa"/>
            <w:gridSpan w:val="7"/>
            <w:shd w:val="clear" w:color="auto" w:fill="D9D9D9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782F3F" w:rsidTr="003245F2">
        <w:tc>
          <w:tcPr>
            <w:tcW w:w="8516" w:type="dxa"/>
            <w:gridSpan w:val="7"/>
            <w:shd w:val="clear" w:color="auto" w:fill="auto"/>
          </w:tcPr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782F3F" w:rsidRPr="00C25A02" w:rsidRDefault="00782F3F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782F3F" w:rsidTr="003245F2">
        <w:tc>
          <w:tcPr>
            <w:tcW w:w="8516" w:type="dxa"/>
            <w:gridSpan w:val="7"/>
            <w:shd w:val="clear" w:color="auto" w:fill="D9D9D9"/>
          </w:tcPr>
          <w:p w:rsidR="00782F3F" w:rsidRPr="00C25A02" w:rsidRDefault="00782F3F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782F3F" w:rsidTr="003245F2">
        <w:tc>
          <w:tcPr>
            <w:tcW w:w="8516" w:type="dxa"/>
            <w:gridSpan w:val="7"/>
            <w:shd w:val="clear" w:color="auto" w:fill="auto"/>
          </w:tcPr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82F3F" w:rsidTr="003245F2">
        <w:tc>
          <w:tcPr>
            <w:tcW w:w="2242" w:type="dxa"/>
            <w:gridSpan w:val="2"/>
            <w:shd w:val="clear" w:color="auto" w:fill="D9D9D9"/>
          </w:tcPr>
          <w:p w:rsidR="00782F3F" w:rsidRPr="00C25A02" w:rsidRDefault="00782F3F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If summative:</w:t>
            </w:r>
          </w:p>
          <w:p w:rsidR="00782F3F" w:rsidRPr="00C25A02" w:rsidRDefault="00782F3F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D9D9D9"/>
          </w:tcPr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Fail </w:t>
            </w:r>
          </w:p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95" w:type="dxa"/>
            <w:gridSpan w:val="2"/>
            <w:shd w:val="clear" w:color="auto" w:fill="D9D9D9"/>
          </w:tcPr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Pass </w:t>
            </w:r>
          </w:p>
        </w:tc>
        <w:tc>
          <w:tcPr>
            <w:tcW w:w="2101" w:type="dxa"/>
            <w:shd w:val="clear" w:color="auto" w:fill="D9D9D9"/>
          </w:tcPr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782F3F" w:rsidRPr="00C25A02" w:rsidRDefault="00782F3F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Good pass </w:t>
            </w:r>
          </w:p>
        </w:tc>
      </w:tr>
      <w:tr w:rsidR="00782F3F" w:rsidTr="003245F2">
        <w:tc>
          <w:tcPr>
            <w:tcW w:w="4320" w:type="dxa"/>
            <w:gridSpan w:val="4"/>
            <w:vAlign w:val="center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3"/>
          </w:tcPr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782F3F" w:rsidRPr="00C25A02" w:rsidRDefault="00782F3F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B2732" w:rsidRDefault="000B2732"/>
    <w:sectPr w:rsidR="000B2732" w:rsidSect="00782F3F">
      <w:pgSz w:w="11900" w:h="16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3F"/>
    <w:rsid w:val="000B2732"/>
    <w:rsid w:val="00782F3F"/>
    <w:rsid w:val="00E15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3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F3F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82F3F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782F3F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3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F3F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82F3F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782F3F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Lewis</dc:creator>
  <cp:lastModifiedBy>Irving, Emma</cp:lastModifiedBy>
  <cp:revision>2</cp:revision>
  <dcterms:created xsi:type="dcterms:W3CDTF">2015-10-07T11:44:00Z</dcterms:created>
  <dcterms:modified xsi:type="dcterms:W3CDTF">2015-10-07T11:44:00Z</dcterms:modified>
</cp:coreProperties>
</file>