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9297DD" w14:textId="1D402611" w:rsidR="00D43F41" w:rsidRPr="00845DBD" w:rsidRDefault="00111DD7" w:rsidP="00111DD7">
      <w:pPr>
        <w:spacing w:line="0" w:lineRule="atLeast"/>
        <w:rPr>
          <w:rFonts w:ascii="Arial" w:eastAsia="Arial" w:hAnsi="Arial"/>
          <w:b/>
          <w:bCs/>
          <w:color w:val="005EB8"/>
          <w:sz w:val="36"/>
          <w:szCs w:val="8"/>
        </w:rPr>
      </w:pPr>
      <w:r w:rsidRPr="00845DBD">
        <w:rPr>
          <w:rFonts w:ascii="Arial" w:eastAsia="Arial" w:hAnsi="Arial"/>
          <w:b/>
          <w:bCs/>
          <w:color w:val="005EB8"/>
          <w:sz w:val="56"/>
          <w:szCs w:val="18"/>
        </w:rPr>
        <w:t>Stakeholder Report Form</w:t>
      </w:r>
      <w:r w:rsidRPr="00845DBD">
        <w:rPr>
          <w:rFonts w:ascii="Arial" w:eastAsia="Arial" w:hAnsi="Arial"/>
          <w:b/>
          <w:bCs/>
          <w:color w:val="005EB8"/>
          <w:sz w:val="64"/>
        </w:rPr>
        <w:br/>
      </w:r>
      <w:r w:rsidRPr="00845DBD">
        <w:rPr>
          <w:rFonts w:ascii="Arial" w:eastAsia="Arial" w:hAnsi="Arial"/>
          <w:b/>
          <w:bCs/>
          <w:color w:val="005EB8"/>
          <w:sz w:val="32"/>
          <w:szCs w:val="6"/>
        </w:rPr>
        <w:t>EoE Primary Care School Board Meeting</w:t>
      </w:r>
    </w:p>
    <w:p w14:paraId="0ED8B7C7" w14:textId="77777777" w:rsidR="00111DD7" w:rsidRPr="00111DD7" w:rsidRDefault="00111DD7" w:rsidP="00111DD7">
      <w:pPr>
        <w:spacing w:line="0" w:lineRule="atLeast"/>
        <w:rPr>
          <w:rFonts w:ascii="Arial" w:eastAsia="Arial" w:hAnsi="Arial"/>
          <w:color w:val="005EB8"/>
          <w:sz w:val="32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760"/>
        <w:gridCol w:w="1556"/>
        <w:gridCol w:w="4518"/>
      </w:tblGrid>
      <w:tr w:rsidR="002430F2" w:rsidRPr="00356AB2" w14:paraId="28D8E20B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B0F1381" w14:textId="67423524" w:rsidR="002430F2" w:rsidRPr="00356AB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Name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6BDA1808" w14:textId="2F8F7145" w:rsidR="002430F2" w:rsidRPr="00356AB2" w:rsidRDefault="0066512D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Assessment</w:t>
            </w:r>
          </w:p>
        </w:tc>
      </w:tr>
      <w:tr w:rsidR="002430F2" w:rsidRPr="00356AB2" w14:paraId="1F2E2C2E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4CD45AD4" w14:textId="4F504FE0" w:rsidR="002430F2" w:rsidRDefault="002430F2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Lead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834" w:type="dxa"/>
            <w:gridSpan w:val="3"/>
            <w:shd w:val="clear" w:color="auto" w:fill="auto"/>
            <w:vAlign w:val="center"/>
          </w:tcPr>
          <w:p w14:paraId="403A7F30" w14:textId="19DEAFF3" w:rsidR="002430F2" w:rsidRPr="00356AB2" w:rsidRDefault="0066512D" w:rsidP="00111DD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Jon Rouse</w:t>
            </w:r>
          </w:p>
        </w:tc>
      </w:tr>
      <w:tr w:rsidR="00C45AAD" w:rsidRPr="00356AB2" w14:paraId="3A31C5DD" w14:textId="77777777" w:rsidTr="3C21CE33">
        <w:trPr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313C67BF" w14:textId="5ECAC77F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PCS School Strategy Objective</w:t>
            </w: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:</w:t>
            </w:r>
          </w:p>
        </w:tc>
        <w:sdt>
          <w:sdtPr>
            <w:rPr>
              <w:rFonts w:ascii="Arial" w:hAnsi="Arial"/>
              <w:sz w:val="22"/>
              <w:szCs w:val="22"/>
              <w:lang w:eastAsia="en-US"/>
            </w:rPr>
            <w:alias w:val="School Objectives"/>
            <w:tag w:val="School Objectives"/>
            <w:id w:val="-1737612704"/>
            <w:placeholder>
              <w:docPart w:val="4DEF4DD8553A401989D11082A4AE7B8D"/>
            </w:placeholder>
            <w:dropDownList>
              <w:listItem w:value="Choose an item."/>
              <w:listItem w:displayText="Placement Capacity" w:value="Placement Capacity"/>
              <w:listItem w:displayText="Learner Support" w:value="Learner Support"/>
              <w:listItem w:displayText="Educator Support" w:value="Educator Support"/>
              <w:listItem w:displayText="System Involvement" w:value="System Involvement"/>
              <w:listItem w:displayText="Quality Assurance" w:value="Quality Assurance"/>
              <w:listItem w:displayText="Retention" w:value="Retention"/>
              <w:listItem w:displayText="Communication" w:value="Communication"/>
            </w:dropDownList>
          </w:sdtPr>
          <w:sdtContent>
            <w:tc>
              <w:tcPr>
                <w:tcW w:w="11834" w:type="dxa"/>
                <w:gridSpan w:val="3"/>
                <w:shd w:val="clear" w:color="auto" w:fill="auto"/>
                <w:vAlign w:val="center"/>
              </w:tcPr>
              <w:p w14:paraId="69DC0ED4" w14:textId="0E23103F" w:rsidR="00C45AAD" w:rsidRPr="00356AB2" w:rsidRDefault="0066512D" w:rsidP="00C45AAD">
                <w:pPr>
                  <w:rPr>
                    <w:rFonts w:ascii="Arial" w:hAnsi="Arial"/>
                    <w:sz w:val="22"/>
                    <w:szCs w:val="22"/>
                    <w:lang w:eastAsia="en-US"/>
                  </w:rPr>
                </w:pPr>
                <w:r>
                  <w:rPr>
                    <w:rFonts w:ascii="Arial" w:hAnsi="Arial"/>
                    <w:sz w:val="22"/>
                    <w:szCs w:val="22"/>
                    <w:lang w:eastAsia="en-US"/>
                  </w:rPr>
                  <w:t>Quality Assurance</w:t>
                </w:r>
              </w:p>
            </w:tc>
          </w:sdtContent>
        </w:sdt>
      </w:tr>
      <w:tr w:rsidR="00C45AAD" w:rsidRPr="00356AB2" w14:paraId="38CA3CFC" w14:textId="77777777" w:rsidTr="000C4EB8">
        <w:trPr>
          <w:trHeight w:val="602"/>
          <w:tblHeader/>
        </w:trPr>
        <w:tc>
          <w:tcPr>
            <w:tcW w:w="1836" w:type="dxa"/>
            <w:shd w:val="clear" w:color="auto" w:fill="D9E2F3" w:themeFill="accent1" w:themeFillTint="33"/>
            <w:vAlign w:val="center"/>
          </w:tcPr>
          <w:p w14:paraId="236492A5" w14:textId="48CB0E51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Period of Update: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45A84D4" w14:textId="30F009C1" w:rsidR="00C45AAD" w:rsidRPr="00356AB2" w:rsidRDefault="0066512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Feb to July 25</w:t>
            </w:r>
          </w:p>
        </w:tc>
        <w:tc>
          <w:tcPr>
            <w:tcW w:w="1556" w:type="dxa"/>
            <w:shd w:val="clear" w:color="auto" w:fill="D9E2F3" w:themeFill="accent1" w:themeFillTint="33"/>
            <w:vAlign w:val="center"/>
          </w:tcPr>
          <w:p w14:paraId="7FA69E64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56AB2">
              <w:rPr>
                <w:rFonts w:ascii="Arial" w:hAnsi="Arial"/>
                <w:sz w:val="22"/>
                <w:szCs w:val="22"/>
                <w:lang w:eastAsia="en-US"/>
              </w:rPr>
              <w:t>RAG Status for project: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36175951" w14:textId="599213BE" w:rsidR="00C45AAD" w:rsidRPr="00356AB2" w:rsidRDefault="0066512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Green</w:t>
            </w:r>
          </w:p>
        </w:tc>
      </w:tr>
      <w:tr w:rsidR="00C45AAD" w:rsidRPr="00356AB2" w14:paraId="57C8FD57" w14:textId="77777777" w:rsidTr="3C21CE33">
        <w:trPr>
          <w:trHeight w:val="413"/>
        </w:trPr>
        <w:tc>
          <w:tcPr>
            <w:tcW w:w="13670" w:type="dxa"/>
            <w:gridSpan w:val="4"/>
            <w:shd w:val="clear" w:color="auto" w:fill="D9E2F3" w:themeFill="accent1" w:themeFillTint="33"/>
            <w:vAlign w:val="center"/>
          </w:tcPr>
          <w:p w14:paraId="2A09DF51" w14:textId="5FCE4A17" w:rsidR="00C45AAD" w:rsidRP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Programme / Workstream Summary</w:t>
            </w:r>
          </w:p>
        </w:tc>
      </w:tr>
      <w:tr w:rsidR="00C45AAD" w:rsidRPr="00356AB2" w14:paraId="4C3D5104" w14:textId="77777777" w:rsidTr="00C45AAD">
        <w:trPr>
          <w:trHeight w:val="413"/>
        </w:trPr>
        <w:tc>
          <w:tcPr>
            <w:tcW w:w="13670" w:type="dxa"/>
            <w:gridSpan w:val="4"/>
            <w:shd w:val="clear" w:color="auto" w:fill="FFFFFF" w:themeFill="background1"/>
            <w:vAlign w:val="center"/>
          </w:tcPr>
          <w:p w14:paraId="24D87C40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733B6F0" w14:textId="77777777" w:rsidR="0066512D" w:rsidRDefault="0066512D" w:rsidP="0066512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Strategic oversight of assessment processes and policies for GP trainees</w:t>
            </w:r>
          </w:p>
          <w:p w14:paraId="05FDE30B" w14:textId="77777777" w:rsidR="0066512D" w:rsidRDefault="0066512D" w:rsidP="0066512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DD0E3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AAE5C4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4BB7856B" w14:textId="77777777" w:rsidTr="00F6215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4370714E" w14:textId="42BA0C6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Key Highlights</w:t>
            </w:r>
          </w:p>
        </w:tc>
      </w:tr>
      <w:tr w:rsidR="00C45AAD" w:rsidRPr="00356AB2" w14:paraId="0FC3A6E4" w14:textId="77777777" w:rsidTr="0082068F">
        <w:trPr>
          <w:trHeight w:val="1071"/>
        </w:trPr>
        <w:tc>
          <w:tcPr>
            <w:tcW w:w="13670" w:type="dxa"/>
            <w:gridSpan w:val="4"/>
            <w:shd w:val="clear" w:color="auto" w:fill="FFFFFF" w:themeFill="background1"/>
          </w:tcPr>
          <w:p w14:paraId="1B138B76" w14:textId="69BE981E" w:rsidR="00C45AAD" w:rsidRDefault="0066512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Developed new policies for managing TOOT.</w:t>
            </w:r>
          </w:p>
          <w:p w14:paraId="296EC84E" w14:textId="42BD1F90" w:rsidR="0066512D" w:rsidRDefault="0066512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Supported new administrators in their role assisting GP assessment. </w:t>
            </w:r>
          </w:p>
          <w:p w14:paraId="3B710985" w14:textId="5F80D374" w:rsidR="0066512D" w:rsidRDefault="0066512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Delivered various assessment updates at educator days</w:t>
            </w:r>
          </w:p>
          <w:p w14:paraId="661FA1C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4D27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18D5830" w14:textId="77777777" w:rsidTr="002430F2">
        <w:trPr>
          <w:trHeight w:val="357"/>
        </w:trPr>
        <w:tc>
          <w:tcPr>
            <w:tcW w:w="13670" w:type="dxa"/>
            <w:gridSpan w:val="4"/>
            <w:shd w:val="clear" w:color="auto" w:fill="D9E2F3" w:themeFill="accent1" w:themeFillTint="33"/>
          </w:tcPr>
          <w:p w14:paraId="1A5F3552" w14:textId="2B4DA7D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Decisions made since last update </w:t>
            </w:r>
          </w:p>
        </w:tc>
      </w:tr>
      <w:tr w:rsidR="00C45AAD" w:rsidRPr="00356AB2" w14:paraId="67B311A3" w14:textId="77777777" w:rsidTr="004627A6">
        <w:tc>
          <w:tcPr>
            <w:tcW w:w="13670" w:type="dxa"/>
            <w:gridSpan w:val="4"/>
            <w:shd w:val="clear" w:color="auto" w:fill="auto"/>
          </w:tcPr>
          <w:p w14:paraId="67F9701E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74F176C" w14:textId="2EFE15BA" w:rsidR="00C45AAD" w:rsidRPr="00356AB2" w:rsidRDefault="0066512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Work ongoing with Will Bentley to develop a new ARCP checklist.</w:t>
            </w:r>
          </w:p>
          <w:p w14:paraId="604272FC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5D3846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280D8B5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A3605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9F3ABAA" w14:textId="77777777" w:rsidTr="3C21CE33">
        <w:trPr>
          <w:trHeight w:val="35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5BB890FA" w14:textId="6DDE8863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KPIs</w:t>
            </w:r>
          </w:p>
        </w:tc>
        <w:tc>
          <w:tcPr>
            <w:tcW w:w="6074" w:type="dxa"/>
            <w:gridSpan w:val="2"/>
            <w:shd w:val="clear" w:color="auto" w:fill="D9E2F3" w:themeFill="accent1" w:themeFillTint="33"/>
            <w:vAlign w:val="center"/>
          </w:tcPr>
          <w:p w14:paraId="529E9CD6" w14:textId="336F369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Financial Performance</w:t>
            </w:r>
          </w:p>
        </w:tc>
      </w:tr>
      <w:tr w:rsidR="00C45AAD" w:rsidRPr="00356AB2" w14:paraId="3650DFD7" w14:textId="77777777" w:rsidTr="007E4A21">
        <w:trPr>
          <w:trHeight w:val="2617"/>
        </w:trPr>
        <w:tc>
          <w:tcPr>
            <w:tcW w:w="7596" w:type="dxa"/>
            <w:gridSpan w:val="2"/>
            <w:shd w:val="clear" w:color="auto" w:fill="auto"/>
          </w:tcPr>
          <w:p w14:paraId="1EF00D3A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B849FCC" w14:textId="77777777" w:rsidR="0066512D" w:rsidRDefault="0066512D" w:rsidP="0066512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Ensuring consistency in ARCP panels.</w:t>
            </w:r>
          </w:p>
          <w:p w14:paraId="49F3225C" w14:textId="77777777" w:rsidR="0066512D" w:rsidRDefault="0066512D" w:rsidP="0066512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Keeping outcome 5 rates low.</w:t>
            </w:r>
          </w:p>
          <w:p w14:paraId="57EEBD3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6CFD53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BE1A22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382BAC3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76145C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4005A18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02A57D1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7305FE" w14:textId="77777777" w:rsidR="007E17F4" w:rsidRDefault="007E17F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DB3BF40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18FF6F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A90F1A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40D5E25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074" w:type="dxa"/>
            <w:gridSpan w:val="2"/>
            <w:shd w:val="clear" w:color="auto" w:fill="auto"/>
          </w:tcPr>
          <w:p w14:paraId="0FE16C9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7AD756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F2542D" w14:textId="7B7A8BA1" w:rsidR="007E4A21" w:rsidRPr="007E4A21" w:rsidRDefault="0066512D" w:rsidP="007E4A21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NA</w:t>
            </w:r>
          </w:p>
          <w:p w14:paraId="1240A125" w14:textId="77777777" w:rsidR="007E4A21" w:rsidRPr="007E4A21" w:rsidRDefault="007E4A21" w:rsidP="007E4A21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D91E70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2F18757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16C00C8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C8F7BDD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DD4A5E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1277BFB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D70FF21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50F443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2127B3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C9A45E6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7C7FE67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E5327B" w14:textId="77777777" w:rsid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73062F4" w14:textId="77777777" w:rsidR="007E4A21" w:rsidRPr="007E4A21" w:rsidRDefault="007E4A21" w:rsidP="007E4A21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138D5DA9" w14:textId="77777777" w:rsidTr="00F62152">
        <w:trPr>
          <w:trHeight w:val="299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744D5CA3" w14:textId="32449F8E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Operational Updates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E7BEBE" w14:textId="5901A87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Progress on previous goals</w:t>
            </w:r>
          </w:p>
        </w:tc>
      </w:tr>
      <w:tr w:rsidR="00C45AAD" w:rsidRPr="00356AB2" w14:paraId="79FB4186" w14:textId="77777777" w:rsidTr="00E24E50">
        <w:trPr>
          <w:trHeight w:val="1964"/>
        </w:trPr>
        <w:tc>
          <w:tcPr>
            <w:tcW w:w="7596" w:type="dxa"/>
            <w:gridSpan w:val="2"/>
            <w:shd w:val="clear" w:color="auto" w:fill="auto"/>
          </w:tcPr>
          <w:p w14:paraId="61403F9D" w14:textId="72F7989F" w:rsidR="00C45AAD" w:rsidRPr="00356AB2" w:rsidRDefault="0066512D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Megan</w:t>
            </w:r>
            <w:r w:rsidR="00552D64">
              <w:rPr>
                <w:rFonts w:ascii="Arial" w:hAnsi="Arial"/>
                <w:sz w:val="22"/>
                <w:szCs w:val="22"/>
                <w:lang w:eastAsia="en-US"/>
              </w:rPr>
              <w:t xml:space="preserve"> and Tanaka now helping with GP ARCPs. Team remains under pressure due to restructuring of NHSE. 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360B" w14:textId="53CE2AA0" w:rsidR="00552D64" w:rsidRDefault="00552D64" w:rsidP="00552D6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Updated guidance for panels on managing TOOT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– COMPLETE</w:t>
            </w:r>
          </w:p>
          <w:p w14:paraId="78D54FB6" w14:textId="3F50D994" w:rsidR="00C45AAD" w:rsidRPr="00356AB2" w:rsidRDefault="00552D64" w:rsidP="00552D6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Continue to provide regular panel chair training and assessment updates at educator/TPD development days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- Ongoing</w:t>
            </w:r>
          </w:p>
          <w:p w14:paraId="2A5FE59D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BF89279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A180F03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804C4E0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A01969A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22DB6BE9" w14:textId="77777777" w:rsidTr="00F62152">
        <w:trPr>
          <w:trHeight w:val="417"/>
        </w:trPr>
        <w:tc>
          <w:tcPr>
            <w:tcW w:w="7596" w:type="dxa"/>
            <w:gridSpan w:val="2"/>
            <w:shd w:val="clear" w:color="auto" w:fill="D9E2F3" w:themeFill="accent1" w:themeFillTint="33"/>
          </w:tcPr>
          <w:p w14:paraId="370D98A2" w14:textId="66F7F55A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Risk Assessment Overview: </w:t>
            </w:r>
            <w:r w:rsidRPr="0057299A">
              <w:rPr>
                <w:rFonts w:ascii="Arial" w:hAnsi="Arial"/>
                <w:i/>
                <w:iCs/>
                <w:sz w:val="22"/>
                <w:szCs w:val="22"/>
                <w:lang w:eastAsia="en-US"/>
              </w:rPr>
              <w:t>(Issues, Risks, Concerns, Barriers etc)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54882" w14:textId="6E2800BD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Governance and Compliance</w:t>
            </w:r>
          </w:p>
        </w:tc>
      </w:tr>
      <w:tr w:rsidR="00C45AAD" w:rsidRPr="00356AB2" w14:paraId="5102D4D1" w14:textId="77777777" w:rsidTr="00C45AAD">
        <w:trPr>
          <w:trHeight w:val="2116"/>
        </w:trPr>
        <w:tc>
          <w:tcPr>
            <w:tcW w:w="7596" w:type="dxa"/>
            <w:gridSpan w:val="2"/>
            <w:shd w:val="clear" w:color="auto" w:fill="auto"/>
          </w:tcPr>
          <w:p w14:paraId="56C78476" w14:textId="5EC31EF2" w:rsidR="00C45AAD" w:rsidRPr="00356AB2" w:rsidRDefault="00552D64" w:rsidP="000C4EB8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Limited capacity of assessment team but managing well at present. 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C87B" w14:textId="73CE5573" w:rsidR="00845DBD" w:rsidRDefault="00552D64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Quality visit from the RCGP few developmental outcomes. </w:t>
            </w:r>
          </w:p>
          <w:p w14:paraId="1CF12F1C" w14:textId="63442AEE" w:rsidR="00552D64" w:rsidRDefault="00552D64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Results of RCGP quality assurance presented to ADs and TPDs. </w:t>
            </w:r>
          </w:p>
          <w:p w14:paraId="21C0303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952B56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83C642D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459AF97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D53F0DF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5F83A38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C366C1E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9D5012A" w14:textId="77777777" w:rsidR="007E4A21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A90D330" w14:textId="77777777" w:rsidR="007E4A21" w:rsidRPr="00845DBD" w:rsidRDefault="007E4A21" w:rsidP="00845DB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B739C9D" w14:textId="77777777" w:rsidTr="00A72A93">
        <w:trPr>
          <w:trHeight w:val="28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56A137" w14:textId="2636F8A0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lastRenderedPageBreak/>
              <w:t>Stakeholder engagement</w:t>
            </w:r>
          </w:p>
        </w:tc>
      </w:tr>
      <w:tr w:rsidR="00C45AAD" w:rsidRPr="00356AB2" w14:paraId="2BBBC0BC" w14:textId="77777777" w:rsidTr="00E05826">
        <w:trPr>
          <w:trHeight w:val="983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BC7463" w14:textId="38BC47F4" w:rsidR="00C45AAD" w:rsidRPr="00356AB2" w:rsidRDefault="00552D6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Lay reps invited to attend all central ARCP panels</w:t>
            </w:r>
          </w:p>
          <w:p w14:paraId="0F28CA86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AEE21B1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0C8F40D2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2A62F79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3DB2DB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EB670A2" w14:textId="77777777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CF2137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6A85F32" w14:textId="77777777" w:rsidR="000D24D8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680BE777" w14:textId="77777777" w:rsidR="000D24D8" w:rsidRPr="00356AB2" w:rsidRDefault="000D24D8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573317F0" w14:textId="77777777" w:rsidTr="00F6215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86C20CD" w14:textId="5C2D78C9" w:rsidR="00C45AAD" w:rsidRPr="00356AB2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Future Outlook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(Upcoming priorities, initiatives, or areas of focus)</w:t>
            </w:r>
          </w:p>
        </w:tc>
      </w:tr>
      <w:tr w:rsidR="00C45AAD" w:rsidRPr="00356AB2" w14:paraId="2E2C9E02" w14:textId="77777777" w:rsidTr="00D75D3E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D9B7AB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313BE69" w14:textId="77777777" w:rsidR="00552D64" w:rsidRDefault="00552D64" w:rsidP="00552D64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Continue to provide regular panel chair training and assessment updates at educator/TPD development days.</w:t>
            </w:r>
          </w:p>
          <w:p w14:paraId="777C8F78" w14:textId="77777777" w:rsidR="00552D64" w:rsidRDefault="00552D64" w:rsidP="00552D64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45E0568" w14:textId="14AD6841" w:rsidR="00C45AAD" w:rsidRDefault="00552D6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GP Assessment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lead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to continue to attend national DARG meetings to discuss ARCP processes and policies. </w:t>
            </w:r>
          </w:p>
          <w:p w14:paraId="24C8CC8B" w14:textId="77777777" w:rsidR="00552D64" w:rsidRDefault="00552D6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4E216CD" w14:textId="68FF26DA" w:rsidR="00552D64" w:rsidRDefault="00552D64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Start to look at how AI may streamline ARCP processes.</w:t>
            </w:r>
          </w:p>
          <w:p w14:paraId="6E36D3C9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82E5D5F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2091F98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5D3720D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61491DE" w14:textId="77777777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C45AAD" w:rsidRPr="00356AB2" w14:paraId="361D882A" w14:textId="77777777" w:rsidTr="002430F2">
        <w:trPr>
          <w:trHeight w:val="385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B69922" w14:textId="1F917E73" w:rsidR="00C45AAD" w:rsidRDefault="00C45AAD" w:rsidP="00C45AAD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Conclusion</w:t>
            </w:r>
          </w:p>
        </w:tc>
      </w:tr>
      <w:tr w:rsidR="00C45AAD" w:rsidRPr="00356AB2" w14:paraId="38655541" w14:textId="77777777" w:rsidTr="000D24D8">
        <w:trPr>
          <w:trHeight w:val="2142"/>
        </w:trPr>
        <w:tc>
          <w:tcPr>
            <w:tcW w:w="1367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C38F83" w14:textId="1F5D68CD" w:rsidR="000D24D8" w:rsidRDefault="00552D64" w:rsidP="000D24D8">
            <w:pPr>
              <w:tabs>
                <w:tab w:val="left" w:pos="5730"/>
              </w:tabs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Currently progressing well with external uncertainty of restructuring of NHSE.</w:t>
            </w:r>
          </w:p>
        </w:tc>
      </w:tr>
    </w:tbl>
    <w:p w14:paraId="24B5A542" w14:textId="6E501B15" w:rsidR="000D24D8" w:rsidRPr="000D24D8" w:rsidRDefault="000D24D8" w:rsidP="000D24D8">
      <w:pPr>
        <w:tabs>
          <w:tab w:val="left" w:pos="5520"/>
          <w:tab w:val="left" w:pos="11655"/>
        </w:tabs>
        <w:spacing w:line="0" w:lineRule="atLeast"/>
        <w:rPr>
          <w:rFonts w:ascii="Arial" w:eastAsia="Arial" w:hAnsi="Arial"/>
          <w:color w:val="005EB8"/>
          <w:sz w:val="64"/>
        </w:rPr>
      </w:pPr>
    </w:p>
    <w:sectPr w:rsidR="000D24D8" w:rsidRPr="000D24D8" w:rsidSect="000D24D8">
      <w:headerReference w:type="default" r:id="rId10"/>
      <w:footerReference w:type="default" r:id="rId11"/>
      <w:pgSz w:w="14400" w:h="10800" w:orient="landscape"/>
      <w:pgMar w:top="875" w:right="320" w:bottom="0" w:left="400" w:header="0" w:footer="634" w:gutter="0"/>
      <w:cols w:space="0" w:equalWidth="0">
        <w:col w:w="136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89AD" w14:textId="77777777" w:rsidR="00901B3A" w:rsidRDefault="00901B3A" w:rsidP="00C45AAD">
      <w:r>
        <w:separator/>
      </w:r>
    </w:p>
  </w:endnote>
  <w:endnote w:type="continuationSeparator" w:id="0">
    <w:p w14:paraId="2ED2E669" w14:textId="77777777" w:rsidR="00901B3A" w:rsidRDefault="00901B3A" w:rsidP="00C45AAD">
      <w:r>
        <w:continuationSeparator/>
      </w:r>
    </w:p>
  </w:endnote>
  <w:endnote w:type="continuationNotice" w:id="1">
    <w:p w14:paraId="423FE16E" w14:textId="77777777" w:rsidR="00901B3A" w:rsidRDefault="00901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F984" w14:textId="6AD09273" w:rsidR="007E17F4" w:rsidRDefault="007E17F4">
    <w:pPr>
      <w:pStyle w:val="Footer"/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5E8F3DBC" wp14:editId="7FEAAEE3">
          <wp:simplePos x="0" y="0"/>
          <wp:positionH relativeFrom="page">
            <wp:posOffset>5676900</wp:posOffset>
          </wp:positionH>
          <wp:positionV relativeFrom="page">
            <wp:posOffset>6591300</wp:posOffset>
          </wp:positionV>
          <wp:extent cx="3599815" cy="132715"/>
          <wp:effectExtent l="0" t="0" r="635" b="635"/>
          <wp:wrapThrough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hrough>
          <wp:docPr id="461555988" name="Picture 4615559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FA22C" w14:textId="77777777" w:rsidR="00901B3A" w:rsidRDefault="00901B3A" w:rsidP="00C45AAD">
      <w:r>
        <w:separator/>
      </w:r>
    </w:p>
  </w:footnote>
  <w:footnote w:type="continuationSeparator" w:id="0">
    <w:p w14:paraId="1EEE64B9" w14:textId="77777777" w:rsidR="00901B3A" w:rsidRDefault="00901B3A" w:rsidP="00C45AAD">
      <w:r>
        <w:continuationSeparator/>
      </w:r>
    </w:p>
  </w:footnote>
  <w:footnote w:type="continuationNotice" w:id="1">
    <w:p w14:paraId="5EE73F59" w14:textId="77777777" w:rsidR="00901B3A" w:rsidRDefault="00901B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B6144" w14:textId="25BC5CDC" w:rsidR="007E17F4" w:rsidRDefault="007E17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321D0" wp14:editId="542373D4">
          <wp:simplePos x="0" y="0"/>
          <wp:positionH relativeFrom="margin">
            <wp:align>right</wp:align>
          </wp:positionH>
          <wp:positionV relativeFrom="page">
            <wp:posOffset>76200</wp:posOffset>
          </wp:positionV>
          <wp:extent cx="1782445" cy="1038225"/>
          <wp:effectExtent l="0" t="0" r="8255" b="9525"/>
          <wp:wrapTight wrapText="bothSides">
            <wp:wrapPolygon edited="0">
              <wp:start x="0" y="0"/>
              <wp:lineTo x="0" y="21402"/>
              <wp:lineTo x="21469" y="21402"/>
              <wp:lineTo x="21469" y="0"/>
              <wp:lineTo x="0" y="0"/>
            </wp:wrapPolygon>
          </wp:wrapTight>
          <wp:docPr id="660293306" name="Picture 6602933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5EEC20BA">
      <w:start w:val="1"/>
      <w:numFmt w:val="bullet"/>
      <w:lvlText w:val="•"/>
      <w:lvlJc w:val="left"/>
    </w:lvl>
    <w:lvl w:ilvl="1" w:tplc="E9B8D440">
      <w:start w:val="1"/>
      <w:numFmt w:val="bullet"/>
      <w:lvlText w:val=""/>
      <w:lvlJc w:val="left"/>
    </w:lvl>
    <w:lvl w:ilvl="2" w:tplc="4C862E68">
      <w:start w:val="1"/>
      <w:numFmt w:val="bullet"/>
      <w:lvlText w:val=""/>
      <w:lvlJc w:val="left"/>
    </w:lvl>
    <w:lvl w:ilvl="3" w:tplc="A52040F8">
      <w:start w:val="1"/>
      <w:numFmt w:val="bullet"/>
      <w:lvlText w:val=""/>
      <w:lvlJc w:val="left"/>
    </w:lvl>
    <w:lvl w:ilvl="4" w:tplc="F77ABA66">
      <w:start w:val="1"/>
      <w:numFmt w:val="bullet"/>
      <w:lvlText w:val=""/>
      <w:lvlJc w:val="left"/>
    </w:lvl>
    <w:lvl w:ilvl="5" w:tplc="55900AC4">
      <w:start w:val="1"/>
      <w:numFmt w:val="bullet"/>
      <w:lvlText w:val=""/>
      <w:lvlJc w:val="left"/>
    </w:lvl>
    <w:lvl w:ilvl="6" w:tplc="4308F5CA">
      <w:start w:val="1"/>
      <w:numFmt w:val="bullet"/>
      <w:lvlText w:val=""/>
      <w:lvlJc w:val="left"/>
    </w:lvl>
    <w:lvl w:ilvl="7" w:tplc="10DACFDC">
      <w:start w:val="1"/>
      <w:numFmt w:val="bullet"/>
      <w:lvlText w:val=""/>
      <w:lvlJc w:val="left"/>
    </w:lvl>
    <w:lvl w:ilvl="8" w:tplc="D7D0E3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9E7CA1B8">
      <w:start w:val="1"/>
      <w:numFmt w:val="bullet"/>
      <w:lvlText w:val="•"/>
      <w:lvlJc w:val="left"/>
    </w:lvl>
    <w:lvl w:ilvl="1" w:tplc="C2FCBB42">
      <w:start w:val="1"/>
      <w:numFmt w:val="bullet"/>
      <w:lvlText w:val=""/>
      <w:lvlJc w:val="left"/>
    </w:lvl>
    <w:lvl w:ilvl="2" w:tplc="5B4E4538">
      <w:start w:val="1"/>
      <w:numFmt w:val="bullet"/>
      <w:lvlText w:val=""/>
      <w:lvlJc w:val="left"/>
    </w:lvl>
    <w:lvl w:ilvl="3" w:tplc="FF3E8C3A">
      <w:start w:val="1"/>
      <w:numFmt w:val="bullet"/>
      <w:lvlText w:val=""/>
      <w:lvlJc w:val="left"/>
    </w:lvl>
    <w:lvl w:ilvl="4" w:tplc="2B6C5DD6">
      <w:start w:val="1"/>
      <w:numFmt w:val="bullet"/>
      <w:lvlText w:val=""/>
      <w:lvlJc w:val="left"/>
    </w:lvl>
    <w:lvl w:ilvl="5" w:tplc="441675FA">
      <w:start w:val="1"/>
      <w:numFmt w:val="bullet"/>
      <w:lvlText w:val=""/>
      <w:lvlJc w:val="left"/>
    </w:lvl>
    <w:lvl w:ilvl="6" w:tplc="70DACC40">
      <w:start w:val="1"/>
      <w:numFmt w:val="bullet"/>
      <w:lvlText w:val=""/>
      <w:lvlJc w:val="left"/>
    </w:lvl>
    <w:lvl w:ilvl="7" w:tplc="31109058">
      <w:start w:val="1"/>
      <w:numFmt w:val="bullet"/>
      <w:lvlText w:val=""/>
      <w:lvlJc w:val="left"/>
    </w:lvl>
    <w:lvl w:ilvl="8" w:tplc="F4924020">
      <w:start w:val="1"/>
      <w:numFmt w:val="bullet"/>
      <w:lvlText w:val=""/>
      <w:lvlJc w:val="left"/>
    </w:lvl>
  </w:abstractNum>
  <w:num w:numId="1" w16cid:durableId="1039012515">
    <w:abstractNumId w:val="0"/>
  </w:num>
  <w:num w:numId="2" w16cid:durableId="58657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7"/>
    <w:rsid w:val="000316C1"/>
    <w:rsid w:val="000B78D1"/>
    <w:rsid w:val="000C4EB8"/>
    <w:rsid w:val="000D24D8"/>
    <w:rsid w:val="00111DD7"/>
    <w:rsid w:val="0012469C"/>
    <w:rsid w:val="001323F1"/>
    <w:rsid w:val="001A7F9D"/>
    <w:rsid w:val="00212A51"/>
    <w:rsid w:val="0022273A"/>
    <w:rsid w:val="002430F2"/>
    <w:rsid w:val="002A4027"/>
    <w:rsid w:val="002A7600"/>
    <w:rsid w:val="002D5F33"/>
    <w:rsid w:val="00356AB2"/>
    <w:rsid w:val="00512F36"/>
    <w:rsid w:val="0055013F"/>
    <w:rsid w:val="00552D64"/>
    <w:rsid w:val="0057299A"/>
    <w:rsid w:val="0066512D"/>
    <w:rsid w:val="00665C66"/>
    <w:rsid w:val="006F0786"/>
    <w:rsid w:val="00707708"/>
    <w:rsid w:val="007711A5"/>
    <w:rsid w:val="0079489D"/>
    <w:rsid w:val="007E17F4"/>
    <w:rsid w:val="007E4A21"/>
    <w:rsid w:val="00811735"/>
    <w:rsid w:val="00813E74"/>
    <w:rsid w:val="0082068F"/>
    <w:rsid w:val="00845DBD"/>
    <w:rsid w:val="00854ADE"/>
    <w:rsid w:val="008F35CF"/>
    <w:rsid w:val="00901B3A"/>
    <w:rsid w:val="00947A5E"/>
    <w:rsid w:val="00961289"/>
    <w:rsid w:val="00A40104"/>
    <w:rsid w:val="00A60F73"/>
    <w:rsid w:val="00C338E8"/>
    <w:rsid w:val="00C45AAD"/>
    <w:rsid w:val="00CE19E7"/>
    <w:rsid w:val="00D43F41"/>
    <w:rsid w:val="00DD274E"/>
    <w:rsid w:val="00E02C6A"/>
    <w:rsid w:val="00E2446F"/>
    <w:rsid w:val="00E24E50"/>
    <w:rsid w:val="00E5011F"/>
    <w:rsid w:val="00E5737A"/>
    <w:rsid w:val="00F62152"/>
    <w:rsid w:val="00F65061"/>
    <w:rsid w:val="00FF4AE5"/>
    <w:rsid w:val="3C21CE33"/>
    <w:rsid w:val="58A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B10AD"/>
  <w15:chartTrackingRefBased/>
  <w15:docId w15:val="{C8900F0A-AD68-4444-8C60-771A59C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E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9E7"/>
    <w:rPr>
      <w:b/>
      <w:bCs/>
    </w:rPr>
  </w:style>
  <w:style w:type="table" w:styleId="TableGrid">
    <w:name w:val="Table Grid"/>
    <w:basedOn w:val="TableNormal"/>
    <w:uiPriority w:val="39"/>
    <w:rsid w:val="00111DD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3F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AD"/>
  </w:style>
  <w:style w:type="paragraph" w:styleId="Footer">
    <w:name w:val="footer"/>
    <w:basedOn w:val="Normal"/>
    <w:link w:val="FooterChar"/>
    <w:uiPriority w:val="99"/>
    <w:unhideWhenUsed/>
    <w:rsid w:val="00C45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EF4DD8553A401989D11082A4AE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5F679-2E65-4412-B38B-25012D252512}"/>
      </w:docPartPr>
      <w:docPartBody>
        <w:p w:rsidR="00000000" w:rsidRDefault="00FF4AE5">
          <w:pPr>
            <w:pStyle w:val="4DEF4DD8553A401989D11082A4AE7B8D"/>
          </w:pPr>
          <w:r w:rsidRPr="00F826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5"/>
    <w:rsid w:val="00182428"/>
    <w:rsid w:val="0055013F"/>
    <w:rsid w:val="005C74A8"/>
    <w:rsid w:val="005D0DB9"/>
    <w:rsid w:val="00764C2C"/>
    <w:rsid w:val="00C338E8"/>
    <w:rsid w:val="00E5011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AE5"/>
    <w:rPr>
      <w:color w:val="666666"/>
    </w:rPr>
  </w:style>
  <w:style w:type="paragraph" w:customStyle="1" w:styleId="4DEF4DD8553A401989D11082A4AE7B8D">
    <w:name w:val="4DEF4DD8553A401989D11082A4AE7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  <Nametobedisplayedoncertificate xmlns="03c90cbb-051c-40b7-9629-06d6b896820c" xsi:nil="true"/>
    <Emailaddresstosendcertificateto xmlns="03c90cbb-051c-40b7-9629-06d6b896820c" xsi:nil="true"/>
    <FirstName xmlns="03c90cbb-051c-40b7-9629-06d6b896820c" xsi:nil="true"/>
    <LastName xmlns="03c90cbb-051c-40b7-9629-06d6b8968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0" ma:contentTypeDescription="Create a new document." ma:contentTypeScope="" ma:versionID="69fb1fbc692d554fa4ffb2d80f9a7b47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03c90cbb-051c-40b7-9629-06d6b896820c" targetNamespace="http://schemas.microsoft.com/office/2006/metadata/properties" ma:root="true" ma:fieldsID="ef88be0ebda3c661fc42df6c664b6c2f" ns1:_="" ns2:_="" ns3:_="">
    <xsd:import namespace="http://schemas.microsoft.com/sharepoint/v3"/>
    <xsd:import namespace="6d6509e6-4d7e-486f-b328-5b88be5fb760"/>
    <xsd:import namespace="03c90cbb-051c-40b7-9629-06d6b8968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FirstName" minOccurs="0"/>
                <xsd:element ref="ns3:LastName" minOccurs="0"/>
                <xsd:element ref="ns3:Nametobedisplayedoncertificate" minOccurs="0"/>
                <xsd:element ref="ns3:Emailaddresstosendcertificat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146461-e173-44aa-9be0-fcc4b7ccabb3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FirstName" ma:index="25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LastName" ma:index="26" nillable="true" ma:displayName="Last Name" ma:format="Dropdown" ma:internalName="LastName">
      <xsd:simpleType>
        <xsd:restriction base="dms:Text">
          <xsd:maxLength value="255"/>
        </xsd:restriction>
      </xsd:simpleType>
    </xsd:element>
    <xsd:element name="Nametobedisplayedoncertificate" ma:index="27" nillable="true" ma:displayName="Name to be displayed on certificate" ma:format="Dropdown" ma:internalName="Nametobedisplayedoncertificate">
      <xsd:simpleType>
        <xsd:restriction base="dms:Text">
          <xsd:maxLength value="255"/>
        </xsd:restriction>
      </xsd:simpleType>
    </xsd:element>
    <xsd:element name="Emailaddresstosendcertificateto" ma:index="28" nillable="true" ma:displayName="Email address to send certificate to" ma:format="Dropdown" ma:internalName="Emailaddresstosendcertificate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4AFC7-3A8D-4386-81B6-6CF049A9413E}">
  <ds:schemaRefs>
    <ds:schemaRef ds:uri="http://schemas.microsoft.com/office/2006/metadata/properties"/>
    <ds:schemaRef ds:uri="http://schemas.microsoft.com/office/infopath/2007/PartnerControls"/>
    <ds:schemaRef ds:uri="03c90cbb-051c-40b7-9629-06d6b896820c"/>
    <ds:schemaRef ds:uri="6d6509e6-4d7e-486f-b328-5b88be5fb7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20F120-6129-45C9-8F1D-1DCBE595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FA050-BDA2-4A97-B91F-ECA0C8A19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Fernandez</dc:creator>
  <cp:keywords/>
  <cp:lastModifiedBy>ROUSE, Jonathan (NHS ENGLAND)</cp:lastModifiedBy>
  <cp:revision>2</cp:revision>
  <dcterms:created xsi:type="dcterms:W3CDTF">2025-06-18T12:08:00Z</dcterms:created>
  <dcterms:modified xsi:type="dcterms:W3CDTF">2025-06-18T12:08:00Z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Order">
    <vt:r8>23738300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