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C9297DD" w14:textId="37072389" w:rsidR="00D43F41" w:rsidRPr="00845DBD" w:rsidRDefault="00111DD7" w:rsidP="00111DD7">
      <w:pPr>
        <w:spacing w:line="0" w:lineRule="atLeast"/>
        <w:rPr>
          <w:rFonts w:ascii="Arial" w:eastAsia="Arial" w:hAnsi="Arial"/>
          <w:b/>
          <w:bCs/>
          <w:color w:val="005EB8"/>
          <w:sz w:val="36"/>
          <w:szCs w:val="8"/>
        </w:rPr>
      </w:pPr>
      <w:r w:rsidRPr="00845DBD">
        <w:rPr>
          <w:rFonts w:ascii="Arial" w:eastAsia="Arial" w:hAnsi="Arial"/>
          <w:b/>
          <w:bCs/>
          <w:color w:val="005EB8"/>
          <w:sz w:val="56"/>
          <w:szCs w:val="18"/>
        </w:rPr>
        <w:t>Stakeholder Report Form</w:t>
      </w:r>
      <w:r w:rsidR="00A33F5C">
        <w:rPr>
          <w:rFonts w:ascii="Arial" w:eastAsia="Arial" w:hAnsi="Arial"/>
          <w:b/>
          <w:bCs/>
          <w:color w:val="005EB8"/>
          <w:sz w:val="56"/>
          <w:szCs w:val="18"/>
        </w:rPr>
        <w:t xml:space="preserve"> (Wider workforce)</w:t>
      </w:r>
      <w:r w:rsidRPr="00845DBD">
        <w:rPr>
          <w:rFonts w:ascii="Arial" w:eastAsia="Arial" w:hAnsi="Arial"/>
          <w:b/>
          <w:bCs/>
          <w:color w:val="005EB8"/>
          <w:sz w:val="64"/>
        </w:rPr>
        <w:br/>
      </w:r>
      <w:r w:rsidRPr="00845DBD">
        <w:rPr>
          <w:rFonts w:ascii="Arial" w:eastAsia="Arial" w:hAnsi="Arial"/>
          <w:b/>
          <w:bCs/>
          <w:color w:val="005EB8"/>
          <w:sz w:val="32"/>
          <w:szCs w:val="6"/>
        </w:rPr>
        <w:t>EoE Primary Care School Board Meeting</w:t>
      </w:r>
    </w:p>
    <w:p w14:paraId="0ED8B7C7" w14:textId="77777777" w:rsidR="00111DD7" w:rsidRPr="00111DD7" w:rsidRDefault="00111DD7" w:rsidP="00111DD7">
      <w:pPr>
        <w:spacing w:line="0" w:lineRule="atLeast"/>
        <w:rPr>
          <w:rFonts w:ascii="Arial" w:eastAsia="Arial" w:hAnsi="Arial"/>
          <w:color w:val="005EB8"/>
          <w:sz w:val="32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6"/>
        <w:gridCol w:w="5760"/>
        <w:gridCol w:w="1556"/>
        <w:gridCol w:w="4518"/>
      </w:tblGrid>
      <w:tr w:rsidR="002430F2" w:rsidRPr="00356AB2" w14:paraId="28D8E20B" w14:textId="77777777" w:rsidTr="3C21CE33">
        <w:trPr>
          <w:tblHeader/>
        </w:trPr>
        <w:tc>
          <w:tcPr>
            <w:tcW w:w="1836" w:type="dxa"/>
            <w:shd w:val="clear" w:color="auto" w:fill="D9E2F3" w:themeFill="accent1" w:themeFillTint="33"/>
            <w:vAlign w:val="center"/>
          </w:tcPr>
          <w:p w14:paraId="2B0F1381" w14:textId="67423524" w:rsidR="002430F2" w:rsidRPr="00356AB2" w:rsidRDefault="002430F2" w:rsidP="00111DD7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Programme / Workstream Name</w:t>
            </w:r>
            <w:r w:rsidRPr="00356AB2">
              <w:rPr>
                <w:rFonts w:ascii="Arial" w:hAnsi="Arial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1834" w:type="dxa"/>
            <w:gridSpan w:val="3"/>
            <w:shd w:val="clear" w:color="auto" w:fill="auto"/>
            <w:vAlign w:val="center"/>
          </w:tcPr>
          <w:p w14:paraId="6BDA1808" w14:textId="0808531D" w:rsidR="002430F2" w:rsidRPr="00356AB2" w:rsidRDefault="00967340" w:rsidP="00111DD7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AHP</w:t>
            </w:r>
          </w:p>
        </w:tc>
      </w:tr>
      <w:tr w:rsidR="002430F2" w:rsidRPr="00356AB2" w14:paraId="1F2E2C2E" w14:textId="77777777" w:rsidTr="3C21CE33">
        <w:trPr>
          <w:tblHeader/>
        </w:trPr>
        <w:tc>
          <w:tcPr>
            <w:tcW w:w="1836" w:type="dxa"/>
            <w:shd w:val="clear" w:color="auto" w:fill="D9E2F3" w:themeFill="accent1" w:themeFillTint="33"/>
            <w:vAlign w:val="center"/>
          </w:tcPr>
          <w:p w14:paraId="4CD45AD4" w14:textId="4F504FE0" w:rsidR="002430F2" w:rsidRDefault="002430F2" w:rsidP="00111DD7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Programme Lead</w:t>
            </w:r>
            <w:r w:rsidRPr="00356AB2">
              <w:rPr>
                <w:rFonts w:ascii="Arial" w:hAnsi="Arial"/>
                <w:sz w:val="22"/>
                <w:szCs w:val="22"/>
                <w:lang w:eastAsia="en-US"/>
              </w:rPr>
              <w:t>:</w:t>
            </w:r>
          </w:p>
        </w:tc>
        <w:tc>
          <w:tcPr>
            <w:tcW w:w="11834" w:type="dxa"/>
            <w:gridSpan w:val="3"/>
            <w:shd w:val="clear" w:color="auto" w:fill="auto"/>
            <w:vAlign w:val="center"/>
          </w:tcPr>
          <w:p w14:paraId="403A7F30" w14:textId="36DF93FA" w:rsidR="002430F2" w:rsidRPr="00356AB2" w:rsidRDefault="00967340" w:rsidP="00111DD7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Stef Costa/ Sara Ennew</w:t>
            </w:r>
          </w:p>
        </w:tc>
      </w:tr>
      <w:tr w:rsidR="00C45AAD" w:rsidRPr="00356AB2" w14:paraId="3A31C5DD" w14:textId="77777777" w:rsidTr="3C21CE33">
        <w:trPr>
          <w:tblHeader/>
        </w:trPr>
        <w:tc>
          <w:tcPr>
            <w:tcW w:w="1836" w:type="dxa"/>
            <w:shd w:val="clear" w:color="auto" w:fill="D9E2F3" w:themeFill="accent1" w:themeFillTint="33"/>
            <w:vAlign w:val="center"/>
          </w:tcPr>
          <w:p w14:paraId="313C67BF" w14:textId="5ECAC77F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PCS School Strategy Objective</w:t>
            </w:r>
            <w:r w:rsidRPr="00356AB2">
              <w:rPr>
                <w:rFonts w:ascii="Arial" w:hAnsi="Arial"/>
                <w:sz w:val="22"/>
                <w:szCs w:val="22"/>
                <w:lang w:eastAsia="en-US"/>
              </w:rPr>
              <w:t>:</w:t>
            </w:r>
          </w:p>
        </w:tc>
        <w:sdt>
          <w:sdtPr>
            <w:rPr>
              <w:rFonts w:ascii="Arial" w:hAnsi="Arial"/>
              <w:sz w:val="22"/>
              <w:szCs w:val="22"/>
              <w:lang w:eastAsia="en-US"/>
            </w:rPr>
            <w:alias w:val="School Objectives"/>
            <w:tag w:val="School Objectives"/>
            <w:id w:val="-1737612704"/>
            <w:placeholder>
              <w:docPart w:val="4DEF4DD8553A401989D11082A4AE7B8D"/>
            </w:placeholder>
            <w:showingPlcHdr/>
            <w:dropDownList>
              <w:listItem w:value="Choose an item."/>
              <w:listItem w:displayText="Placement Capacity" w:value="Placement Capacity"/>
              <w:listItem w:displayText="Learner Support" w:value="Learner Support"/>
              <w:listItem w:displayText="Educator Support" w:value="Educator Support"/>
              <w:listItem w:displayText="System Involvement" w:value="System Involvement"/>
              <w:listItem w:displayText="Quality Assurance" w:value="Quality Assurance"/>
              <w:listItem w:displayText="Retention" w:value="Retention"/>
              <w:listItem w:displayText="Communication" w:value="Communication"/>
            </w:dropDownList>
          </w:sdtPr>
          <w:sdtEndPr/>
          <w:sdtContent>
            <w:tc>
              <w:tcPr>
                <w:tcW w:w="11834" w:type="dxa"/>
                <w:gridSpan w:val="3"/>
                <w:shd w:val="clear" w:color="auto" w:fill="auto"/>
                <w:vAlign w:val="center"/>
              </w:tcPr>
              <w:p w14:paraId="69DC0ED4" w14:textId="4052ADC2" w:rsidR="00C45AAD" w:rsidRPr="00356AB2" w:rsidRDefault="58AF30CF" w:rsidP="00C45AAD">
                <w:pPr>
                  <w:rPr>
                    <w:rFonts w:ascii="Arial" w:hAnsi="Arial"/>
                    <w:sz w:val="22"/>
                    <w:szCs w:val="22"/>
                    <w:lang w:eastAsia="en-US"/>
                  </w:rPr>
                </w:pPr>
                <w:r w:rsidRPr="3C21CE3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C45AAD" w:rsidRPr="00356AB2" w14:paraId="38CA3CFC" w14:textId="77777777" w:rsidTr="000C4EB8">
        <w:trPr>
          <w:trHeight w:val="602"/>
          <w:tblHeader/>
        </w:trPr>
        <w:tc>
          <w:tcPr>
            <w:tcW w:w="1836" w:type="dxa"/>
            <w:shd w:val="clear" w:color="auto" w:fill="D9E2F3" w:themeFill="accent1" w:themeFillTint="33"/>
            <w:vAlign w:val="center"/>
          </w:tcPr>
          <w:p w14:paraId="236492A5" w14:textId="48CB0E51" w:rsidR="00C45AAD" w:rsidRPr="00356AB2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 w:rsidRPr="00356AB2">
              <w:rPr>
                <w:rFonts w:ascii="Arial" w:hAnsi="Arial"/>
                <w:sz w:val="22"/>
                <w:szCs w:val="22"/>
                <w:lang w:eastAsia="en-US"/>
              </w:rPr>
              <w:t>Period of Update:</w:t>
            </w:r>
          </w:p>
        </w:tc>
        <w:tc>
          <w:tcPr>
            <w:tcW w:w="5760" w:type="dxa"/>
            <w:shd w:val="clear" w:color="auto" w:fill="auto"/>
            <w:vAlign w:val="center"/>
          </w:tcPr>
          <w:p w14:paraId="645A84D4" w14:textId="2044C189" w:rsidR="00C45AAD" w:rsidRPr="00356AB2" w:rsidRDefault="00967340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Q3</w:t>
            </w:r>
          </w:p>
        </w:tc>
        <w:tc>
          <w:tcPr>
            <w:tcW w:w="1556" w:type="dxa"/>
            <w:shd w:val="clear" w:color="auto" w:fill="D9E2F3" w:themeFill="accent1" w:themeFillTint="33"/>
            <w:vAlign w:val="center"/>
          </w:tcPr>
          <w:p w14:paraId="7FA69E64" w14:textId="77777777" w:rsidR="00C45AAD" w:rsidRPr="00356AB2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 w:rsidRPr="00356AB2">
              <w:rPr>
                <w:rFonts w:ascii="Arial" w:hAnsi="Arial"/>
                <w:sz w:val="22"/>
                <w:szCs w:val="22"/>
                <w:lang w:eastAsia="en-US"/>
              </w:rPr>
              <w:t>RAG Status for project:</w:t>
            </w:r>
          </w:p>
        </w:tc>
        <w:tc>
          <w:tcPr>
            <w:tcW w:w="4518" w:type="dxa"/>
            <w:shd w:val="clear" w:color="auto" w:fill="auto"/>
            <w:vAlign w:val="center"/>
          </w:tcPr>
          <w:p w14:paraId="36175951" w14:textId="77777777" w:rsidR="00C45AAD" w:rsidRPr="00356AB2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C45AAD" w:rsidRPr="00356AB2" w14:paraId="57C8FD57" w14:textId="77777777" w:rsidTr="3C21CE33">
        <w:trPr>
          <w:trHeight w:val="413"/>
        </w:trPr>
        <w:tc>
          <w:tcPr>
            <w:tcW w:w="13670" w:type="dxa"/>
            <w:gridSpan w:val="4"/>
            <w:shd w:val="clear" w:color="auto" w:fill="D9E2F3" w:themeFill="accent1" w:themeFillTint="33"/>
            <w:vAlign w:val="center"/>
          </w:tcPr>
          <w:p w14:paraId="2A09DF51" w14:textId="61F24924" w:rsidR="00C45AAD" w:rsidRPr="00C45AAD" w:rsidRDefault="00C62D8B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Placement Capacity</w:t>
            </w:r>
          </w:p>
        </w:tc>
      </w:tr>
      <w:tr w:rsidR="00C45AAD" w:rsidRPr="00356AB2" w14:paraId="4C3D5104" w14:textId="77777777" w:rsidTr="00C45AAD">
        <w:trPr>
          <w:trHeight w:val="413"/>
        </w:trPr>
        <w:tc>
          <w:tcPr>
            <w:tcW w:w="13670" w:type="dxa"/>
            <w:gridSpan w:val="4"/>
            <w:shd w:val="clear" w:color="auto" w:fill="FFFFFF" w:themeFill="background1"/>
            <w:vAlign w:val="center"/>
          </w:tcPr>
          <w:p w14:paraId="24D87C40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3C31154" w14:textId="77777777" w:rsidR="0073444E" w:rsidRDefault="0073444E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4CC36A4" w14:textId="2A84C1A9" w:rsidR="00860E6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The AHP clinical team have some specific capacity to look at non-ambulance placements for paramedics. Focus until now has been 111 and GP out of hours services.</w:t>
            </w:r>
          </w:p>
          <w:p w14:paraId="038C11CE" w14:textId="395DEEB9" w:rsidR="005F0AF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After recently conducting paramedic learner engagement sessions for all HEI’s – feedback is that they would like more access into PCNs to understand their roles within PC.</w:t>
            </w:r>
          </w:p>
          <w:p w14:paraId="274340EB" w14:textId="77777777" w:rsidR="00883112" w:rsidRDefault="00883112" w:rsidP="00883112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A couple of points to update on -</w:t>
            </w:r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 3</w:t>
            </w:r>
            <w:r w:rsidRPr="00883112">
              <w:rPr>
                <w:rFonts w:ascii="Arial" w:hAnsi="Arial"/>
                <w:sz w:val="22"/>
                <w:szCs w:val="22"/>
                <w:vertAlign w:val="superscript"/>
                <w:lang w:eastAsia="en-US"/>
              </w:rPr>
              <w:t>rd</w:t>
            </w:r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 years at UEA are currently on a </w:t>
            </w:r>
            <w:proofErr w:type="gramStart"/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>1 week</w:t>
            </w:r>
            <w:proofErr w:type="gramEnd"/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 placement in primary care, no issues reported. </w:t>
            </w:r>
          </w:p>
          <w:p w14:paraId="793D8CFF" w14:textId="77777777" w:rsidR="00883112" w:rsidRDefault="00883112" w:rsidP="00883112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F7508CE" w14:textId="41D16EBA" w:rsidR="00883112" w:rsidRPr="00883112" w:rsidRDefault="00883112" w:rsidP="00883112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>However, University of Suffolk are experiencing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 some perceived</w:t>
            </w:r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 resistance from GP surgeries </w:t>
            </w:r>
            <w:proofErr w:type="gramStart"/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>in regard to</w:t>
            </w:r>
            <w:proofErr w:type="gramEnd"/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 placing Paramedic learners, they often do not have confirmed dates until 2 weeks before placement is due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 which creates pressures for the HEI programme team</w:t>
            </w:r>
            <w:r w:rsidRPr="00883112">
              <w:rPr>
                <w:rFonts w:ascii="Arial" w:hAnsi="Arial"/>
                <w:sz w:val="22"/>
                <w:szCs w:val="22"/>
                <w:lang w:eastAsia="en-US"/>
              </w:rPr>
              <w:t xml:space="preserve">.  </w:t>
            </w:r>
          </w:p>
          <w:p w14:paraId="20D5D1FA" w14:textId="57DFAC83" w:rsidR="00883112" w:rsidRDefault="00883112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2E6109C" w14:textId="77777777" w:rsidR="005F0AF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9E1E38B" w14:textId="552B1989" w:rsidR="005F0AF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We will now have a more focused approach to </w:t>
            </w:r>
            <w:r w:rsidR="00883112">
              <w:rPr>
                <w:rFonts w:ascii="Arial" w:hAnsi="Arial"/>
                <w:sz w:val="22"/>
                <w:szCs w:val="22"/>
                <w:lang w:eastAsia="en-US"/>
              </w:rPr>
              <w:t>expanding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>, and will work with Stef and her established connections with THs to scope the feasibility of this.</w:t>
            </w:r>
          </w:p>
          <w:p w14:paraId="77010616" w14:textId="34B8DAA5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77D1F95" w14:textId="5911A694" w:rsidR="004C18AD" w:rsidRDefault="004C18AD" w:rsidP="004C18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 xml:space="preserve">Observer on 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FCP 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training 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2 days 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>facilitated by Phin.</w:t>
            </w:r>
          </w:p>
          <w:p w14:paraId="026D6745" w14:textId="434F13C1" w:rsidR="004C18AD" w:rsidRDefault="004C18AD" w:rsidP="004C18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F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unding agreed for further 12 months </w:t>
            </w: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delivery of this training. </w:t>
            </w:r>
          </w:p>
          <w:p w14:paraId="031CA90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82BA10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715450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827B72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D05D72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236EC5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E40B184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30A14F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D2FD74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267802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22D4D2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9AAE5C4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C45AAD" w:rsidRPr="00356AB2" w14:paraId="4BB7856B" w14:textId="77777777" w:rsidTr="00F62152">
        <w:trPr>
          <w:trHeight w:val="357"/>
        </w:trPr>
        <w:tc>
          <w:tcPr>
            <w:tcW w:w="13670" w:type="dxa"/>
            <w:gridSpan w:val="4"/>
            <w:shd w:val="clear" w:color="auto" w:fill="D9E2F3" w:themeFill="accent1" w:themeFillTint="33"/>
          </w:tcPr>
          <w:p w14:paraId="4370714E" w14:textId="6519805F" w:rsidR="00C45AAD" w:rsidRPr="00356AB2" w:rsidRDefault="00C62D8B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Learner Support</w:t>
            </w:r>
          </w:p>
        </w:tc>
      </w:tr>
      <w:tr w:rsidR="00C45AAD" w:rsidRPr="00356AB2" w14:paraId="0FC3A6E4" w14:textId="77777777" w:rsidTr="0082068F">
        <w:trPr>
          <w:trHeight w:val="1071"/>
        </w:trPr>
        <w:tc>
          <w:tcPr>
            <w:tcW w:w="13670" w:type="dxa"/>
            <w:gridSpan w:val="4"/>
            <w:shd w:val="clear" w:color="auto" w:fill="FFFFFF" w:themeFill="background1"/>
          </w:tcPr>
          <w:p w14:paraId="1B138B76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61FA1CD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AA6F612" w14:textId="118A1A20" w:rsidR="00C45AAD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No active update in this area</w:t>
            </w:r>
          </w:p>
          <w:p w14:paraId="646774A6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4E7901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CCC67F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48184C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B96C9E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8D8B2E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C173BD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12E004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DDE6D7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36837C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3FC5E0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EF5261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CCEDF6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4D2D81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E0D7B0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D534D2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C45AAD" w:rsidRPr="00356AB2" w14:paraId="518D5830" w14:textId="77777777" w:rsidTr="002430F2">
        <w:trPr>
          <w:trHeight w:val="357"/>
        </w:trPr>
        <w:tc>
          <w:tcPr>
            <w:tcW w:w="13670" w:type="dxa"/>
            <w:gridSpan w:val="4"/>
            <w:shd w:val="clear" w:color="auto" w:fill="D9E2F3" w:themeFill="accent1" w:themeFillTint="33"/>
          </w:tcPr>
          <w:p w14:paraId="1A5F3552" w14:textId="35AAEA46" w:rsidR="00C45AAD" w:rsidRDefault="00C62D8B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Educator Support</w:t>
            </w:r>
            <w:r w:rsidR="00C45AAD">
              <w:rPr>
                <w:rFonts w:ascii="Arial" w:hAnsi="Arial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C45AAD" w:rsidRPr="00356AB2" w14:paraId="67B311A3" w14:textId="77777777" w:rsidTr="004627A6">
        <w:tc>
          <w:tcPr>
            <w:tcW w:w="13670" w:type="dxa"/>
            <w:gridSpan w:val="4"/>
            <w:shd w:val="clear" w:color="auto" w:fill="auto"/>
          </w:tcPr>
          <w:p w14:paraId="67F9701E" w14:textId="77777777" w:rsidR="00C45AAD" w:rsidRPr="00356AB2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74F176C" w14:textId="77777777" w:rsidR="00C45AAD" w:rsidRPr="00356AB2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04272FC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85D3846" w14:textId="528E8F01" w:rsidR="007E17F4" w:rsidRDefault="0069792A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In discussio</w:t>
            </w:r>
            <w:r w:rsidR="001856AA">
              <w:rPr>
                <w:rFonts w:ascii="Arial" w:hAnsi="Arial"/>
                <w:sz w:val="22"/>
                <w:szCs w:val="22"/>
                <w:lang w:eastAsia="en-US"/>
              </w:rPr>
              <w:t xml:space="preserve">n with Phinn Robinson to continue to deliver supervisor training on behalf of the region for another year, shadowed by Stef. </w:t>
            </w:r>
          </w:p>
          <w:p w14:paraId="4280D8B5" w14:textId="77777777" w:rsidR="007E17F4" w:rsidRDefault="007E17F4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2ADBAF4" w14:textId="77777777" w:rsidR="00C45AAD" w:rsidRDefault="00C45AAD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598E01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FB4E52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C3E2B3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6C3471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97132D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9DC7BD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61E195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7F5328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24E516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92A6FC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B55634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42822C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8BB7F7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5A36053" w14:textId="77777777" w:rsidR="00860E66" w:rsidRPr="00356AB2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C62D8B" w:rsidRPr="00356AB2" w14:paraId="6E3BA8AA" w14:textId="77777777" w:rsidTr="00182513">
        <w:tc>
          <w:tcPr>
            <w:tcW w:w="13670" w:type="dxa"/>
            <w:gridSpan w:val="4"/>
            <w:shd w:val="clear" w:color="auto" w:fill="D9E2F3" w:themeFill="accent1" w:themeFillTint="33"/>
          </w:tcPr>
          <w:p w14:paraId="6DB90682" w14:textId="5B68EE30" w:rsidR="00C62D8B" w:rsidRPr="00356AB2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System Involvement</w:t>
            </w:r>
          </w:p>
        </w:tc>
      </w:tr>
      <w:tr w:rsidR="00182513" w:rsidRPr="00356AB2" w14:paraId="0090D180" w14:textId="77777777" w:rsidTr="00182513">
        <w:tc>
          <w:tcPr>
            <w:tcW w:w="13670" w:type="dxa"/>
            <w:gridSpan w:val="4"/>
            <w:shd w:val="clear" w:color="auto" w:fill="auto"/>
          </w:tcPr>
          <w:p w14:paraId="787A480C" w14:textId="77777777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95C856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BC6339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D9C5E5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E37BE9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3C2E5E6" w14:textId="29A792F4" w:rsidR="00860E66" w:rsidRDefault="001856AA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No updates from my perspective</w:t>
            </w:r>
          </w:p>
          <w:p w14:paraId="0709A49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D7BC0F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D01937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7677BC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055A27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8DB00F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6F2988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336616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4A4AEF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088B55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73B7E5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381235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D37226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832667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182513" w:rsidRPr="00356AB2" w14:paraId="370DCA9D" w14:textId="77777777" w:rsidTr="00182513">
        <w:tc>
          <w:tcPr>
            <w:tcW w:w="13670" w:type="dxa"/>
            <w:gridSpan w:val="4"/>
            <w:shd w:val="clear" w:color="auto" w:fill="D9E2F3" w:themeFill="accent1" w:themeFillTint="33"/>
          </w:tcPr>
          <w:p w14:paraId="6FC36BDC" w14:textId="0F4BE95A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Quality Assurance</w:t>
            </w:r>
          </w:p>
        </w:tc>
      </w:tr>
      <w:tr w:rsidR="00182513" w:rsidRPr="00356AB2" w14:paraId="340C8B54" w14:textId="77777777" w:rsidTr="00182513">
        <w:tc>
          <w:tcPr>
            <w:tcW w:w="13670" w:type="dxa"/>
            <w:gridSpan w:val="4"/>
            <w:shd w:val="clear" w:color="auto" w:fill="auto"/>
          </w:tcPr>
          <w:p w14:paraId="0BA7AD25" w14:textId="77777777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C1C3042" w14:textId="5BDEF72C" w:rsidR="00860E66" w:rsidRDefault="001856AA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I have not been made aware of any quality issues specifically.</w:t>
            </w:r>
          </w:p>
          <w:p w14:paraId="5EAF06D1" w14:textId="5CCD2AEF" w:rsidR="001856AA" w:rsidRDefault="001856AA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 xml:space="preserve">In discussion with National team re risks to individuals and </w:t>
            </w:r>
            <w:r w:rsidR="005F0AF6">
              <w:rPr>
                <w:rFonts w:ascii="Arial" w:hAnsi="Arial"/>
                <w:sz w:val="22"/>
                <w:szCs w:val="22"/>
                <w:lang w:eastAsia="en-US"/>
              </w:rPr>
              <w:t xml:space="preserve">our assurance re clinical safety </w:t>
            </w:r>
            <w:proofErr w:type="gramStart"/>
            <w:r w:rsidR="005F0AF6">
              <w:rPr>
                <w:rFonts w:ascii="Arial" w:hAnsi="Arial"/>
                <w:sz w:val="22"/>
                <w:szCs w:val="22"/>
                <w:lang w:eastAsia="en-US"/>
              </w:rPr>
              <w:t>in light of</w:t>
            </w:r>
            <w:proofErr w:type="gramEnd"/>
            <w:r w:rsidR="005F0AF6">
              <w:rPr>
                <w:rFonts w:ascii="Arial" w:hAnsi="Arial"/>
                <w:sz w:val="22"/>
                <w:szCs w:val="22"/>
                <w:lang w:eastAsia="en-US"/>
              </w:rPr>
              <w:t xml:space="preserve"> backlash of PA’s.</w:t>
            </w:r>
          </w:p>
          <w:p w14:paraId="117C3A3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83CAA4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C2401E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A15BF2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C29E2D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BF0C7C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609DEF6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69A446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7A0A16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07553B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165C53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C695A5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114E7C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4B1C7E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DD7B21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0DC5A2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8AA3AC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B72895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182513" w:rsidRPr="00356AB2" w14:paraId="20225685" w14:textId="77777777" w:rsidTr="00182513">
        <w:tc>
          <w:tcPr>
            <w:tcW w:w="13670" w:type="dxa"/>
            <w:gridSpan w:val="4"/>
            <w:shd w:val="clear" w:color="auto" w:fill="D9E2F3" w:themeFill="accent1" w:themeFillTint="33"/>
          </w:tcPr>
          <w:p w14:paraId="73585E30" w14:textId="419E4249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Retention</w:t>
            </w:r>
          </w:p>
        </w:tc>
      </w:tr>
      <w:tr w:rsidR="00182513" w:rsidRPr="00356AB2" w14:paraId="5A185AD1" w14:textId="77777777" w:rsidTr="00182513">
        <w:tc>
          <w:tcPr>
            <w:tcW w:w="13670" w:type="dxa"/>
            <w:gridSpan w:val="4"/>
            <w:shd w:val="clear" w:color="auto" w:fill="auto"/>
          </w:tcPr>
          <w:p w14:paraId="5FAA9FA4" w14:textId="77777777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DE68BE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C8005B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F9C4CE4" w14:textId="07572B6E" w:rsidR="00860E6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I have no data re AHP ARRS roles regarding retention – can this be looked at as part of the PC retention forum?</w:t>
            </w:r>
          </w:p>
          <w:p w14:paraId="5E3F41F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B99CD9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C9F9C0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680B10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661589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A6C689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855272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68013C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BCBDF2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A69FB9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12F934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DE5518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82BF53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8B8CF1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EB570E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3525F2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182513" w:rsidRPr="00356AB2" w14:paraId="0EAA8643" w14:textId="77777777" w:rsidTr="00182513">
        <w:tc>
          <w:tcPr>
            <w:tcW w:w="13670" w:type="dxa"/>
            <w:gridSpan w:val="4"/>
            <w:shd w:val="clear" w:color="auto" w:fill="D9E2F3" w:themeFill="accent1" w:themeFillTint="33"/>
          </w:tcPr>
          <w:p w14:paraId="654B23D5" w14:textId="3617AA6E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Communication</w:t>
            </w:r>
          </w:p>
        </w:tc>
      </w:tr>
      <w:tr w:rsidR="00182513" w:rsidRPr="00356AB2" w14:paraId="104030A0" w14:textId="77777777" w:rsidTr="00182513">
        <w:tc>
          <w:tcPr>
            <w:tcW w:w="13670" w:type="dxa"/>
            <w:gridSpan w:val="4"/>
            <w:shd w:val="clear" w:color="auto" w:fill="auto"/>
          </w:tcPr>
          <w:p w14:paraId="290EF139" w14:textId="77777777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F901A4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948100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75E444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6F84C58" w14:textId="4FC7B79C" w:rsidR="00860E66" w:rsidRDefault="005F0AF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t>Working with Stef to be first line of communication with THs/ PC school for matters relating to AHP ARRS roles, and for a named member of my team to act as a clinical support with any specific questions.</w:t>
            </w:r>
          </w:p>
          <w:p w14:paraId="2FF251C2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A39C35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1AE0A8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FA67A8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44674D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9ABCCF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2905E9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728B79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CBE6F06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740533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790BD1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15481C4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8273B9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22E766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15379447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  <w:tr w:rsidR="00182513" w:rsidRPr="00356AB2" w14:paraId="1E8FF5BD" w14:textId="77777777" w:rsidTr="00182513">
        <w:tc>
          <w:tcPr>
            <w:tcW w:w="13670" w:type="dxa"/>
            <w:gridSpan w:val="4"/>
            <w:shd w:val="clear" w:color="auto" w:fill="D9E2F3" w:themeFill="accent1" w:themeFillTint="33"/>
          </w:tcPr>
          <w:p w14:paraId="622AC9E3" w14:textId="7597242F" w:rsidR="00182513" w:rsidRDefault="00182513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  <w:r>
              <w:rPr>
                <w:rFonts w:ascii="Arial" w:hAnsi="Arial"/>
                <w:sz w:val="22"/>
                <w:szCs w:val="22"/>
                <w:lang w:eastAsia="en-US"/>
              </w:rPr>
              <w:lastRenderedPageBreak/>
              <w:t>Any other key updates, highlights, decision making</w:t>
            </w:r>
            <w:r w:rsidR="00860E66">
              <w:rPr>
                <w:rFonts w:ascii="Arial" w:hAnsi="Arial"/>
                <w:sz w:val="22"/>
                <w:szCs w:val="22"/>
                <w:lang w:eastAsia="en-US"/>
              </w:rPr>
              <w:t xml:space="preserve">, operational updates, and upcoming priorities not otherwise included in this report. </w:t>
            </w:r>
          </w:p>
        </w:tc>
      </w:tr>
      <w:tr w:rsidR="00860E66" w:rsidRPr="00356AB2" w14:paraId="3BBE49BA" w14:textId="77777777" w:rsidTr="00860E66">
        <w:tc>
          <w:tcPr>
            <w:tcW w:w="13670" w:type="dxa"/>
            <w:gridSpan w:val="4"/>
            <w:shd w:val="clear" w:color="auto" w:fill="auto"/>
          </w:tcPr>
          <w:p w14:paraId="27D6DDC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41D2A7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2725783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2AC9F7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7B7FA71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682B35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D741844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4AAD4DBF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9939AE6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001A02B8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8D05DCA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550123E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22F0B419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520870B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F9A78AB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739CBE1C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9CADE7D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6C2F8B30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0ABB5A4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  <w:p w14:paraId="31AC5825" w14:textId="77777777" w:rsidR="00860E66" w:rsidRDefault="00860E66" w:rsidP="00C45AAD">
            <w:pPr>
              <w:rPr>
                <w:rFonts w:ascii="Arial" w:hAnsi="Arial"/>
                <w:sz w:val="22"/>
                <w:szCs w:val="22"/>
                <w:lang w:eastAsia="en-US"/>
              </w:rPr>
            </w:pPr>
          </w:p>
        </w:tc>
      </w:tr>
    </w:tbl>
    <w:p w14:paraId="24B5A542" w14:textId="6E501B15" w:rsidR="000D24D8" w:rsidRPr="000D24D8" w:rsidRDefault="000D24D8" w:rsidP="000D24D8">
      <w:pPr>
        <w:tabs>
          <w:tab w:val="left" w:pos="5520"/>
          <w:tab w:val="left" w:pos="11655"/>
        </w:tabs>
        <w:spacing w:line="0" w:lineRule="atLeast"/>
        <w:rPr>
          <w:rFonts w:ascii="Arial" w:eastAsia="Arial" w:hAnsi="Arial"/>
          <w:color w:val="005EB8"/>
          <w:sz w:val="64"/>
        </w:rPr>
      </w:pPr>
    </w:p>
    <w:sectPr w:rsidR="000D24D8" w:rsidRPr="000D24D8" w:rsidSect="000D24D8">
      <w:headerReference w:type="default" r:id="rId10"/>
      <w:footerReference w:type="default" r:id="rId11"/>
      <w:pgSz w:w="14400" w:h="10800" w:orient="landscape"/>
      <w:pgMar w:top="875" w:right="320" w:bottom="0" w:left="400" w:header="0" w:footer="634" w:gutter="0"/>
      <w:cols w:space="0" w:equalWidth="0">
        <w:col w:w="136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A6201D" w14:textId="77777777" w:rsidR="00B17028" w:rsidRDefault="00B17028" w:rsidP="00C45AAD">
      <w:r>
        <w:separator/>
      </w:r>
    </w:p>
  </w:endnote>
  <w:endnote w:type="continuationSeparator" w:id="0">
    <w:p w14:paraId="6974C800" w14:textId="77777777" w:rsidR="00B17028" w:rsidRDefault="00B17028" w:rsidP="00C45AAD">
      <w:r>
        <w:continuationSeparator/>
      </w:r>
    </w:p>
  </w:endnote>
  <w:endnote w:type="continuationNotice" w:id="1">
    <w:p w14:paraId="1932240C" w14:textId="77777777" w:rsidR="00B17028" w:rsidRDefault="00B1702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65F984" w14:textId="6AD09273" w:rsidR="007E17F4" w:rsidRDefault="007E17F4">
    <w:pPr>
      <w:pStyle w:val="Footer"/>
    </w:pPr>
    <w:r w:rsidRPr="00DD3B24">
      <w:rPr>
        <w:noProof/>
      </w:rPr>
      <w:drawing>
        <wp:anchor distT="0" distB="0" distL="114300" distR="114300" simplePos="0" relativeHeight="251658241" behindDoc="1" locked="1" layoutInCell="1" allowOverlap="0" wp14:anchorId="5E8F3DBC" wp14:editId="7FEAAEE3">
          <wp:simplePos x="0" y="0"/>
          <wp:positionH relativeFrom="page">
            <wp:posOffset>5676900</wp:posOffset>
          </wp:positionH>
          <wp:positionV relativeFrom="page">
            <wp:posOffset>6591300</wp:posOffset>
          </wp:positionV>
          <wp:extent cx="3599815" cy="132715"/>
          <wp:effectExtent l="0" t="0" r="635" b="635"/>
          <wp:wrapThrough wrapText="bothSides">
            <wp:wrapPolygon edited="0">
              <wp:start x="0" y="0"/>
              <wp:lineTo x="0" y="18603"/>
              <wp:lineTo x="21490" y="18603"/>
              <wp:lineTo x="21490" y="0"/>
              <wp:lineTo x="0" y="0"/>
            </wp:wrapPolygon>
          </wp:wrapThrough>
          <wp:docPr id="461555988" name="Picture 46155598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7934657" name="Picture 115793465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3599815" cy="132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6C8908" w14:textId="77777777" w:rsidR="00B17028" w:rsidRDefault="00B17028" w:rsidP="00C45AAD">
      <w:r>
        <w:separator/>
      </w:r>
    </w:p>
  </w:footnote>
  <w:footnote w:type="continuationSeparator" w:id="0">
    <w:p w14:paraId="72784500" w14:textId="77777777" w:rsidR="00B17028" w:rsidRDefault="00B17028" w:rsidP="00C45AAD">
      <w:r>
        <w:continuationSeparator/>
      </w:r>
    </w:p>
  </w:footnote>
  <w:footnote w:type="continuationNotice" w:id="1">
    <w:p w14:paraId="01FEF74C" w14:textId="77777777" w:rsidR="00B17028" w:rsidRDefault="00B1702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B6144" w14:textId="25BC5CDC" w:rsidR="007E17F4" w:rsidRDefault="007E17F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64321D0" wp14:editId="542373D4">
          <wp:simplePos x="0" y="0"/>
          <wp:positionH relativeFrom="margin">
            <wp:align>right</wp:align>
          </wp:positionH>
          <wp:positionV relativeFrom="page">
            <wp:posOffset>76200</wp:posOffset>
          </wp:positionV>
          <wp:extent cx="1782445" cy="1038225"/>
          <wp:effectExtent l="0" t="0" r="8255" b="9525"/>
          <wp:wrapTight wrapText="bothSides">
            <wp:wrapPolygon edited="0">
              <wp:start x="0" y="0"/>
              <wp:lineTo x="0" y="21402"/>
              <wp:lineTo x="21469" y="21402"/>
              <wp:lineTo x="21469" y="0"/>
              <wp:lineTo x="0" y="0"/>
            </wp:wrapPolygon>
          </wp:wrapTight>
          <wp:docPr id="660293306" name="Picture 660293306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244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43C9868"/>
    <w:lvl w:ilvl="0" w:tplc="5EEC20BA">
      <w:start w:val="1"/>
      <w:numFmt w:val="bullet"/>
      <w:lvlText w:val="•"/>
      <w:lvlJc w:val="left"/>
    </w:lvl>
    <w:lvl w:ilvl="1" w:tplc="E9B8D440">
      <w:start w:val="1"/>
      <w:numFmt w:val="bullet"/>
      <w:lvlText w:val=""/>
      <w:lvlJc w:val="left"/>
    </w:lvl>
    <w:lvl w:ilvl="2" w:tplc="4C862E68">
      <w:start w:val="1"/>
      <w:numFmt w:val="bullet"/>
      <w:lvlText w:val=""/>
      <w:lvlJc w:val="left"/>
    </w:lvl>
    <w:lvl w:ilvl="3" w:tplc="A52040F8">
      <w:start w:val="1"/>
      <w:numFmt w:val="bullet"/>
      <w:lvlText w:val=""/>
      <w:lvlJc w:val="left"/>
    </w:lvl>
    <w:lvl w:ilvl="4" w:tplc="F77ABA66">
      <w:start w:val="1"/>
      <w:numFmt w:val="bullet"/>
      <w:lvlText w:val=""/>
      <w:lvlJc w:val="left"/>
    </w:lvl>
    <w:lvl w:ilvl="5" w:tplc="55900AC4">
      <w:start w:val="1"/>
      <w:numFmt w:val="bullet"/>
      <w:lvlText w:val=""/>
      <w:lvlJc w:val="left"/>
    </w:lvl>
    <w:lvl w:ilvl="6" w:tplc="4308F5CA">
      <w:start w:val="1"/>
      <w:numFmt w:val="bullet"/>
      <w:lvlText w:val=""/>
      <w:lvlJc w:val="left"/>
    </w:lvl>
    <w:lvl w:ilvl="7" w:tplc="10DACFDC">
      <w:start w:val="1"/>
      <w:numFmt w:val="bullet"/>
      <w:lvlText w:val=""/>
      <w:lvlJc w:val="left"/>
    </w:lvl>
    <w:lvl w:ilvl="8" w:tplc="D7D0E3FC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9E7CA1B8">
      <w:start w:val="1"/>
      <w:numFmt w:val="bullet"/>
      <w:lvlText w:val="•"/>
      <w:lvlJc w:val="left"/>
    </w:lvl>
    <w:lvl w:ilvl="1" w:tplc="C2FCBB42">
      <w:start w:val="1"/>
      <w:numFmt w:val="bullet"/>
      <w:lvlText w:val=""/>
      <w:lvlJc w:val="left"/>
    </w:lvl>
    <w:lvl w:ilvl="2" w:tplc="5B4E4538">
      <w:start w:val="1"/>
      <w:numFmt w:val="bullet"/>
      <w:lvlText w:val=""/>
      <w:lvlJc w:val="left"/>
    </w:lvl>
    <w:lvl w:ilvl="3" w:tplc="FF3E8C3A">
      <w:start w:val="1"/>
      <w:numFmt w:val="bullet"/>
      <w:lvlText w:val=""/>
      <w:lvlJc w:val="left"/>
    </w:lvl>
    <w:lvl w:ilvl="4" w:tplc="2B6C5DD6">
      <w:start w:val="1"/>
      <w:numFmt w:val="bullet"/>
      <w:lvlText w:val=""/>
      <w:lvlJc w:val="left"/>
    </w:lvl>
    <w:lvl w:ilvl="5" w:tplc="441675FA">
      <w:start w:val="1"/>
      <w:numFmt w:val="bullet"/>
      <w:lvlText w:val=""/>
      <w:lvlJc w:val="left"/>
    </w:lvl>
    <w:lvl w:ilvl="6" w:tplc="70DACC40">
      <w:start w:val="1"/>
      <w:numFmt w:val="bullet"/>
      <w:lvlText w:val=""/>
      <w:lvlJc w:val="left"/>
    </w:lvl>
    <w:lvl w:ilvl="7" w:tplc="31109058">
      <w:start w:val="1"/>
      <w:numFmt w:val="bullet"/>
      <w:lvlText w:val=""/>
      <w:lvlJc w:val="left"/>
    </w:lvl>
    <w:lvl w:ilvl="8" w:tplc="F4924020">
      <w:start w:val="1"/>
      <w:numFmt w:val="bullet"/>
      <w:lvlText w:val=""/>
      <w:lvlJc w:val="left"/>
    </w:lvl>
  </w:abstractNum>
  <w:num w:numId="1" w16cid:durableId="1039012515">
    <w:abstractNumId w:val="0"/>
  </w:num>
  <w:num w:numId="2" w16cid:durableId="5865768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9E7"/>
    <w:rsid w:val="000316C1"/>
    <w:rsid w:val="000B78D1"/>
    <w:rsid w:val="000C4EB8"/>
    <w:rsid w:val="000D24D8"/>
    <w:rsid w:val="00111DD7"/>
    <w:rsid w:val="0012469C"/>
    <w:rsid w:val="001323F1"/>
    <w:rsid w:val="00182513"/>
    <w:rsid w:val="001856AA"/>
    <w:rsid w:val="001A7F9D"/>
    <w:rsid w:val="00212A51"/>
    <w:rsid w:val="0022273A"/>
    <w:rsid w:val="002430F2"/>
    <w:rsid w:val="002A4027"/>
    <w:rsid w:val="002A7600"/>
    <w:rsid w:val="002D5F33"/>
    <w:rsid w:val="00356AB2"/>
    <w:rsid w:val="004A255A"/>
    <w:rsid w:val="004C18AD"/>
    <w:rsid w:val="00512F36"/>
    <w:rsid w:val="0055013F"/>
    <w:rsid w:val="0057299A"/>
    <w:rsid w:val="005D61BC"/>
    <w:rsid w:val="005F0AF6"/>
    <w:rsid w:val="00665C66"/>
    <w:rsid w:val="0069792A"/>
    <w:rsid w:val="006F0786"/>
    <w:rsid w:val="00707708"/>
    <w:rsid w:val="0073444E"/>
    <w:rsid w:val="00756FA3"/>
    <w:rsid w:val="007711A5"/>
    <w:rsid w:val="007E17F4"/>
    <w:rsid w:val="007E4A21"/>
    <w:rsid w:val="00811735"/>
    <w:rsid w:val="00813E74"/>
    <w:rsid w:val="0082068F"/>
    <w:rsid w:val="00845DBD"/>
    <w:rsid w:val="00854ADE"/>
    <w:rsid w:val="00860E66"/>
    <w:rsid w:val="00883112"/>
    <w:rsid w:val="008F35CF"/>
    <w:rsid w:val="0093553A"/>
    <w:rsid w:val="00947A5E"/>
    <w:rsid w:val="00961289"/>
    <w:rsid w:val="00967340"/>
    <w:rsid w:val="00971498"/>
    <w:rsid w:val="00A33F5C"/>
    <w:rsid w:val="00A40104"/>
    <w:rsid w:val="00A60F73"/>
    <w:rsid w:val="00A74508"/>
    <w:rsid w:val="00B17028"/>
    <w:rsid w:val="00C45AAD"/>
    <w:rsid w:val="00C62D8B"/>
    <w:rsid w:val="00CD5293"/>
    <w:rsid w:val="00CE19E7"/>
    <w:rsid w:val="00D43F41"/>
    <w:rsid w:val="00D976BD"/>
    <w:rsid w:val="00DD274E"/>
    <w:rsid w:val="00E02C6A"/>
    <w:rsid w:val="00E2446F"/>
    <w:rsid w:val="00E24E50"/>
    <w:rsid w:val="00E5011F"/>
    <w:rsid w:val="00E5737A"/>
    <w:rsid w:val="00EF6A64"/>
    <w:rsid w:val="00F62152"/>
    <w:rsid w:val="00F65061"/>
    <w:rsid w:val="00FF4AE5"/>
    <w:rsid w:val="3C21CE33"/>
    <w:rsid w:val="58AF3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EB10AD"/>
  <w15:chartTrackingRefBased/>
  <w15:docId w15:val="{C8900F0A-AD68-4444-8C60-771A59C31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unhideWhenUsed/>
    <w:rsid w:val="00CE19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19E7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19E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19E7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CE19E7"/>
    <w:rPr>
      <w:b/>
      <w:bCs/>
    </w:rPr>
  </w:style>
  <w:style w:type="table" w:styleId="TableGrid">
    <w:name w:val="Table Grid"/>
    <w:basedOn w:val="TableNormal"/>
    <w:uiPriority w:val="39"/>
    <w:rsid w:val="00111DD7"/>
    <w:rPr>
      <w:rFonts w:cs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323F1"/>
    <w:rPr>
      <w:color w:val="666666"/>
    </w:rPr>
  </w:style>
  <w:style w:type="paragraph" w:styleId="Header">
    <w:name w:val="header"/>
    <w:basedOn w:val="Normal"/>
    <w:link w:val="HeaderChar"/>
    <w:uiPriority w:val="99"/>
    <w:unhideWhenUsed/>
    <w:rsid w:val="00C45AA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5AAD"/>
  </w:style>
  <w:style w:type="paragraph" w:styleId="Footer">
    <w:name w:val="footer"/>
    <w:basedOn w:val="Normal"/>
    <w:link w:val="FooterChar"/>
    <w:uiPriority w:val="99"/>
    <w:unhideWhenUsed/>
    <w:rsid w:val="00C45AA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5A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0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DEF4DD8553A401989D11082A4AE7B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B5F679-2E65-4412-B38B-25012D252512}"/>
      </w:docPartPr>
      <w:docPartBody>
        <w:p w:rsidR="00E92CB0" w:rsidRDefault="00FF4AE5">
          <w:pPr>
            <w:pStyle w:val="4DEF4DD8553A401989D11082A4AE7B8D"/>
          </w:pPr>
          <w:r w:rsidRPr="00F826B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AE5"/>
    <w:rsid w:val="00182428"/>
    <w:rsid w:val="00541038"/>
    <w:rsid w:val="0055013F"/>
    <w:rsid w:val="005C74A8"/>
    <w:rsid w:val="005D0DB9"/>
    <w:rsid w:val="00726006"/>
    <w:rsid w:val="0093553A"/>
    <w:rsid w:val="00971498"/>
    <w:rsid w:val="00E5011F"/>
    <w:rsid w:val="00E92CB0"/>
    <w:rsid w:val="00EF6A64"/>
    <w:rsid w:val="00FC1077"/>
    <w:rsid w:val="00FF4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F4AE5"/>
    <w:rPr>
      <w:color w:val="666666"/>
    </w:rPr>
  </w:style>
  <w:style w:type="paragraph" w:customStyle="1" w:styleId="4DEF4DD8553A401989D11082A4AE7B8D">
    <w:name w:val="4DEF4DD8553A401989D11082A4AE7B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B822FE0E5E704F8D7B5E37F36FA290" ma:contentTypeVersion="21" ma:contentTypeDescription="Create a new document." ma:contentTypeScope="" ma:versionID="a3572b41043eee498ea26b5560327272">
  <xsd:schema xmlns:xsd="http://www.w3.org/2001/XMLSchema" xmlns:xs="http://www.w3.org/2001/XMLSchema" xmlns:p="http://schemas.microsoft.com/office/2006/metadata/properties" xmlns:ns1="http://schemas.microsoft.com/sharepoint/v3" xmlns:ns2="6d6509e6-4d7e-486f-b328-5b88be5fb760" xmlns:ns3="03c90cbb-051c-40b7-9629-06d6b896820c" targetNamespace="http://schemas.microsoft.com/office/2006/metadata/properties" ma:root="true" ma:fieldsID="7ea2920d5cc01d2c56d552331b627f81" ns1:_="" ns2:_="" ns3:_="">
    <xsd:import namespace="http://schemas.microsoft.com/sharepoint/v3"/>
    <xsd:import namespace="6d6509e6-4d7e-486f-b328-5b88be5fb760"/>
    <xsd:import namespace="03c90cbb-051c-40b7-9629-06d6b896820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1:_ip_UnifiedCompliancePolicyProperties" minOccurs="0"/>
                <xsd:element ref="ns1:_ip_UnifiedCompliancePolicyUIActio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509e6-4d7e-486f-b328-5b88be5fb76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07146461-e173-44aa-9be0-fcc4b7ccabb3}" ma:internalName="TaxCatchAll" ma:showField="CatchAllData" ma:web="6d6509e6-4d7e-486f-b328-5b88be5fb7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c90cbb-051c-40b7-9629-06d6b89682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c90cbb-051c-40b7-9629-06d6b896820c">
      <Terms xmlns="http://schemas.microsoft.com/office/infopath/2007/PartnerControls"/>
    </lcf76f155ced4ddcb4097134ff3c332f>
    <TaxCatchAll xmlns="6d6509e6-4d7e-486f-b328-5b88be5fb760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D20F120-6129-45C9-8F1D-1DCBE595FC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5C129D-4CE9-48BE-BBBA-E009C2F992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6509e6-4d7e-486f-b328-5b88be5fb760"/>
    <ds:schemaRef ds:uri="03c90cbb-051c-40b7-9629-06d6b8968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6C4AFC7-3A8D-4386-81B6-6CF049A9413E}">
  <ds:schemaRefs>
    <ds:schemaRef ds:uri="http://schemas.microsoft.com/office/2006/metadata/properties"/>
    <ds:schemaRef ds:uri="http://schemas.microsoft.com/office/infopath/2007/PartnerControls"/>
    <ds:schemaRef ds:uri="03c90cbb-051c-40b7-9629-06d6b896820c"/>
    <ds:schemaRef ds:uri="6d6509e6-4d7e-486f-b328-5b88be5fb760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356</Words>
  <Characters>2011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 Fernandez</dc:creator>
  <cp:keywords/>
  <cp:lastModifiedBy>COSTA, Stef (NHS ENGLAND - T1510)</cp:lastModifiedBy>
  <cp:revision>2</cp:revision>
  <dcterms:created xsi:type="dcterms:W3CDTF">2025-02-04T17:45:00Z</dcterms:created>
  <dcterms:modified xsi:type="dcterms:W3CDTF">2025-02-04T17:45:00Z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0x010100C5B822FE0E5E704F8D7B5E37F36FA290</vt:lpwstr>
  </property>
  <property fmtid="{D5CDD505-2E9C-101B-9397-08002B2CF9AE}" pid="3" name="Order">
    <vt:r8>23738300</vt:r8>
  </property>
  <property fmtid="{D5CDD505-2E9C-101B-9397-08002B2CF9AE}" pid="4" name="_ExtendedDescription">
    <vt:lpwstr/>
  </property>
  <property fmtid="{D5CDD505-2E9C-101B-9397-08002B2CF9AE}" pid="5" name="MediaServiceImageTags">
    <vt:lpwstr/>
  </property>
</Properties>
</file>