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8F65" w14:textId="77777777" w:rsidR="005E684D" w:rsidRPr="00347350" w:rsidRDefault="00653D5E" w:rsidP="00347350">
      <w:pPr>
        <w:rPr>
          <w:rFonts w:ascii="Arial" w:hAnsi="Arial" w:cs="Arial"/>
          <w:b/>
          <w:u w:val="single"/>
        </w:rPr>
      </w:pPr>
      <w:r w:rsidRPr="00347350">
        <w:rPr>
          <w:rFonts w:ascii="Arial" w:hAnsi="Arial" w:cs="Arial"/>
          <w:b/>
          <w:u w:val="single"/>
        </w:rPr>
        <w:t>Respiratory Registrar Trainee Induction Pack</w:t>
      </w:r>
    </w:p>
    <w:p w14:paraId="1D216E4E" w14:textId="77777777" w:rsidR="00347350" w:rsidRDefault="00347350" w:rsidP="00347350">
      <w:pPr>
        <w:rPr>
          <w:rFonts w:ascii="Arial" w:hAnsi="Arial" w:cs="Arial"/>
        </w:rPr>
      </w:pPr>
    </w:p>
    <w:p w14:paraId="38A4F795" w14:textId="77777777" w:rsidR="00347350" w:rsidRPr="00347350" w:rsidRDefault="00653D5E" w:rsidP="00347350">
      <w:pPr>
        <w:rPr>
          <w:rFonts w:ascii="Arial" w:hAnsi="Arial" w:cs="Arial"/>
        </w:rPr>
      </w:pPr>
      <w:r w:rsidRPr="00347350">
        <w:rPr>
          <w:rFonts w:ascii="Arial" w:hAnsi="Arial" w:cs="Arial"/>
        </w:rPr>
        <w:t xml:space="preserve">Both the BTS and the STAG committee feel strongly about the provision of high quality induction packs for StRs (specialist trainees) by all deaneries. An induction pack </w:t>
      </w:r>
      <w:r w:rsidR="00347350" w:rsidRPr="00347350">
        <w:rPr>
          <w:rFonts w:ascii="Arial" w:hAnsi="Arial" w:cs="Arial"/>
        </w:rPr>
        <w:t xml:space="preserve">is </w:t>
      </w:r>
      <w:r w:rsidRPr="00347350">
        <w:rPr>
          <w:rFonts w:ascii="Arial" w:hAnsi="Arial" w:cs="Arial"/>
        </w:rPr>
        <w:t xml:space="preserve">designed to support a smooth transition into specialist training; it should include information about respiratory and GIM (General Internal Medicine) training at all the hospitals within </w:t>
      </w:r>
      <w:r w:rsidR="00347350" w:rsidRPr="00347350">
        <w:rPr>
          <w:rFonts w:ascii="Arial" w:hAnsi="Arial" w:cs="Arial"/>
        </w:rPr>
        <w:t>the deanery.</w:t>
      </w:r>
    </w:p>
    <w:p w14:paraId="6E022872" w14:textId="77777777" w:rsidR="00347350" w:rsidRDefault="00347350" w:rsidP="00347350">
      <w:pPr>
        <w:rPr>
          <w:rFonts w:ascii="Arial" w:hAnsi="Arial" w:cs="Arial"/>
        </w:rPr>
      </w:pPr>
    </w:p>
    <w:p w14:paraId="5A381FD9" w14:textId="77777777" w:rsidR="00347350" w:rsidRPr="00347350" w:rsidRDefault="00653D5E" w:rsidP="00347350">
      <w:pPr>
        <w:rPr>
          <w:rFonts w:ascii="Arial" w:hAnsi="Arial" w:cs="Arial"/>
          <w:b/>
          <w:u w:val="single"/>
        </w:rPr>
      </w:pPr>
      <w:r w:rsidRPr="00347350">
        <w:rPr>
          <w:rFonts w:ascii="Arial" w:hAnsi="Arial" w:cs="Arial"/>
          <w:b/>
          <w:u w:val="single"/>
        </w:rPr>
        <w:t xml:space="preserve">Training Programme </w:t>
      </w:r>
      <w:r w:rsidR="006A250A" w:rsidRPr="00347350">
        <w:rPr>
          <w:rFonts w:ascii="Arial" w:hAnsi="Arial" w:cs="Arial"/>
          <w:b/>
          <w:u w:val="single"/>
        </w:rPr>
        <w:t>D</w:t>
      </w:r>
      <w:r w:rsidRPr="00347350">
        <w:rPr>
          <w:rFonts w:ascii="Arial" w:hAnsi="Arial" w:cs="Arial"/>
          <w:b/>
          <w:u w:val="single"/>
        </w:rPr>
        <w:t xml:space="preserve">irector </w:t>
      </w:r>
      <w:bookmarkStart w:id="0" w:name="_GoBack"/>
      <w:bookmarkEnd w:id="0"/>
    </w:p>
    <w:p w14:paraId="63D69F90" w14:textId="77777777" w:rsidR="00347350" w:rsidRDefault="00347350" w:rsidP="00347350">
      <w:pPr>
        <w:rPr>
          <w:rFonts w:ascii="Arial" w:hAnsi="Arial" w:cs="Arial"/>
        </w:rPr>
      </w:pPr>
    </w:p>
    <w:p w14:paraId="3F24D826" w14:textId="362AA5A5" w:rsidR="005E684D" w:rsidRPr="00347350" w:rsidRDefault="00653D5E" w:rsidP="00347350">
      <w:pPr>
        <w:rPr>
          <w:rFonts w:ascii="Arial" w:hAnsi="Arial" w:cs="Arial"/>
        </w:rPr>
      </w:pPr>
      <w:r w:rsidRPr="00347350">
        <w:rPr>
          <w:rFonts w:ascii="Arial" w:hAnsi="Arial" w:cs="Arial"/>
          <w:b/>
        </w:rPr>
        <w:t>Thomas Pulimood</w:t>
      </w:r>
      <w:r w:rsidRPr="00347350">
        <w:rPr>
          <w:rFonts w:ascii="Arial" w:hAnsi="Arial" w:cs="Arial"/>
        </w:rPr>
        <w:t xml:space="preserve"> email: </w:t>
      </w:r>
      <w:hyperlink r:id="rId7" w:history="1">
        <w:r w:rsidRPr="00347350">
          <w:rPr>
            <w:rFonts w:ascii="Arial" w:hAnsi="Arial" w:cs="Arial"/>
          </w:rPr>
          <w:t>thomas.pulimood@wsh.nhs.uk</w:t>
        </w:r>
      </w:hyperlink>
      <w:r w:rsidRPr="00347350">
        <w:rPr>
          <w:rFonts w:ascii="Arial" w:hAnsi="Arial" w:cs="Arial"/>
        </w:rPr>
        <w:t>.</w:t>
      </w:r>
    </w:p>
    <w:p w14:paraId="038508D1" w14:textId="77777777" w:rsidR="005E684D" w:rsidRPr="00347350" w:rsidRDefault="005E684D" w:rsidP="00347350">
      <w:pPr>
        <w:rPr>
          <w:rFonts w:ascii="Arial" w:hAnsi="Arial" w:cs="Arial"/>
        </w:rPr>
      </w:pPr>
    </w:p>
    <w:p w14:paraId="21AFF9B1" w14:textId="77777777" w:rsidR="005E684D" w:rsidRPr="00347350" w:rsidRDefault="00653D5E" w:rsidP="00347350">
      <w:pPr>
        <w:rPr>
          <w:rFonts w:ascii="Arial" w:hAnsi="Arial" w:cs="Arial"/>
        </w:rPr>
      </w:pPr>
      <w:r w:rsidRPr="00347350">
        <w:rPr>
          <w:rFonts w:ascii="Arial" w:hAnsi="Arial" w:cs="Arial"/>
        </w:rPr>
        <w:t>West Suffolk NHS FT, Hardwick lane, Bury St Edmunds.</w:t>
      </w:r>
    </w:p>
    <w:p w14:paraId="770AC4E1" w14:textId="77777777" w:rsidR="005E684D" w:rsidRPr="00347350" w:rsidRDefault="00653D5E" w:rsidP="00347350">
      <w:pPr>
        <w:rPr>
          <w:rFonts w:ascii="Arial" w:hAnsi="Arial" w:cs="Arial"/>
        </w:rPr>
      </w:pPr>
      <w:r w:rsidRPr="00347350">
        <w:rPr>
          <w:rFonts w:ascii="Arial" w:hAnsi="Arial" w:cs="Arial"/>
        </w:rPr>
        <w:t>IP332QZ. United Kingdom.</w:t>
      </w:r>
    </w:p>
    <w:p w14:paraId="732FD3D0" w14:textId="77777777" w:rsidR="005E684D" w:rsidRPr="00347350" w:rsidRDefault="00653D5E" w:rsidP="00347350">
      <w:pPr>
        <w:rPr>
          <w:rFonts w:ascii="Arial" w:hAnsi="Arial" w:cs="Arial"/>
        </w:rPr>
      </w:pPr>
      <w:r w:rsidRPr="00347350">
        <w:rPr>
          <w:rFonts w:ascii="Arial" w:hAnsi="Arial" w:cs="Arial"/>
        </w:rPr>
        <w:t>01284 713000 (switchboard)</w:t>
      </w:r>
    </w:p>
    <w:p w14:paraId="0CDDB7F2" w14:textId="77777777" w:rsidR="005E684D" w:rsidRPr="00347350" w:rsidRDefault="00653D5E" w:rsidP="00347350">
      <w:pPr>
        <w:rPr>
          <w:rFonts w:ascii="Arial" w:hAnsi="Arial" w:cs="Arial"/>
        </w:rPr>
      </w:pPr>
      <w:r w:rsidRPr="00347350">
        <w:rPr>
          <w:rFonts w:ascii="Arial" w:hAnsi="Arial" w:cs="Arial"/>
        </w:rPr>
        <w:t>01284 713843 (Sec Tessa Crocker)</w:t>
      </w:r>
    </w:p>
    <w:p w14:paraId="30E66940" w14:textId="77777777" w:rsidR="005E684D" w:rsidRPr="00347350" w:rsidRDefault="005E684D" w:rsidP="00347350">
      <w:pPr>
        <w:rPr>
          <w:rFonts w:ascii="Arial" w:hAnsi="Arial" w:cs="Arial"/>
        </w:rPr>
      </w:pPr>
    </w:p>
    <w:p w14:paraId="6DB4A259" w14:textId="77777777" w:rsidR="00347350" w:rsidRDefault="00015E18" w:rsidP="00347350">
      <w:pPr>
        <w:rPr>
          <w:rFonts w:ascii="Arial" w:hAnsi="Arial" w:cs="Arial"/>
        </w:rPr>
      </w:pPr>
      <w:r w:rsidRPr="00347350">
        <w:rPr>
          <w:rFonts w:ascii="Arial" w:hAnsi="Arial" w:cs="Arial"/>
          <w:b/>
          <w:u w:val="single"/>
        </w:rPr>
        <w:t>Chairman Respiratory STC</w:t>
      </w:r>
      <w:r w:rsidRPr="00347350">
        <w:rPr>
          <w:rFonts w:ascii="Arial" w:hAnsi="Arial" w:cs="Arial"/>
        </w:rPr>
        <w:t xml:space="preserve"> </w:t>
      </w:r>
    </w:p>
    <w:p w14:paraId="34CD7898" w14:textId="77777777" w:rsidR="00347350" w:rsidRDefault="00347350" w:rsidP="00347350">
      <w:pPr>
        <w:rPr>
          <w:rFonts w:ascii="Arial" w:hAnsi="Arial" w:cs="Arial"/>
        </w:rPr>
      </w:pPr>
    </w:p>
    <w:p w14:paraId="1C45BABB" w14:textId="45C51543" w:rsidR="00015E18" w:rsidRPr="00347350" w:rsidRDefault="00015E18" w:rsidP="00347350">
      <w:pPr>
        <w:rPr>
          <w:rFonts w:ascii="Arial" w:hAnsi="Arial" w:cs="Arial"/>
        </w:rPr>
      </w:pPr>
      <w:r w:rsidRPr="00347350">
        <w:rPr>
          <w:rFonts w:ascii="Arial" w:hAnsi="Arial" w:cs="Arial"/>
        </w:rPr>
        <w:t>Dr Mark Pasteur mark.pasteur@nnuh.nhs.uk</w:t>
      </w:r>
    </w:p>
    <w:p w14:paraId="3A195ED1" w14:textId="77777777" w:rsidR="005E684D" w:rsidRPr="00347350" w:rsidRDefault="005E684D" w:rsidP="00347350">
      <w:pPr>
        <w:rPr>
          <w:rFonts w:ascii="Arial" w:hAnsi="Arial" w:cs="Arial"/>
        </w:rPr>
      </w:pPr>
    </w:p>
    <w:p w14:paraId="0DBF94F6" w14:textId="07338B38" w:rsidR="00347350" w:rsidRPr="00347350" w:rsidRDefault="00653D5E" w:rsidP="00347350">
      <w:pPr>
        <w:rPr>
          <w:rFonts w:ascii="Arial" w:hAnsi="Arial" w:cs="Arial"/>
          <w:b/>
          <w:u w:val="single"/>
        </w:rPr>
      </w:pPr>
      <w:r w:rsidRPr="00347350">
        <w:rPr>
          <w:rFonts w:ascii="Arial" w:hAnsi="Arial" w:cs="Arial"/>
          <w:b/>
          <w:u w:val="single"/>
        </w:rPr>
        <w:t xml:space="preserve">Structured programme director </w:t>
      </w:r>
      <w:r w:rsidR="00347350" w:rsidRPr="00347350">
        <w:rPr>
          <w:rFonts w:ascii="Arial" w:hAnsi="Arial" w:cs="Arial"/>
          <w:b/>
          <w:u w:val="single"/>
        </w:rPr>
        <w:t>–</w:t>
      </w:r>
    </w:p>
    <w:p w14:paraId="5F7093AC" w14:textId="77777777" w:rsidR="00347350" w:rsidRDefault="00347350" w:rsidP="00347350">
      <w:pPr>
        <w:rPr>
          <w:rFonts w:ascii="Arial" w:hAnsi="Arial" w:cs="Arial"/>
        </w:rPr>
      </w:pPr>
    </w:p>
    <w:p w14:paraId="7A574B51" w14:textId="09C24EDA" w:rsidR="005E684D" w:rsidRPr="00347350" w:rsidRDefault="00653D5E" w:rsidP="00347350">
      <w:pPr>
        <w:rPr>
          <w:rFonts w:ascii="Arial" w:hAnsi="Arial" w:cs="Arial"/>
        </w:rPr>
      </w:pPr>
      <w:r w:rsidRPr="00347350">
        <w:rPr>
          <w:rFonts w:ascii="Arial" w:hAnsi="Arial" w:cs="Arial"/>
        </w:rPr>
        <w:t xml:space="preserve">Dr. Ajay Kamath </w:t>
      </w:r>
      <w:hyperlink r:id="rId8" w:history="1">
        <w:r w:rsidRPr="00347350">
          <w:rPr>
            <w:rFonts w:ascii="Arial" w:hAnsi="Arial" w:cs="Arial"/>
          </w:rPr>
          <w:t>ajay.kamath@nnuh.nhs.uk</w:t>
        </w:r>
      </w:hyperlink>
      <w:r w:rsidRPr="00347350">
        <w:rPr>
          <w:rFonts w:ascii="Arial" w:hAnsi="Arial" w:cs="Arial"/>
        </w:rPr>
        <w:t>.</w:t>
      </w:r>
    </w:p>
    <w:p w14:paraId="01F16900" w14:textId="77777777" w:rsidR="005E684D" w:rsidRPr="00347350" w:rsidRDefault="005E684D" w:rsidP="00347350">
      <w:pPr>
        <w:rPr>
          <w:rFonts w:ascii="Arial" w:hAnsi="Arial" w:cs="Arial"/>
        </w:rPr>
      </w:pPr>
    </w:p>
    <w:p w14:paraId="2555E12B" w14:textId="77777777" w:rsidR="005E684D" w:rsidRPr="00347350" w:rsidRDefault="00653D5E" w:rsidP="00347350">
      <w:pPr>
        <w:rPr>
          <w:rFonts w:ascii="Arial" w:hAnsi="Arial" w:cs="Arial"/>
        </w:rPr>
      </w:pPr>
      <w:r w:rsidRPr="00347350">
        <w:rPr>
          <w:rFonts w:ascii="Arial" w:hAnsi="Arial" w:cs="Arial"/>
        </w:rPr>
        <w:t>Deanery: Contact details for both Respiratory and GIM, Pastoral care/support details.</w:t>
      </w:r>
    </w:p>
    <w:p w14:paraId="1FE63543" w14:textId="77777777" w:rsidR="00347350" w:rsidRDefault="00347350" w:rsidP="00347350">
      <w:pPr>
        <w:rPr>
          <w:rFonts w:ascii="Arial" w:hAnsi="Arial" w:cs="Arial"/>
          <w:b/>
          <w:u w:val="single"/>
        </w:rPr>
      </w:pPr>
    </w:p>
    <w:p w14:paraId="49981D1C" w14:textId="77777777" w:rsidR="00347350" w:rsidRDefault="00653D5E" w:rsidP="00347350">
      <w:pPr>
        <w:rPr>
          <w:rFonts w:ascii="Arial" w:hAnsi="Arial" w:cs="Arial"/>
        </w:rPr>
      </w:pPr>
      <w:r w:rsidRPr="00347350">
        <w:rPr>
          <w:rFonts w:ascii="Arial" w:hAnsi="Arial" w:cs="Arial"/>
          <w:b/>
          <w:u w:val="single"/>
        </w:rPr>
        <w:t>Head of school</w:t>
      </w:r>
      <w:r w:rsidRPr="00347350">
        <w:rPr>
          <w:rFonts w:ascii="Arial" w:hAnsi="Arial" w:cs="Arial"/>
        </w:rPr>
        <w:t xml:space="preserve"> </w:t>
      </w:r>
    </w:p>
    <w:p w14:paraId="3112236F" w14:textId="77777777" w:rsidR="00347350" w:rsidRDefault="00347350" w:rsidP="00347350">
      <w:pPr>
        <w:rPr>
          <w:rFonts w:ascii="Arial" w:hAnsi="Arial" w:cs="Arial"/>
        </w:rPr>
      </w:pPr>
    </w:p>
    <w:p w14:paraId="6AAC02FE" w14:textId="4EC77C44" w:rsidR="005E684D" w:rsidRPr="00347350" w:rsidRDefault="00347350" w:rsidP="00347350">
      <w:pPr>
        <w:rPr>
          <w:rFonts w:ascii="Arial" w:hAnsi="Arial" w:cs="Arial"/>
        </w:rPr>
      </w:pPr>
      <w:r w:rsidRPr="00347350">
        <w:rPr>
          <w:rFonts w:ascii="Arial" w:hAnsi="Arial" w:cs="Arial"/>
          <w:b/>
          <w:u w:val="single"/>
        </w:rPr>
        <w:t>Ian Barton</w:t>
      </w:r>
      <w:r>
        <w:rPr>
          <w:rFonts w:ascii="Arial" w:hAnsi="Arial" w:cs="Arial"/>
        </w:rPr>
        <w:t xml:space="preserve">  </w:t>
      </w:r>
      <w:hyperlink r:id="rId9" w:history="1">
        <w:r w:rsidR="00653D5E" w:rsidRPr="00347350">
          <w:rPr>
            <w:rFonts w:ascii="Arial" w:hAnsi="Arial" w:cs="Arial"/>
          </w:rPr>
          <w:t>I.barton@nhs.net</w:t>
        </w:r>
      </w:hyperlink>
    </w:p>
    <w:p w14:paraId="55F72BD2" w14:textId="77777777" w:rsidR="00347350" w:rsidRDefault="00347350" w:rsidP="00347350">
      <w:pPr>
        <w:rPr>
          <w:rFonts w:ascii="Arial" w:hAnsi="Arial" w:cs="Arial"/>
        </w:rPr>
      </w:pPr>
    </w:p>
    <w:p w14:paraId="0658FF71" w14:textId="77777777" w:rsidR="00347350" w:rsidRDefault="00347350" w:rsidP="00347350">
      <w:pPr>
        <w:rPr>
          <w:rFonts w:ascii="Arial" w:hAnsi="Arial" w:cs="Arial"/>
        </w:rPr>
      </w:pPr>
    </w:p>
    <w:p w14:paraId="1F4C57F6" w14:textId="77777777" w:rsidR="00347350" w:rsidRPr="00347350" w:rsidRDefault="00653D5E" w:rsidP="00347350">
      <w:pPr>
        <w:rPr>
          <w:rFonts w:ascii="Arial" w:hAnsi="Arial" w:cs="Arial"/>
          <w:b/>
          <w:u w:val="single"/>
        </w:rPr>
      </w:pPr>
      <w:r w:rsidRPr="00347350">
        <w:rPr>
          <w:rFonts w:ascii="Arial" w:hAnsi="Arial" w:cs="Arial"/>
          <w:b/>
          <w:u w:val="single"/>
        </w:rPr>
        <w:t>Programme director general medicine:</w:t>
      </w:r>
    </w:p>
    <w:p w14:paraId="326E8FF9" w14:textId="77777777" w:rsidR="00347350" w:rsidRDefault="00347350" w:rsidP="00347350">
      <w:pPr>
        <w:rPr>
          <w:rFonts w:ascii="Arial" w:hAnsi="Arial" w:cs="Arial"/>
        </w:rPr>
      </w:pPr>
    </w:p>
    <w:p w14:paraId="63FBA8FB" w14:textId="4ED73DE6" w:rsidR="005E684D" w:rsidRPr="00347350" w:rsidRDefault="00653D5E" w:rsidP="00347350">
      <w:pPr>
        <w:rPr>
          <w:rFonts w:ascii="Arial" w:hAnsi="Arial" w:cs="Arial"/>
        </w:rPr>
      </w:pPr>
      <w:r w:rsidRPr="00347350">
        <w:rPr>
          <w:rFonts w:ascii="Arial" w:hAnsi="Arial" w:cs="Arial"/>
        </w:rPr>
        <w:t xml:space="preserve"> </w:t>
      </w:r>
      <w:hyperlink r:id="rId10" w:history="1">
        <w:r w:rsidRPr="00347350">
          <w:rPr>
            <w:rFonts w:ascii="Arial" w:hAnsi="Arial" w:cs="Arial"/>
          </w:rPr>
          <w:t>john.firth@addenbrookes.nhs.uk</w:t>
        </w:r>
      </w:hyperlink>
      <w:r w:rsidRPr="00347350">
        <w:rPr>
          <w:rFonts w:ascii="Arial" w:hAnsi="Arial" w:cs="Arial"/>
        </w:rPr>
        <w:t xml:space="preserve"> </w:t>
      </w:r>
    </w:p>
    <w:p w14:paraId="2115B38A" w14:textId="77777777" w:rsidR="005E684D" w:rsidRPr="00347350" w:rsidRDefault="005E684D" w:rsidP="00347350">
      <w:pPr>
        <w:rPr>
          <w:rFonts w:ascii="Arial" w:hAnsi="Arial" w:cs="Arial"/>
        </w:rPr>
      </w:pPr>
    </w:p>
    <w:p w14:paraId="58957558" w14:textId="77777777" w:rsidR="005E684D" w:rsidRPr="00347350" w:rsidRDefault="00653D5E" w:rsidP="00347350">
      <w:pPr>
        <w:rPr>
          <w:rFonts w:ascii="Arial" w:hAnsi="Arial" w:cs="Arial"/>
        </w:rPr>
      </w:pPr>
      <w:r w:rsidRPr="00347350">
        <w:rPr>
          <w:rFonts w:ascii="Arial" w:hAnsi="Arial" w:cs="Arial"/>
        </w:rPr>
        <w:t>Administrative Support:</w:t>
      </w:r>
    </w:p>
    <w:p w14:paraId="28511C05" w14:textId="77777777" w:rsidR="00A63438" w:rsidRPr="00347350" w:rsidRDefault="00A63438" w:rsidP="00347350">
      <w:pPr>
        <w:rPr>
          <w:rFonts w:ascii="Arial" w:hAnsi="Arial" w:cs="Arial"/>
        </w:rPr>
      </w:pPr>
    </w:p>
    <w:p w14:paraId="33CB5AC0" w14:textId="181A897D" w:rsidR="00A63438" w:rsidRPr="00347350" w:rsidRDefault="00A63438" w:rsidP="00347350">
      <w:pPr>
        <w:rPr>
          <w:rFonts w:ascii="Arial" w:hAnsi="Arial" w:cs="Arial"/>
        </w:rPr>
      </w:pPr>
      <w:r w:rsidRPr="00347350">
        <w:rPr>
          <w:rFonts w:ascii="Arial" w:hAnsi="Arial" w:cs="Arial"/>
        </w:rPr>
        <w:t xml:space="preserve">ARCP </w:t>
      </w:r>
    </w:p>
    <w:p w14:paraId="1B654BD2" w14:textId="77777777" w:rsidR="00A63438" w:rsidRPr="00347350" w:rsidRDefault="00A63438" w:rsidP="00347350">
      <w:pPr>
        <w:rPr>
          <w:rFonts w:ascii="Arial" w:hAnsi="Arial" w:cs="Arial"/>
        </w:rPr>
      </w:pPr>
    </w:p>
    <w:p w14:paraId="5696211E" w14:textId="03FB3F35" w:rsidR="00347350" w:rsidRDefault="00A63438" w:rsidP="00347350">
      <w:pPr>
        <w:rPr>
          <w:rFonts w:ascii="Arial" w:hAnsi="Arial" w:cs="Arial"/>
        </w:rPr>
      </w:pPr>
      <w:r w:rsidRPr="00347350">
        <w:rPr>
          <w:rFonts w:ascii="Arial" w:hAnsi="Arial" w:cs="Arial"/>
        </w:rPr>
        <w:t>If you need support from the secondary care team in HEEoE, please contact Sue Woodroffe (</w:t>
      </w:r>
      <w:hyperlink r:id="rId11" w:history="1">
        <w:r w:rsidRPr="00347350">
          <w:rPr>
            <w:rFonts w:ascii="Arial" w:hAnsi="Arial" w:cs="Arial"/>
          </w:rPr>
          <w:t>s.woodroffe@nhs.net</w:t>
        </w:r>
      </w:hyperlink>
      <w:r w:rsidR="004F06BB">
        <w:rPr>
          <w:rFonts w:ascii="Arial" w:hAnsi="Arial" w:cs="Arial"/>
        </w:rPr>
        <w:t xml:space="preserve">) </w:t>
      </w:r>
    </w:p>
    <w:p w14:paraId="2BD7286D" w14:textId="688B3A21" w:rsidR="00347350" w:rsidRDefault="00347350" w:rsidP="00347350">
      <w:pPr>
        <w:rPr>
          <w:rFonts w:ascii="Arial" w:hAnsi="Arial" w:cs="Arial"/>
        </w:rPr>
      </w:pPr>
      <w:r>
        <w:rPr>
          <w:rFonts w:ascii="Arial" w:hAnsi="Arial" w:cs="Arial"/>
        </w:rPr>
        <w:t>F</w:t>
      </w:r>
      <w:r w:rsidR="00A63438" w:rsidRPr="00347350">
        <w:rPr>
          <w:rFonts w:ascii="Arial" w:hAnsi="Arial" w:cs="Arial"/>
        </w:rPr>
        <w:t xml:space="preserve">or matters relating to </w:t>
      </w:r>
      <w:r w:rsidR="00A63438" w:rsidRPr="00347350">
        <w:rPr>
          <w:rFonts w:ascii="Arial" w:hAnsi="Arial" w:cs="Arial"/>
          <w:b/>
        </w:rPr>
        <w:t>ARCPs</w:t>
      </w:r>
      <w:r w:rsidR="00A63438" w:rsidRPr="00347350">
        <w:rPr>
          <w:rFonts w:ascii="Arial" w:hAnsi="Arial" w:cs="Arial"/>
        </w:rPr>
        <w:t xml:space="preserve"> </w:t>
      </w:r>
      <w:hyperlink r:id="rId12" w:history="1">
        <w:r w:rsidR="00616360">
          <w:rPr>
            <w:rStyle w:val="Hyperlink"/>
            <w:rFonts w:ascii="Arial" w:hAnsi="Arial" w:cs="Arial"/>
            <w:lang w:eastAsia="en-GB"/>
          </w:rPr>
          <w:t>victoria.theobald@nhs.net</w:t>
        </w:r>
      </w:hyperlink>
    </w:p>
    <w:p w14:paraId="65E31876" w14:textId="77777777" w:rsidR="00347350" w:rsidRDefault="00A63438" w:rsidP="00347350">
      <w:pPr>
        <w:rPr>
          <w:rFonts w:ascii="Arial" w:hAnsi="Arial" w:cs="Arial"/>
        </w:rPr>
      </w:pPr>
      <w:r w:rsidRPr="00347350">
        <w:rPr>
          <w:rFonts w:ascii="Arial" w:hAnsi="Arial" w:cs="Arial"/>
        </w:rPr>
        <w:t>Helen McKee (</w:t>
      </w:r>
      <w:hyperlink r:id="rId13" w:history="1">
        <w:r w:rsidRPr="00347350">
          <w:rPr>
            <w:rFonts w:ascii="Arial" w:hAnsi="Arial" w:cs="Arial"/>
          </w:rPr>
          <w:t>h.mckee@nhs.net</w:t>
        </w:r>
      </w:hyperlink>
      <w:r w:rsidRPr="00347350">
        <w:rPr>
          <w:rFonts w:ascii="Arial" w:hAnsi="Arial" w:cs="Arial"/>
        </w:rPr>
        <w:t xml:space="preserve">) for recruitment, </w:t>
      </w:r>
    </w:p>
    <w:p w14:paraId="10BC8BAA" w14:textId="77777777" w:rsidR="00347350" w:rsidRDefault="00A63438" w:rsidP="00347350">
      <w:pPr>
        <w:rPr>
          <w:rFonts w:ascii="Arial" w:hAnsi="Arial" w:cs="Arial"/>
        </w:rPr>
      </w:pPr>
      <w:r w:rsidRPr="00347350">
        <w:rPr>
          <w:rFonts w:ascii="Arial" w:hAnsi="Arial" w:cs="Arial"/>
        </w:rPr>
        <w:t>Susan Knight (</w:t>
      </w:r>
      <w:hyperlink r:id="rId14" w:history="1">
        <w:r w:rsidRPr="00347350">
          <w:rPr>
            <w:rFonts w:ascii="Arial" w:hAnsi="Arial" w:cs="Arial"/>
          </w:rPr>
          <w:t>susan.knight19@nhs.net</w:t>
        </w:r>
      </w:hyperlink>
      <w:r w:rsidRPr="00347350">
        <w:rPr>
          <w:rFonts w:ascii="Arial" w:hAnsi="Arial" w:cs="Arial"/>
        </w:rPr>
        <w:t xml:space="preserve">) for training committees, OOP, LTFT training and Inter-Deanery Transfers and </w:t>
      </w:r>
    </w:p>
    <w:p w14:paraId="31DC6258" w14:textId="77777777" w:rsidR="00347350" w:rsidRDefault="00A63438" w:rsidP="00347350">
      <w:pPr>
        <w:rPr>
          <w:rFonts w:ascii="Arial" w:hAnsi="Arial" w:cs="Arial"/>
        </w:rPr>
      </w:pPr>
      <w:r w:rsidRPr="00347350">
        <w:rPr>
          <w:rFonts w:ascii="Arial" w:hAnsi="Arial" w:cs="Arial"/>
        </w:rPr>
        <w:t>Maryam Wali-Aliyu (</w:t>
      </w:r>
      <w:hyperlink r:id="rId15" w:history="1">
        <w:r w:rsidRPr="00347350">
          <w:rPr>
            <w:rFonts w:ascii="Arial" w:hAnsi="Arial" w:cs="Arial"/>
          </w:rPr>
          <w:t>maryam.wali-aliyu@nhs.net</w:t>
        </w:r>
      </w:hyperlink>
      <w:r w:rsidRPr="00347350">
        <w:rPr>
          <w:rFonts w:ascii="Arial" w:hAnsi="Arial" w:cs="Arial"/>
        </w:rPr>
        <w:t xml:space="preserve">) for “Placement Manager”. </w:t>
      </w:r>
    </w:p>
    <w:p w14:paraId="1B708D9E" w14:textId="6EB59D36" w:rsidR="00A63438" w:rsidRPr="00347350" w:rsidRDefault="00A63438" w:rsidP="00347350">
      <w:pPr>
        <w:rPr>
          <w:rFonts w:ascii="Arial" w:hAnsi="Arial" w:cs="Arial"/>
        </w:rPr>
      </w:pPr>
      <w:r w:rsidRPr="00347350">
        <w:rPr>
          <w:rFonts w:ascii="Arial" w:hAnsi="Arial" w:cs="Arial"/>
        </w:rPr>
        <w:t xml:space="preserve">Data entry for placement manager GODDARD SHARON (RM1) Norfolk and Norwich University Hospital </w:t>
      </w:r>
      <w:hyperlink r:id="rId16" w:history="1">
        <w:r w:rsidRPr="00347350">
          <w:rPr>
            <w:rFonts w:ascii="Arial" w:hAnsi="Arial" w:cs="Arial"/>
          </w:rPr>
          <w:t>SHARON.GODDARD@nnuh.nhs.uk</w:t>
        </w:r>
      </w:hyperlink>
      <w:r w:rsidRPr="00347350">
        <w:rPr>
          <w:rFonts w:ascii="Arial" w:hAnsi="Arial" w:cs="Arial"/>
        </w:rPr>
        <w:t xml:space="preserve"> .</w:t>
      </w:r>
    </w:p>
    <w:p w14:paraId="485D1940" w14:textId="77777777" w:rsidR="00347350" w:rsidRDefault="00347350" w:rsidP="00347350">
      <w:pPr>
        <w:rPr>
          <w:rFonts w:ascii="Arial" w:hAnsi="Arial" w:cs="Arial"/>
        </w:rPr>
      </w:pPr>
    </w:p>
    <w:p w14:paraId="47F5B3A6" w14:textId="77777777" w:rsidR="00A63438" w:rsidRPr="00347350" w:rsidRDefault="00A63438" w:rsidP="00347350">
      <w:pPr>
        <w:rPr>
          <w:rFonts w:ascii="Arial" w:hAnsi="Arial" w:cs="Arial"/>
        </w:rPr>
      </w:pPr>
      <w:r w:rsidRPr="00347350">
        <w:rPr>
          <w:rFonts w:ascii="Arial" w:hAnsi="Arial" w:cs="Arial"/>
        </w:rPr>
        <w:t xml:space="preserve">OOP email: </w:t>
      </w:r>
      <w:hyperlink r:id="rId17" w:history="1">
        <w:r w:rsidRPr="00347350">
          <w:rPr>
            <w:rFonts w:ascii="Arial" w:hAnsi="Arial" w:cs="Arial"/>
          </w:rPr>
          <w:t>heee.oop</w:t>
        </w:r>
      </w:hyperlink>
      <w:r w:rsidRPr="00347350">
        <w:rPr>
          <w:rFonts w:ascii="Arial" w:hAnsi="Arial" w:cs="Arial"/>
        </w:rPr>
        <w:t>@nhs.net</w:t>
      </w:r>
    </w:p>
    <w:p w14:paraId="369E972C" w14:textId="77777777" w:rsidR="00347350" w:rsidRDefault="00347350" w:rsidP="00347350">
      <w:pPr>
        <w:rPr>
          <w:rFonts w:ascii="Arial" w:hAnsi="Arial" w:cs="Arial"/>
        </w:rPr>
      </w:pPr>
    </w:p>
    <w:p w14:paraId="37F9CB8F" w14:textId="77777777" w:rsidR="00A63438" w:rsidRPr="00347350" w:rsidRDefault="00A63438" w:rsidP="00347350">
      <w:pPr>
        <w:rPr>
          <w:rFonts w:ascii="Arial" w:hAnsi="Arial" w:cs="Arial"/>
        </w:rPr>
      </w:pPr>
      <w:r w:rsidRPr="00347350">
        <w:rPr>
          <w:rFonts w:ascii="Arial" w:hAnsi="Arial" w:cs="Arial"/>
        </w:rPr>
        <w:t xml:space="preserve">LTFT email: </w:t>
      </w:r>
      <w:hyperlink r:id="rId18" w:history="1">
        <w:r w:rsidRPr="00347350">
          <w:rPr>
            <w:rFonts w:ascii="Arial" w:hAnsi="Arial" w:cs="Arial"/>
          </w:rPr>
          <w:t>heee.ltft.@nhs.net</w:t>
        </w:r>
      </w:hyperlink>
    </w:p>
    <w:p w14:paraId="7D1A548A" w14:textId="77777777" w:rsidR="00347350" w:rsidRDefault="00347350" w:rsidP="00347350">
      <w:pPr>
        <w:rPr>
          <w:rFonts w:ascii="Arial" w:hAnsi="Arial" w:cs="Arial"/>
        </w:rPr>
      </w:pPr>
    </w:p>
    <w:p w14:paraId="05030824" w14:textId="77777777" w:rsidR="00A63438" w:rsidRPr="00347350" w:rsidRDefault="00A63438" w:rsidP="00347350">
      <w:pPr>
        <w:rPr>
          <w:rFonts w:ascii="Arial" w:hAnsi="Arial" w:cs="Arial"/>
        </w:rPr>
      </w:pPr>
      <w:r w:rsidRPr="00347350">
        <w:rPr>
          <w:rFonts w:ascii="Arial" w:hAnsi="Arial" w:cs="Arial"/>
        </w:rPr>
        <w:t>IDTs: New Mailbox</w:t>
      </w:r>
    </w:p>
    <w:p w14:paraId="762A1F00" w14:textId="77777777" w:rsidR="00347350" w:rsidRDefault="00347350" w:rsidP="00347350">
      <w:pPr>
        <w:rPr>
          <w:rFonts w:ascii="Arial" w:hAnsi="Arial" w:cs="Arial"/>
        </w:rPr>
      </w:pPr>
    </w:p>
    <w:p w14:paraId="605C02BA" w14:textId="77777777" w:rsidR="00A63438" w:rsidRPr="00347350" w:rsidRDefault="00A63438" w:rsidP="00347350">
      <w:pPr>
        <w:rPr>
          <w:rFonts w:ascii="Arial" w:hAnsi="Arial" w:cs="Arial"/>
        </w:rPr>
      </w:pPr>
      <w:r w:rsidRPr="00347350">
        <w:rPr>
          <w:rFonts w:ascii="Arial" w:hAnsi="Arial" w:cs="Arial"/>
        </w:rPr>
        <w:t xml:space="preserve">Please note, we now have a new mailbox for all Inter Deanery Transfer (IDT) related enquiries. In order for your IDT email to be actioned please forward to </w:t>
      </w:r>
      <w:hyperlink r:id="rId19" w:history="1">
        <w:r w:rsidRPr="00347350">
          <w:rPr>
            <w:rFonts w:ascii="Arial" w:hAnsi="Arial" w:cs="Arial"/>
          </w:rPr>
          <w:t>heee.idt@nhs.net</w:t>
        </w:r>
      </w:hyperlink>
      <w:r w:rsidRPr="00347350">
        <w:rPr>
          <w:rFonts w:ascii="Arial" w:hAnsi="Arial" w:cs="Arial"/>
        </w:rPr>
        <w:t xml:space="preserve"> </w:t>
      </w:r>
    </w:p>
    <w:p w14:paraId="44E17582" w14:textId="77777777" w:rsidR="00A63438" w:rsidRPr="00347350" w:rsidRDefault="00A63438" w:rsidP="00347350">
      <w:pPr>
        <w:rPr>
          <w:rFonts w:ascii="Arial" w:hAnsi="Arial" w:cs="Arial"/>
        </w:rPr>
      </w:pPr>
    </w:p>
    <w:p w14:paraId="1865D133" w14:textId="77777777" w:rsidR="00A63438" w:rsidRPr="00347350" w:rsidRDefault="00A63438" w:rsidP="00347350">
      <w:pPr>
        <w:rPr>
          <w:rFonts w:ascii="Arial" w:hAnsi="Arial" w:cs="Arial"/>
        </w:rPr>
      </w:pPr>
      <w:r w:rsidRPr="00347350">
        <w:rPr>
          <w:rFonts w:ascii="Arial" w:hAnsi="Arial" w:cs="Arial"/>
        </w:rPr>
        <w:t xml:space="preserve">Immigration email: </w:t>
      </w:r>
      <w:hyperlink r:id="rId20" w:history="1">
        <w:r w:rsidRPr="00347350">
          <w:rPr>
            <w:rFonts w:ascii="Arial" w:hAnsi="Arial" w:cs="Arial"/>
          </w:rPr>
          <w:t>heee.immigration@nhs.net</w:t>
        </w:r>
      </w:hyperlink>
    </w:p>
    <w:p w14:paraId="4D193DDA" w14:textId="77777777" w:rsidR="00A63438" w:rsidRPr="00347350" w:rsidRDefault="00A63438" w:rsidP="00347350">
      <w:pPr>
        <w:rPr>
          <w:rFonts w:ascii="Arial" w:hAnsi="Arial" w:cs="Arial"/>
        </w:rPr>
      </w:pPr>
    </w:p>
    <w:p w14:paraId="608C56AF" w14:textId="77777777" w:rsidR="00A63438" w:rsidRPr="00347350" w:rsidRDefault="00A63438" w:rsidP="00347350">
      <w:pPr>
        <w:rPr>
          <w:rFonts w:ascii="Arial" w:hAnsi="Arial" w:cs="Arial"/>
        </w:rPr>
      </w:pPr>
    </w:p>
    <w:p w14:paraId="02E66FB0" w14:textId="77777777" w:rsidR="00A63438" w:rsidRPr="00347350" w:rsidRDefault="00A63438" w:rsidP="00347350">
      <w:pPr>
        <w:rPr>
          <w:rFonts w:ascii="Arial" w:hAnsi="Arial" w:cs="Arial"/>
          <w:b/>
        </w:rPr>
      </w:pPr>
      <w:r w:rsidRPr="00347350">
        <w:rPr>
          <w:rFonts w:ascii="Arial" w:hAnsi="Arial" w:cs="Arial"/>
          <w:b/>
        </w:rPr>
        <w:t>Sophie Hall</w:t>
      </w:r>
    </w:p>
    <w:p w14:paraId="5D576CEE" w14:textId="77777777" w:rsidR="00A63438" w:rsidRPr="00347350" w:rsidRDefault="00A63438" w:rsidP="00347350">
      <w:pPr>
        <w:rPr>
          <w:rFonts w:ascii="Arial" w:hAnsi="Arial" w:cs="Arial"/>
        </w:rPr>
      </w:pPr>
    </w:p>
    <w:p w14:paraId="7DFAD6ED" w14:textId="5C41ADCD" w:rsidR="00A63438" w:rsidRPr="00347350" w:rsidRDefault="00A63438" w:rsidP="00347350">
      <w:pPr>
        <w:rPr>
          <w:rFonts w:ascii="Arial" w:hAnsi="Arial" w:cs="Arial"/>
        </w:rPr>
      </w:pPr>
      <w:r w:rsidRPr="00347350">
        <w:rPr>
          <w:rFonts w:ascii="Arial" w:hAnsi="Arial" w:cs="Arial"/>
        </w:rPr>
        <w:t>I</w:t>
      </w:r>
      <w:r w:rsidR="00347350">
        <w:rPr>
          <w:rFonts w:ascii="Arial" w:hAnsi="Arial" w:cs="Arial"/>
        </w:rPr>
        <w:t>s s</w:t>
      </w:r>
      <w:r w:rsidRPr="00347350">
        <w:rPr>
          <w:rFonts w:ascii="Arial" w:hAnsi="Arial" w:cs="Arial"/>
        </w:rPr>
        <w:t>econdary Care Co-ordinator, working closely with Karen Hickford and Josie Cookson with Sue Knight as manager, and will be involved with inter deanery transfers, less than full time training, out of programme requests and SAS doctors.</w:t>
      </w:r>
    </w:p>
    <w:p w14:paraId="1B144B98" w14:textId="77777777" w:rsidR="00A63438" w:rsidRPr="00347350" w:rsidRDefault="00A63438" w:rsidP="00347350">
      <w:pPr>
        <w:rPr>
          <w:rFonts w:ascii="Arial" w:hAnsi="Arial" w:cs="Arial"/>
        </w:rPr>
      </w:pPr>
    </w:p>
    <w:p w14:paraId="74A4C5AE" w14:textId="1F9D955D" w:rsidR="00A63438" w:rsidRPr="00347350" w:rsidRDefault="00A63438" w:rsidP="00347350">
      <w:pPr>
        <w:rPr>
          <w:rFonts w:ascii="Arial" w:hAnsi="Arial" w:cs="Arial"/>
        </w:rPr>
      </w:pPr>
      <w:r w:rsidRPr="00347350">
        <w:rPr>
          <w:rFonts w:ascii="Arial" w:hAnsi="Arial" w:cs="Arial"/>
        </w:rPr>
        <w:t xml:space="preserve">Should you need to reach </w:t>
      </w:r>
      <w:r w:rsidR="00347350">
        <w:rPr>
          <w:rFonts w:ascii="Arial" w:hAnsi="Arial" w:cs="Arial"/>
        </w:rPr>
        <w:t>her</w:t>
      </w:r>
      <w:r w:rsidRPr="00347350">
        <w:rPr>
          <w:rFonts w:ascii="Arial" w:hAnsi="Arial" w:cs="Arial"/>
        </w:rPr>
        <w:t xml:space="preserve"> for any reason please feel free to do so on this email or the telephone number below.</w:t>
      </w:r>
    </w:p>
    <w:p w14:paraId="43E5CC56" w14:textId="77777777" w:rsidR="00A63438" w:rsidRPr="00347350" w:rsidRDefault="00A63438" w:rsidP="00347350">
      <w:pPr>
        <w:rPr>
          <w:rFonts w:ascii="Arial" w:hAnsi="Arial" w:cs="Arial"/>
        </w:rPr>
      </w:pPr>
    </w:p>
    <w:p w14:paraId="61DCD5C8" w14:textId="3EB678BC" w:rsidR="00A63438" w:rsidRPr="00347350" w:rsidRDefault="00347350" w:rsidP="00347350">
      <w:pPr>
        <w:rPr>
          <w:rFonts w:ascii="Arial" w:hAnsi="Arial" w:cs="Arial"/>
        </w:rPr>
      </w:pPr>
      <w:r>
        <w:rPr>
          <w:rFonts w:ascii="Arial" w:hAnsi="Arial" w:cs="Arial"/>
        </w:rPr>
        <w:lastRenderedPageBreak/>
        <w:t xml:space="preserve">Sophie also covers issues relating to the </w:t>
      </w:r>
      <w:r w:rsidR="00A63438" w:rsidRPr="00347350">
        <w:rPr>
          <w:rFonts w:ascii="Arial" w:hAnsi="Arial" w:cs="Arial"/>
        </w:rPr>
        <w:t>Medical Training Initiative (MTI) requests and immigration for the next few months.</w:t>
      </w:r>
    </w:p>
    <w:p w14:paraId="700251FD" w14:textId="77777777" w:rsidR="00A63438" w:rsidRPr="00347350" w:rsidRDefault="00A63438" w:rsidP="00347350">
      <w:pPr>
        <w:rPr>
          <w:rFonts w:ascii="Arial" w:hAnsi="Arial" w:cs="Arial"/>
        </w:rPr>
      </w:pPr>
    </w:p>
    <w:p w14:paraId="0A6994B5" w14:textId="77777777" w:rsidR="00A63438" w:rsidRPr="00347350" w:rsidRDefault="00A63438" w:rsidP="00347350">
      <w:pPr>
        <w:rPr>
          <w:rFonts w:ascii="Arial" w:hAnsi="Arial" w:cs="Arial"/>
        </w:rPr>
      </w:pPr>
      <w:r w:rsidRPr="00347350">
        <w:rPr>
          <w:rFonts w:ascii="Arial" w:hAnsi="Arial" w:cs="Arial"/>
        </w:rPr>
        <w:t> </w:t>
      </w:r>
    </w:p>
    <w:p w14:paraId="0F7A95E2" w14:textId="77777777" w:rsidR="00A63438" w:rsidRPr="00347350" w:rsidRDefault="00A63438" w:rsidP="00347350">
      <w:pPr>
        <w:rPr>
          <w:rFonts w:ascii="Arial" w:hAnsi="Arial" w:cs="Arial"/>
        </w:rPr>
      </w:pPr>
      <w:r w:rsidRPr="00347350">
        <w:rPr>
          <w:rFonts w:ascii="Arial" w:hAnsi="Arial" w:cs="Arial"/>
        </w:rPr>
        <w:t>Health Education East of England</w:t>
      </w:r>
    </w:p>
    <w:p w14:paraId="6CD4C66E" w14:textId="77777777" w:rsidR="00A63438" w:rsidRPr="00347350" w:rsidRDefault="00A63438" w:rsidP="00347350">
      <w:pPr>
        <w:rPr>
          <w:rFonts w:ascii="Arial" w:hAnsi="Arial" w:cs="Arial"/>
        </w:rPr>
      </w:pPr>
      <w:r w:rsidRPr="00347350">
        <w:rPr>
          <w:rFonts w:ascii="Arial" w:hAnsi="Arial" w:cs="Arial"/>
        </w:rPr>
        <w:t>Secondary Care Team | 2-4 Victoria House | Capital Park | Fulbourn | Cambridge | CB21 5XB</w:t>
      </w:r>
    </w:p>
    <w:p w14:paraId="39CD672B" w14:textId="77777777" w:rsidR="00A63438" w:rsidRPr="00347350" w:rsidRDefault="00A63438" w:rsidP="00347350">
      <w:pPr>
        <w:rPr>
          <w:rFonts w:ascii="Arial" w:hAnsi="Arial" w:cs="Arial"/>
        </w:rPr>
      </w:pPr>
      <w:r w:rsidRPr="00347350">
        <w:rPr>
          <w:rFonts w:ascii="Arial" w:hAnsi="Arial" w:cs="Arial"/>
        </w:rPr>
        <w:t> </w:t>
      </w:r>
    </w:p>
    <w:p w14:paraId="17FBA42E" w14:textId="77777777" w:rsidR="00A63438" w:rsidRPr="00347350" w:rsidRDefault="00A63438" w:rsidP="00347350">
      <w:pPr>
        <w:rPr>
          <w:rFonts w:ascii="Arial" w:hAnsi="Arial" w:cs="Arial"/>
        </w:rPr>
      </w:pPr>
      <w:r w:rsidRPr="00347350">
        <w:rPr>
          <w:rFonts w:ascii="Arial" w:hAnsi="Arial" w:cs="Arial"/>
        </w:rPr>
        <w:t>T: 01223 597648</w:t>
      </w:r>
    </w:p>
    <w:p w14:paraId="2BD63E19" w14:textId="77777777" w:rsidR="00A63438" w:rsidRPr="00347350" w:rsidRDefault="00A63438" w:rsidP="00347350">
      <w:pPr>
        <w:rPr>
          <w:rFonts w:ascii="Arial" w:hAnsi="Arial" w:cs="Arial"/>
        </w:rPr>
      </w:pPr>
      <w:r w:rsidRPr="00347350">
        <w:rPr>
          <w:rFonts w:ascii="Arial" w:hAnsi="Arial" w:cs="Arial"/>
        </w:rPr>
        <w:t>F: 01223 596967</w:t>
      </w:r>
    </w:p>
    <w:p w14:paraId="55190033" w14:textId="77777777" w:rsidR="00A63438" w:rsidRPr="00347350" w:rsidRDefault="00A63438" w:rsidP="00347350">
      <w:pPr>
        <w:rPr>
          <w:rFonts w:ascii="Arial" w:hAnsi="Arial" w:cs="Arial"/>
        </w:rPr>
      </w:pPr>
      <w:r w:rsidRPr="00347350">
        <w:rPr>
          <w:rFonts w:ascii="Arial" w:hAnsi="Arial" w:cs="Arial"/>
        </w:rPr>
        <w:t xml:space="preserve">W: </w:t>
      </w:r>
      <w:hyperlink r:id="rId21" w:tgtFrame="_blank" w:history="1">
        <w:r w:rsidRPr="00347350">
          <w:rPr>
            <w:rFonts w:ascii="Arial" w:hAnsi="Arial" w:cs="Arial"/>
          </w:rPr>
          <w:t>www.eoe.hee.nhs.uk</w:t>
        </w:r>
      </w:hyperlink>
      <w:r w:rsidRPr="00347350">
        <w:rPr>
          <w:rFonts w:ascii="Arial" w:hAnsi="Arial" w:cs="Arial"/>
        </w:rPr>
        <w:t xml:space="preserve"> </w:t>
      </w:r>
    </w:p>
    <w:p w14:paraId="3B298A6E" w14:textId="77777777" w:rsidR="00A63438" w:rsidRPr="00347350" w:rsidRDefault="00A63438" w:rsidP="00347350">
      <w:pPr>
        <w:rPr>
          <w:rFonts w:ascii="Arial" w:hAnsi="Arial" w:cs="Arial"/>
        </w:rPr>
      </w:pPr>
      <w:r w:rsidRPr="00347350">
        <w:rPr>
          <w:rFonts w:ascii="Arial" w:hAnsi="Arial" w:cs="Arial"/>
        </w:rPr>
        <w:t> </w:t>
      </w:r>
    </w:p>
    <w:p w14:paraId="43B07900" w14:textId="77777777" w:rsidR="00A63438" w:rsidRPr="00347350" w:rsidRDefault="00A63438" w:rsidP="00347350">
      <w:pPr>
        <w:rPr>
          <w:rFonts w:ascii="Arial" w:hAnsi="Arial" w:cs="Arial"/>
        </w:rPr>
      </w:pPr>
      <w:r w:rsidRPr="00347350">
        <w:rPr>
          <w:rFonts w:ascii="Arial" w:hAnsi="Arial" w:cs="Arial"/>
        </w:rPr>
        <w:t xml:space="preserve">OOP email: </w:t>
      </w:r>
      <w:hyperlink r:id="rId22" w:history="1">
        <w:r w:rsidRPr="00347350">
          <w:rPr>
            <w:rFonts w:ascii="Arial" w:hAnsi="Arial" w:cs="Arial"/>
          </w:rPr>
          <w:t>heee.oop</w:t>
        </w:r>
      </w:hyperlink>
      <w:r w:rsidRPr="00347350">
        <w:rPr>
          <w:rFonts w:ascii="Arial" w:hAnsi="Arial" w:cs="Arial"/>
        </w:rPr>
        <w:t>@nhs.net</w:t>
      </w:r>
    </w:p>
    <w:p w14:paraId="641EC313" w14:textId="77777777" w:rsidR="00A63438" w:rsidRPr="00347350" w:rsidRDefault="00A63438" w:rsidP="00347350">
      <w:pPr>
        <w:rPr>
          <w:rFonts w:ascii="Arial" w:hAnsi="Arial" w:cs="Arial"/>
        </w:rPr>
      </w:pPr>
      <w:r w:rsidRPr="00347350">
        <w:rPr>
          <w:rFonts w:ascii="Arial" w:hAnsi="Arial" w:cs="Arial"/>
        </w:rPr>
        <w:t xml:space="preserve">LTFT email: </w:t>
      </w:r>
      <w:hyperlink r:id="rId23" w:history="1">
        <w:r w:rsidRPr="00347350">
          <w:rPr>
            <w:rFonts w:ascii="Arial" w:hAnsi="Arial" w:cs="Arial"/>
          </w:rPr>
          <w:t>heee.ltft.@nhs.net</w:t>
        </w:r>
      </w:hyperlink>
    </w:p>
    <w:p w14:paraId="0B2E9416" w14:textId="77777777" w:rsidR="00A63438" w:rsidRPr="00347350" w:rsidRDefault="00A63438" w:rsidP="00347350">
      <w:pPr>
        <w:rPr>
          <w:rFonts w:ascii="Arial" w:hAnsi="Arial" w:cs="Arial"/>
        </w:rPr>
      </w:pPr>
      <w:r w:rsidRPr="00347350">
        <w:rPr>
          <w:rFonts w:ascii="Arial" w:hAnsi="Arial" w:cs="Arial"/>
        </w:rPr>
        <w:t xml:space="preserve">IDT email: </w:t>
      </w:r>
      <w:hyperlink r:id="rId24" w:history="1">
        <w:r w:rsidRPr="00347350">
          <w:rPr>
            <w:rFonts w:ascii="Arial" w:hAnsi="Arial" w:cs="Arial"/>
          </w:rPr>
          <w:t>heee.oop.@nhs.net</w:t>
        </w:r>
      </w:hyperlink>
    </w:p>
    <w:p w14:paraId="14F3BDDA" w14:textId="77777777" w:rsidR="00A63438" w:rsidRPr="00347350" w:rsidRDefault="00A63438" w:rsidP="00347350">
      <w:pPr>
        <w:rPr>
          <w:rFonts w:ascii="Arial" w:hAnsi="Arial" w:cs="Arial"/>
        </w:rPr>
      </w:pPr>
      <w:r w:rsidRPr="00347350">
        <w:rPr>
          <w:rFonts w:ascii="Arial" w:hAnsi="Arial" w:cs="Arial"/>
        </w:rPr>
        <w:t xml:space="preserve">Immigration email: </w:t>
      </w:r>
      <w:hyperlink r:id="rId25" w:history="1">
        <w:r w:rsidRPr="00347350">
          <w:rPr>
            <w:rFonts w:ascii="Arial" w:hAnsi="Arial" w:cs="Arial"/>
          </w:rPr>
          <w:t>heee.immigration@nhs.net</w:t>
        </w:r>
      </w:hyperlink>
    </w:p>
    <w:p w14:paraId="65C70DF7" w14:textId="77777777" w:rsidR="00A63438" w:rsidRPr="00347350" w:rsidRDefault="00A63438" w:rsidP="00347350">
      <w:pPr>
        <w:rPr>
          <w:rFonts w:ascii="Arial" w:hAnsi="Arial" w:cs="Arial"/>
        </w:rPr>
      </w:pPr>
    </w:p>
    <w:p w14:paraId="206F984C" w14:textId="77777777" w:rsidR="00A63438" w:rsidRPr="00347350" w:rsidRDefault="00A63438" w:rsidP="00347350">
      <w:pPr>
        <w:rPr>
          <w:rFonts w:ascii="Arial" w:hAnsi="Arial" w:cs="Arial"/>
        </w:rPr>
      </w:pPr>
      <w:r w:rsidRPr="00347350">
        <w:rPr>
          <w:rFonts w:ascii="Arial" w:hAnsi="Arial" w:cs="Arial"/>
        </w:rPr>
        <w:t xml:space="preserve">Stay up to date by following HEEoE on </w:t>
      </w:r>
      <w:hyperlink r:id="rId26" w:history="1">
        <w:r w:rsidRPr="00347350">
          <w:rPr>
            <w:rFonts w:ascii="Arial" w:hAnsi="Arial" w:cs="Arial"/>
          </w:rPr>
          <w:t>Twitter</w:t>
        </w:r>
      </w:hyperlink>
      <w:r w:rsidRPr="00347350">
        <w:rPr>
          <w:rFonts w:ascii="Arial" w:hAnsi="Arial" w:cs="Arial"/>
        </w:rPr>
        <w:t xml:space="preserve"> @eoeLETB</w:t>
      </w:r>
    </w:p>
    <w:p w14:paraId="5930411C" w14:textId="77777777" w:rsidR="00347350" w:rsidRPr="00347350" w:rsidRDefault="00347350" w:rsidP="00347350">
      <w:pPr>
        <w:rPr>
          <w:rFonts w:ascii="Arial" w:hAnsi="Arial" w:cs="Arial"/>
        </w:rPr>
      </w:pPr>
    </w:p>
    <w:p w14:paraId="794290F2" w14:textId="77777777" w:rsidR="00347350" w:rsidRDefault="00113275" w:rsidP="00347350">
      <w:pPr>
        <w:rPr>
          <w:rFonts w:ascii="Arial" w:hAnsi="Arial" w:cs="Arial"/>
        </w:rPr>
      </w:pPr>
      <w:r w:rsidRPr="00347350">
        <w:rPr>
          <w:rFonts w:ascii="Arial" w:hAnsi="Arial" w:cs="Arial"/>
          <w:b/>
        </w:rPr>
        <w:t>Revalidation:</w:t>
      </w:r>
      <w:r w:rsidRPr="00347350">
        <w:rPr>
          <w:rFonts w:ascii="Arial" w:hAnsi="Arial" w:cs="Arial"/>
        </w:rPr>
        <w:t xml:space="preserve"> </w:t>
      </w:r>
    </w:p>
    <w:p w14:paraId="1496C0C0" w14:textId="77777777" w:rsidR="00347350" w:rsidRDefault="00347350" w:rsidP="00347350">
      <w:pPr>
        <w:rPr>
          <w:rFonts w:ascii="Arial" w:hAnsi="Arial" w:cs="Arial"/>
        </w:rPr>
      </w:pPr>
    </w:p>
    <w:p w14:paraId="2B3EB05B" w14:textId="77777777" w:rsidR="00347350" w:rsidRDefault="00113275" w:rsidP="00347350">
      <w:pPr>
        <w:rPr>
          <w:rFonts w:ascii="Arial" w:hAnsi="Arial" w:cs="Arial"/>
        </w:rPr>
      </w:pPr>
      <w:r w:rsidRPr="00347350">
        <w:rPr>
          <w:rFonts w:ascii="Arial" w:hAnsi="Arial" w:cs="Arial"/>
        </w:rPr>
        <w:t xml:space="preserve">Responsible officer is the post graduate dean. </w:t>
      </w:r>
    </w:p>
    <w:p w14:paraId="6C000083" w14:textId="77777777" w:rsidR="00347350" w:rsidRDefault="00347350" w:rsidP="00347350">
      <w:pPr>
        <w:rPr>
          <w:rFonts w:ascii="Arial" w:hAnsi="Arial" w:cs="Arial"/>
        </w:rPr>
      </w:pPr>
    </w:p>
    <w:p w14:paraId="7EA0E627" w14:textId="57209487" w:rsidR="00113275" w:rsidRDefault="000666D2" w:rsidP="00347350">
      <w:pPr>
        <w:rPr>
          <w:rFonts w:ascii="Arial" w:hAnsi="Arial" w:cs="Arial"/>
        </w:rPr>
      </w:pPr>
      <w:hyperlink r:id="rId27" w:history="1">
        <w:r w:rsidR="00113275" w:rsidRPr="00347350">
          <w:rPr>
            <w:rFonts w:ascii="Arial" w:hAnsi="Arial" w:cs="Arial"/>
          </w:rPr>
          <w:t>Ricard.morgan6@nhs.net</w:t>
        </w:r>
      </w:hyperlink>
      <w:r w:rsidR="00113275" w:rsidRPr="00347350">
        <w:rPr>
          <w:rFonts w:ascii="Arial" w:hAnsi="Arial" w:cs="Arial"/>
        </w:rPr>
        <w:t xml:space="preserve"> is the manager in the deanery overseeing this. Ph 01223 597583.</w:t>
      </w:r>
    </w:p>
    <w:p w14:paraId="17EEF176" w14:textId="77777777" w:rsidR="00347350" w:rsidRPr="00347350" w:rsidRDefault="00347350" w:rsidP="00347350">
      <w:pPr>
        <w:rPr>
          <w:rFonts w:ascii="Arial" w:hAnsi="Arial" w:cs="Arial"/>
        </w:rPr>
      </w:pPr>
    </w:p>
    <w:p w14:paraId="58B473A6" w14:textId="77777777" w:rsidR="004F06BB" w:rsidRDefault="004F06BB" w:rsidP="00347350">
      <w:pPr>
        <w:rPr>
          <w:rFonts w:ascii="Arial" w:hAnsi="Arial" w:cs="Arial"/>
          <w:b/>
        </w:rPr>
      </w:pPr>
    </w:p>
    <w:p w14:paraId="44B1FD5B" w14:textId="77777777" w:rsidR="00347350" w:rsidRDefault="003D0253" w:rsidP="00347350">
      <w:pPr>
        <w:rPr>
          <w:rFonts w:ascii="Arial" w:hAnsi="Arial" w:cs="Arial"/>
        </w:rPr>
      </w:pPr>
      <w:r w:rsidRPr="00347350">
        <w:rPr>
          <w:rFonts w:ascii="Arial" w:hAnsi="Arial" w:cs="Arial"/>
          <w:b/>
        </w:rPr>
        <w:t>Royal college respiratory medicine:</w:t>
      </w:r>
      <w:r w:rsidRPr="00347350">
        <w:rPr>
          <w:rFonts w:ascii="Arial" w:hAnsi="Arial" w:cs="Arial"/>
        </w:rPr>
        <w:t xml:space="preserve"> </w:t>
      </w:r>
    </w:p>
    <w:p w14:paraId="7B54CA85" w14:textId="77777777" w:rsidR="00347350" w:rsidRDefault="00347350" w:rsidP="00347350">
      <w:pPr>
        <w:rPr>
          <w:rFonts w:ascii="Arial" w:hAnsi="Arial" w:cs="Arial"/>
        </w:rPr>
      </w:pPr>
    </w:p>
    <w:p w14:paraId="0E5F6E17" w14:textId="7B515C74" w:rsidR="003D0253" w:rsidRPr="00347350" w:rsidRDefault="003D0253" w:rsidP="00347350">
      <w:pPr>
        <w:rPr>
          <w:rFonts w:ascii="Arial" w:hAnsi="Arial" w:cs="Arial"/>
        </w:rPr>
      </w:pPr>
      <w:r w:rsidRPr="00347350">
        <w:rPr>
          <w:rFonts w:ascii="Arial" w:hAnsi="Arial" w:cs="Arial"/>
        </w:rPr>
        <w:t>Emma White 02030751480</w:t>
      </w:r>
      <w:r w:rsidR="00404A2A" w:rsidRPr="00347350">
        <w:rPr>
          <w:rFonts w:ascii="Arial" w:hAnsi="Arial" w:cs="Arial"/>
        </w:rPr>
        <w:t xml:space="preserve"> on CCT and other RCP matters</w:t>
      </w:r>
    </w:p>
    <w:p w14:paraId="2649796E" w14:textId="77777777" w:rsidR="005E684D" w:rsidRPr="00347350" w:rsidRDefault="005E684D" w:rsidP="00347350">
      <w:pPr>
        <w:rPr>
          <w:rFonts w:ascii="Arial" w:hAnsi="Arial" w:cs="Arial"/>
        </w:rPr>
      </w:pPr>
    </w:p>
    <w:p w14:paraId="6BC43884" w14:textId="1AD1E47A" w:rsidR="005E684D" w:rsidRPr="00347350" w:rsidRDefault="00653D5E" w:rsidP="00347350">
      <w:pPr>
        <w:rPr>
          <w:rFonts w:ascii="Arial" w:hAnsi="Arial" w:cs="Arial"/>
        </w:rPr>
      </w:pPr>
      <w:r w:rsidRPr="00347350">
        <w:rPr>
          <w:rFonts w:ascii="Arial" w:hAnsi="Arial" w:cs="Arial"/>
        </w:rPr>
        <w:t>STC (specialist trainee committee</w:t>
      </w:r>
      <w:r w:rsidR="004F06BB">
        <w:rPr>
          <w:rFonts w:ascii="Arial" w:hAnsi="Arial" w:cs="Arial"/>
        </w:rPr>
        <w:t xml:space="preserve"> for respiratory</w:t>
      </w:r>
      <w:r w:rsidRPr="00347350">
        <w:rPr>
          <w:rFonts w:ascii="Arial" w:hAnsi="Arial" w:cs="Arial"/>
        </w:rPr>
        <w:t>): Current representatives</w:t>
      </w:r>
    </w:p>
    <w:p w14:paraId="61B90BB3" w14:textId="537C288A" w:rsidR="005E684D" w:rsidRPr="00347350" w:rsidRDefault="00653D5E" w:rsidP="00347350">
      <w:pPr>
        <w:rPr>
          <w:rFonts w:ascii="Arial" w:hAnsi="Arial" w:cs="Arial"/>
        </w:rPr>
      </w:pPr>
      <w:r w:rsidRPr="00347350">
        <w:rPr>
          <w:rFonts w:ascii="Arial" w:hAnsi="Arial" w:cs="Arial"/>
        </w:rPr>
        <w:t>Role of the STC. The STC meet 2</w:t>
      </w:r>
      <w:r w:rsidR="004F06BB">
        <w:rPr>
          <w:rFonts w:ascii="Arial" w:hAnsi="Arial" w:cs="Arial"/>
        </w:rPr>
        <w:t xml:space="preserve"> t</w:t>
      </w:r>
      <w:r w:rsidRPr="00347350">
        <w:rPr>
          <w:rFonts w:ascii="Arial" w:hAnsi="Arial" w:cs="Arial"/>
        </w:rPr>
        <w:t xml:space="preserve">imes a year to discuss all matters relating to the training programme. Representatives from different groups and aspects of the programme are represented with at least 1 representative from each hospital on the programme. </w:t>
      </w:r>
    </w:p>
    <w:p w14:paraId="1302B3A9" w14:textId="77777777" w:rsidR="005E684D" w:rsidRPr="00347350" w:rsidRDefault="005E684D" w:rsidP="00347350">
      <w:pPr>
        <w:rPr>
          <w:rFonts w:ascii="Arial" w:hAnsi="Arial" w:cs="Arial"/>
        </w:rPr>
      </w:pPr>
    </w:p>
    <w:p w14:paraId="69B327DE" w14:textId="77777777" w:rsidR="005E684D" w:rsidRPr="00347350" w:rsidRDefault="005E684D" w:rsidP="00347350">
      <w:pPr>
        <w:rPr>
          <w:rFonts w:ascii="Arial" w:hAnsi="Arial" w:cs="Arial"/>
        </w:rPr>
      </w:pPr>
    </w:p>
    <w:p w14:paraId="190D68CF" w14:textId="77777777" w:rsidR="005E684D" w:rsidRPr="00347350" w:rsidRDefault="005E684D" w:rsidP="00347350">
      <w:pPr>
        <w:rPr>
          <w:rFonts w:ascii="Arial" w:hAnsi="Arial" w:cs="Arial"/>
        </w:rPr>
      </w:pPr>
    </w:p>
    <w:p w14:paraId="327A9C06" w14:textId="77777777" w:rsidR="005E684D" w:rsidRPr="00347350" w:rsidRDefault="005E684D" w:rsidP="00347350">
      <w:pPr>
        <w:rPr>
          <w:rFonts w:ascii="Arial" w:hAnsi="Arial" w:cs="Arial"/>
        </w:rPr>
      </w:pPr>
    </w:p>
    <w:tbl>
      <w:tblPr>
        <w:tblW w:w="7489"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1"/>
        <w:gridCol w:w="1617"/>
        <w:gridCol w:w="1431"/>
        <w:gridCol w:w="3880"/>
      </w:tblGrid>
      <w:tr w:rsidR="005E684D" w:rsidRPr="00347350" w14:paraId="2BA78604"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C06F51"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7B47CD" w14:textId="77777777" w:rsidR="005E684D" w:rsidRPr="00347350" w:rsidRDefault="00653D5E" w:rsidP="00347350">
            <w:pPr>
              <w:rPr>
                <w:rFonts w:ascii="Arial" w:hAnsi="Arial" w:cs="Arial"/>
              </w:rPr>
            </w:pPr>
            <w:r w:rsidRPr="00347350">
              <w:rPr>
                <w:rFonts w:ascii="Arial" w:hAnsi="Arial" w:cs="Arial"/>
              </w:rPr>
              <w:t>Mark</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7E40FD" w14:textId="77777777" w:rsidR="005E684D" w:rsidRPr="00347350" w:rsidRDefault="00653D5E" w:rsidP="00347350">
            <w:pPr>
              <w:rPr>
                <w:rFonts w:ascii="Arial" w:hAnsi="Arial" w:cs="Arial"/>
              </w:rPr>
            </w:pPr>
            <w:r w:rsidRPr="00347350">
              <w:rPr>
                <w:rFonts w:ascii="Arial" w:hAnsi="Arial" w:cs="Arial"/>
              </w:rPr>
              <w:t>Pasteur</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90089F" w14:textId="77777777" w:rsidR="005E684D" w:rsidRPr="00347350" w:rsidRDefault="00653D5E" w:rsidP="00347350">
            <w:pPr>
              <w:rPr>
                <w:rFonts w:ascii="Arial" w:hAnsi="Arial" w:cs="Arial"/>
              </w:rPr>
            </w:pPr>
            <w:r w:rsidRPr="00347350">
              <w:rPr>
                <w:rFonts w:ascii="Arial" w:hAnsi="Arial" w:cs="Arial"/>
              </w:rPr>
              <w:t>Chair</w:t>
            </w:r>
          </w:p>
        </w:tc>
      </w:tr>
      <w:tr w:rsidR="005E684D" w:rsidRPr="00347350" w14:paraId="4EF4301C"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CD2184"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8BAB87" w14:textId="77777777" w:rsidR="005E684D" w:rsidRPr="00347350" w:rsidRDefault="00653D5E" w:rsidP="00347350">
            <w:pPr>
              <w:rPr>
                <w:rFonts w:ascii="Arial" w:hAnsi="Arial" w:cs="Arial"/>
              </w:rPr>
            </w:pPr>
            <w:r w:rsidRPr="00347350">
              <w:rPr>
                <w:rFonts w:ascii="Arial" w:hAnsi="Arial" w:cs="Arial"/>
              </w:rPr>
              <w:t>Ian</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404D6E" w14:textId="77777777" w:rsidR="005E684D" w:rsidRPr="00347350" w:rsidRDefault="00653D5E" w:rsidP="00347350">
            <w:pPr>
              <w:rPr>
                <w:rFonts w:ascii="Arial" w:hAnsi="Arial" w:cs="Arial"/>
              </w:rPr>
            </w:pPr>
            <w:r w:rsidRPr="00347350">
              <w:rPr>
                <w:rFonts w:ascii="Arial" w:hAnsi="Arial" w:cs="Arial"/>
              </w:rPr>
              <w:t>Barton</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E76AAC" w14:textId="77777777" w:rsidR="005E684D" w:rsidRPr="00347350" w:rsidRDefault="00653D5E" w:rsidP="00347350">
            <w:pPr>
              <w:rPr>
                <w:rFonts w:ascii="Arial" w:hAnsi="Arial" w:cs="Arial"/>
              </w:rPr>
            </w:pPr>
            <w:r w:rsidRPr="00347350">
              <w:rPr>
                <w:rFonts w:ascii="Arial" w:hAnsi="Arial" w:cs="Arial"/>
              </w:rPr>
              <w:t>Head of School of Medicine, EOE</w:t>
            </w:r>
          </w:p>
        </w:tc>
      </w:tr>
      <w:tr w:rsidR="005E684D" w:rsidRPr="00347350" w14:paraId="2F7EC6A2"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E68408"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63E2ED" w14:textId="77777777" w:rsidR="005E684D" w:rsidRPr="00347350" w:rsidRDefault="00653D5E" w:rsidP="00347350">
            <w:pPr>
              <w:rPr>
                <w:rFonts w:ascii="Arial" w:hAnsi="Arial" w:cs="Arial"/>
              </w:rPr>
            </w:pPr>
            <w:r w:rsidRPr="00347350">
              <w:rPr>
                <w:rFonts w:ascii="Arial" w:hAnsi="Arial" w:cs="Arial"/>
              </w:rPr>
              <w:t xml:space="preserve">Thomas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056488" w14:textId="77777777" w:rsidR="005E684D" w:rsidRPr="00347350" w:rsidRDefault="00653D5E" w:rsidP="00347350">
            <w:pPr>
              <w:rPr>
                <w:rFonts w:ascii="Arial" w:hAnsi="Arial" w:cs="Arial"/>
              </w:rPr>
            </w:pPr>
            <w:r w:rsidRPr="00347350">
              <w:rPr>
                <w:rFonts w:ascii="Arial" w:hAnsi="Arial" w:cs="Arial"/>
              </w:rPr>
              <w:t>Pulimood</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EE855B" w14:textId="77777777" w:rsidR="005E684D" w:rsidRPr="00347350" w:rsidRDefault="00653D5E" w:rsidP="00347350">
            <w:pPr>
              <w:rPr>
                <w:rFonts w:ascii="Arial" w:hAnsi="Arial" w:cs="Arial"/>
              </w:rPr>
            </w:pPr>
            <w:r w:rsidRPr="00347350">
              <w:rPr>
                <w:rFonts w:ascii="Arial" w:hAnsi="Arial" w:cs="Arial"/>
              </w:rPr>
              <w:t>Training Programme Director</w:t>
            </w:r>
          </w:p>
        </w:tc>
      </w:tr>
      <w:tr w:rsidR="005E684D" w:rsidRPr="00347350" w14:paraId="5E8A2102"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96EEC6"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52E512" w14:textId="77777777" w:rsidR="005E684D" w:rsidRPr="00347350" w:rsidRDefault="00653D5E" w:rsidP="00347350">
            <w:pPr>
              <w:rPr>
                <w:rFonts w:ascii="Arial" w:hAnsi="Arial" w:cs="Arial"/>
              </w:rPr>
            </w:pPr>
            <w:r w:rsidRPr="00347350">
              <w:rPr>
                <w:rFonts w:ascii="Arial" w:hAnsi="Arial" w:cs="Arial"/>
              </w:rPr>
              <w:t>Pasupathy</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2A8D6D" w14:textId="77777777" w:rsidR="005E684D" w:rsidRPr="00347350" w:rsidRDefault="00653D5E" w:rsidP="00347350">
            <w:pPr>
              <w:rPr>
                <w:rFonts w:ascii="Arial" w:hAnsi="Arial" w:cs="Arial"/>
              </w:rPr>
            </w:pPr>
            <w:r w:rsidRPr="00347350">
              <w:rPr>
                <w:rFonts w:ascii="Arial" w:hAnsi="Arial" w:cs="Arial"/>
              </w:rPr>
              <w:t>Sivasothy</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8056AE" w14:textId="77777777" w:rsidR="005E684D" w:rsidRPr="00347350" w:rsidRDefault="00653D5E" w:rsidP="00347350">
            <w:pPr>
              <w:rPr>
                <w:rFonts w:ascii="Arial" w:hAnsi="Arial" w:cs="Arial"/>
              </w:rPr>
            </w:pPr>
            <w:r w:rsidRPr="00347350">
              <w:rPr>
                <w:rFonts w:ascii="Arial" w:hAnsi="Arial" w:cs="Arial"/>
              </w:rPr>
              <w:t>Deputy Training Programme Director</w:t>
            </w:r>
          </w:p>
        </w:tc>
      </w:tr>
      <w:tr w:rsidR="005E684D" w:rsidRPr="00347350" w14:paraId="7378C09D"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2134B9" w14:textId="77777777" w:rsidR="005E684D" w:rsidRPr="00347350" w:rsidRDefault="00653D5E" w:rsidP="00347350">
            <w:pPr>
              <w:rPr>
                <w:rFonts w:ascii="Arial" w:hAnsi="Arial" w:cs="Arial"/>
              </w:rPr>
            </w:pPr>
            <w:r w:rsidRPr="00347350">
              <w:rPr>
                <w:rFonts w:ascii="Arial" w:hAnsi="Arial" w:cs="Arial"/>
              </w:rPr>
              <w:t xml:space="preserve">Dr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F085BC" w14:textId="77777777" w:rsidR="005E684D" w:rsidRPr="00347350" w:rsidRDefault="00653D5E" w:rsidP="00347350">
            <w:pPr>
              <w:rPr>
                <w:rFonts w:ascii="Arial" w:hAnsi="Arial" w:cs="Arial"/>
              </w:rPr>
            </w:pPr>
            <w:r w:rsidRPr="00347350">
              <w:rPr>
                <w:rFonts w:ascii="Arial" w:hAnsi="Arial" w:cs="Arial"/>
              </w:rPr>
              <w:t xml:space="preserve">Ajay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473FC1" w14:textId="77777777" w:rsidR="005E684D" w:rsidRPr="00347350" w:rsidRDefault="00653D5E" w:rsidP="00347350">
            <w:pPr>
              <w:rPr>
                <w:rFonts w:ascii="Arial" w:hAnsi="Arial" w:cs="Arial"/>
              </w:rPr>
            </w:pPr>
            <w:r w:rsidRPr="00347350">
              <w:rPr>
                <w:rFonts w:ascii="Arial" w:hAnsi="Arial" w:cs="Arial"/>
              </w:rPr>
              <w:t>Kamath</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65D3BD" w14:textId="77777777" w:rsidR="005E684D" w:rsidRPr="00347350" w:rsidRDefault="00653D5E" w:rsidP="00347350">
            <w:pPr>
              <w:rPr>
                <w:rFonts w:ascii="Arial" w:hAnsi="Arial" w:cs="Arial"/>
              </w:rPr>
            </w:pPr>
            <w:r w:rsidRPr="00347350">
              <w:rPr>
                <w:rFonts w:ascii="Arial" w:hAnsi="Arial" w:cs="Arial"/>
              </w:rPr>
              <w:t>STP Director</w:t>
            </w:r>
          </w:p>
        </w:tc>
      </w:tr>
      <w:tr w:rsidR="005E684D" w:rsidRPr="00347350" w14:paraId="70C1D03F"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8247C2"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07E013" w14:textId="46A636D8" w:rsidR="005E684D" w:rsidRPr="00347350" w:rsidRDefault="00E04E7C" w:rsidP="00347350">
            <w:pPr>
              <w:rPr>
                <w:rFonts w:ascii="Arial" w:hAnsi="Arial" w:cs="Arial"/>
              </w:rPr>
            </w:pPr>
            <w:r>
              <w:rPr>
                <w:rFonts w:ascii="Arial" w:hAnsi="Arial" w:cs="Arial"/>
              </w:rPr>
              <w:t>Venkat</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2C29D3" w14:textId="0A424F19" w:rsidR="005E684D" w:rsidRPr="00347350" w:rsidRDefault="00E04E7C" w:rsidP="00347350">
            <w:pPr>
              <w:rPr>
                <w:rFonts w:ascii="Arial" w:hAnsi="Arial" w:cs="Arial"/>
              </w:rPr>
            </w:pPr>
            <w:r>
              <w:rPr>
                <w:rFonts w:ascii="Arial" w:hAnsi="Arial" w:cs="Arial"/>
              </w:rPr>
              <w:t>Mahadevan</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4D2CF1" w14:textId="55A40286" w:rsidR="005E684D" w:rsidRPr="00347350" w:rsidRDefault="00E04E7C" w:rsidP="00347350">
            <w:pPr>
              <w:rPr>
                <w:rFonts w:ascii="Arial" w:hAnsi="Arial" w:cs="Arial"/>
              </w:rPr>
            </w:pPr>
            <w:r>
              <w:rPr>
                <w:rFonts w:ascii="Arial" w:hAnsi="Arial" w:cs="Arial"/>
              </w:rPr>
              <w:t>Consultant</w:t>
            </w:r>
          </w:p>
        </w:tc>
      </w:tr>
      <w:tr w:rsidR="005E684D" w:rsidRPr="00347350" w14:paraId="619375AA"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5EF1A7"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697BBF" w14:textId="77777777" w:rsidR="005E684D" w:rsidRPr="00347350" w:rsidRDefault="00653D5E" w:rsidP="00347350">
            <w:pPr>
              <w:rPr>
                <w:rFonts w:ascii="Arial" w:hAnsi="Arial" w:cs="Arial"/>
              </w:rPr>
            </w:pPr>
            <w:r w:rsidRPr="00347350">
              <w:rPr>
                <w:rFonts w:ascii="Arial" w:hAnsi="Arial" w:cs="Arial"/>
              </w:rPr>
              <w:t>John</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BD0D53" w14:textId="77777777" w:rsidR="005E684D" w:rsidRPr="00347350" w:rsidRDefault="00653D5E" w:rsidP="00347350">
            <w:pPr>
              <w:rPr>
                <w:rFonts w:ascii="Arial" w:hAnsi="Arial" w:cs="Arial"/>
              </w:rPr>
            </w:pPr>
            <w:r w:rsidRPr="00347350">
              <w:rPr>
                <w:rFonts w:ascii="Arial" w:hAnsi="Arial" w:cs="Arial"/>
              </w:rPr>
              <w:t>Firth</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B5192B" w14:textId="77777777" w:rsidR="005E684D" w:rsidRPr="00347350" w:rsidRDefault="00653D5E" w:rsidP="00347350">
            <w:pPr>
              <w:rPr>
                <w:rFonts w:ascii="Arial" w:hAnsi="Arial" w:cs="Arial"/>
              </w:rPr>
            </w:pPr>
            <w:r w:rsidRPr="00347350">
              <w:rPr>
                <w:rFonts w:ascii="Arial" w:hAnsi="Arial" w:cs="Arial"/>
              </w:rPr>
              <w:t>GIM Representative</w:t>
            </w:r>
          </w:p>
        </w:tc>
      </w:tr>
      <w:tr w:rsidR="005E684D" w:rsidRPr="00347350" w14:paraId="66B4433C"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15DC16"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A93652" w14:textId="77777777" w:rsidR="005E684D" w:rsidRPr="00347350" w:rsidRDefault="00653D5E" w:rsidP="00347350">
            <w:pPr>
              <w:rPr>
                <w:rFonts w:ascii="Arial" w:hAnsi="Arial" w:cs="Arial"/>
              </w:rPr>
            </w:pPr>
            <w:r w:rsidRPr="00347350">
              <w:rPr>
                <w:rFonts w:ascii="Arial" w:hAnsi="Arial" w:cs="Arial"/>
              </w:rPr>
              <w:t>James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95CB37" w14:textId="77777777" w:rsidR="005E684D" w:rsidRPr="00347350" w:rsidRDefault="00653D5E" w:rsidP="00347350">
            <w:pPr>
              <w:rPr>
                <w:rFonts w:ascii="Arial" w:hAnsi="Arial" w:cs="Arial"/>
              </w:rPr>
            </w:pPr>
            <w:r w:rsidRPr="00347350">
              <w:rPr>
                <w:rFonts w:ascii="Arial" w:hAnsi="Arial" w:cs="Arial"/>
              </w:rPr>
              <w:t>Nathan</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A1FEAE" w14:textId="77777777" w:rsidR="005E684D" w:rsidRPr="00347350" w:rsidRDefault="00653D5E" w:rsidP="00347350">
            <w:pPr>
              <w:rPr>
                <w:rFonts w:ascii="Arial" w:hAnsi="Arial" w:cs="Arial"/>
              </w:rPr>
            </w:pPr>
            <w:r w:rsidRPr="00347350">
              <w:rPr>
                <w:rFonts w:ascii="Arial" w:hAnsi="Arial" w:cs="Arial"/>
              </w:rPr>
              <w:t>Academic Representative</w:t>
            </w:r>
          </w:p>
        </w:tc>
      </w:tr>
      <w:tr w:rsidR="005E684D" w:rsidRPr="00347350" w14:paraId="5DCB37D4"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842F76"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1D9376" w14:textId="77777777" w:rsidR="005E684D" w:rsidRPr="00347350" w:rsidRDefault="00653D5E" w:rsidP="00347350">
            <w:pPr>
              <w:rPr>
                <w:rFonts w:ascii="Arial" w:hAnsi="Arial" w:cs="Arial"/>
              </w:rPr>
            </w:pPr>
            <w:r w:rsidRPr="00347350">
              <w:rPr>
                <w:rFonts w:ascii="Arial" w:hAnsi="Arial" w:cs="Arial"/>
              </w:rPr>
              <w:t>Andrew</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AF0EA8" w14:textId="77777777" w:rsidR="005E684D" w:rsidRPr="00347350" w:rsidRDefault="00653D5E" w:rsidP="00347350">
            <w:pPr>
              <w:rPr>
                <w:rFonts w:ascii="Arial" w:hAnsi="Arial" w:cs="Arial"/>
              </w:rPr>
            </w:pPr>
            <w:r w:rsidRPr="00347350">
              <w:rPr>
                <w:rFonts w:ascii="Arial" w:hAnsi="Arial" w:cs="Arial"/>
              </w:rPr>
              <w:t>Wilson</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D1EF04" w14:textId="77777777" w:rsidR="005E684D" w:rsidRPr="00347350" w:rsidRDefault="00653D5E" w:rsidP="00347350">
            <w:pPr>
              <w:rPr>
                <w:rFonts w:ascii="Arial" w:hAnsi="Arial" w:cs="Arial"/>
              </w:rPr>
            </w:pPr>
            <w:r w:rsidRPr="00347350">
              <w:rPr>
                <w:rFonts w:ascii="Arial" w:hAnsi="Arial" w:cs="Arial"/>
              </w:rPr>
              <w:t>Academic Representative</w:t>
            </w:r>
          </w:p>
        </w:tc>
      </w:tr>
      <w:tr w:rsidR="005E684D" w:rsidRPr="00347350" w14:paraId="370CABA5"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29B5E0"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3347DD" w14:textId="77777777" w:rsidR="005E684D" w:rsidRPr="00347350" w:rsidRDefault="00653D5E" w:rsidP="00347350">
            <w:pPr>
              <w:rPr>
                <w:rFonts w:ascii="Arial" w:hAnsi="Arial" w:cs="Arial"/>
              </w:rPr>
            </w:pPr>
            <w:r w:rsidRPr="00347350">
              <w:rPr>
                <w:rFonts w:ascii="Arial" w:hAnsi="Arial" w:cs="Arial"/>
              </w:rPr>
              <w:t>Parthi</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58BBEE" w14:textId="77777777" w:rsidR="005E684D" w:rsidRPr="00347350" w:rsidRDefault="00653D5E" w:rsidP="00347350">
            <w:pPr>
              <w:rPr>
                <w:rFonts w:ascii="Arial" w:hAnsi="Arial" w:cs="Arial"/>
              </w:rPr>
            </w:pPr>
            <w:r w:rsidRPr="00347350">
              <w:rPr>
                <w:rFonts w:ascii="Arial" w:hAnsi="Arial" w:cs="Arial"/>
              </w:rPr>
              <w:t>Pillai</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2E80B6"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14AA4280"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F2B293"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B9B666" w14:textId="77777777" w:rsidR="005E684D" w:rsidRPr="00347350" w:rsidRDefault="00653D5E" w:rsidP="00347350">
            <w:pPr>
              <w:rPr>
                <w:rFonts w:ascii="Arial" w:hAnsi="Arial" w:cs="Arial"/>
              </w:rPr>
            </w:pPr>
            <w:r w:rsidRPr="00347350">
              <w:rPr>
                <w:rFonts w:ascii="Arial" w:hAnsi="Arial" w:cs="Arial"/>
              </w:rPr>
              <w:t xml:space="preserve">Timothy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9750C8" w14:textId="77777777" w:rsidR="005E684D" w:rsidRPr="00347350" w:rsidRDefault="00653D5E" w:rsidP="00347350">
            <w:pPr>
              <w:rPr>
                <w:rFonts w:ascii="Arial" w:hAnsi="Arial" w:cs="Arial"/>
              </w:rPr>
            </w:pPr>
            <w:r w:rsidRPr="00347350">
              <w:rPr>
                <w:rFonts w:ascii="Arial" w:hAnsi="Arial" w:cs="Arial"/>
              </w:rPr>
              <w:t>Howes</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02C772"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36DA5EE4"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C5D30F"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3EC6E1" w14:textId="77777777" w:rsidR="005E684D" w:rsidRPr="00347350" w:rsidRDefault="00653D5E" w:rsidP="00347350">
            <w:pPr>
              <w:rPr>
                <w:rFonts w:ascii="Arial" w:hAnsi="Arial" w:cs="Arial"/>
              </w:rPr>
            </w:pPr>
            <w:r w:rsidRPr="00347350">
              <w:rPr>
                <w:rFonts w:ascii="Arial" w:hAnsi="Arial" w:cs="Arial"/>
              </w:rPr>
              <w:t>Masood</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09D2D" w14:textId="77777777" w:rsidR="005E684D" w:rsidRPr="00347350" w:rsidRDefault="00653D5E" w:rsidP="00347350">
            <w:pPr>
              <w:rPr>
                <w:rFonts w:ascii="Arial" w:hAnsi="Arial" w:cs="Arial"/>
              </w:rPr>
            </w:pPr>
            <w:r w:rsidRPr="00347350">
              <w:rPr>
                <w:rFonts w:ascii="Arial" w:hAnsi="Arial" w:cs="Arial"/>
              </w:rPr>
              <w:t>Ali</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A8F5A"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2DF5F4F4"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771995"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1D5147" w14:textId="229D4F35" w:rsidR="005E684D" w:rsidRPr="00347350" w:rsidRDefault="00E04E7C" w:rsidP="00347350">
            <w:pPr>
              <w:rPr>
                <w:rFonts w:ascii="Arial" w:hAnsi="Arial" w:cs="Arial"/>
              </w:rPr>
            </w:pPr>
            <w:r>
              <w:rPr>
                <w:rFonts w:ascii="Arial" w:hAnsi="Arial" w:cs="Arial"/>
              </w:rPr>
              <w:t>Peer</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C3FD37" w14:textId="456BC05F" w:rsidR="005E684D" w:rsidRPr="00347350" w:rsidRDefault="00E04E7C" w:rsidP="00347350">
            <w:pPr>
              <w:rPr>
                <w:rFonts w:ascii="Arial" w:hAnsi="Arial" w:cs="Arial"/>
              </w:rPr>
            </w:pPr>
            <w:r>
              <w:rPr>
                <w:rFonts w:ascii="Arial" w:hAnsi="Arial" w:cs="Arial"/>
              </w:rPr>
              <w:t>Mohamed</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D5FA73"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693AC6FE"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C31320"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18E57" w14:textId="77777777" w:rsidR="005E684D" w:rsidRPr="00347350" w:rsidRDefault="00653D5E" w:rsidP="00347350">
            <w:pPr>
              <w:rPr>
                <w:rFonts w:ascii="Arial" w:hAnsi="Arial" w:cs="Arial"/>
              </w:rPr>
            </w:pPr>
            <w:r w:rsidRPr="00347350">
              <w:rPr>
                <w:rFonts w:ascii="Arial" w:hAnsi="Arial" w:cs="Arial"/>
              </w:rPr>
              <w:t>Mohammed</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7E5FAB" w14:textId="77777777" w:rsidR="005E684D" w:rsidRPr="00347350" w:rsidRDefault="00653D5E" w:rsidP="00347350">
            <w:pPr>
              <w:rPr>
                <w:rFonts w:ascii="Arial" w:hAnsi="Arial" w:cs="Arial"/>
              </w:rPr>
            </w:pPr>
            <w:r w:rsidRPr="00347350">
              <w:rPr>
                <w:rFonts w:ascii="Arial" w:hAnsi="Arial" w:cs="Arial"/>
              </w:rPr>
              <w:t>Azher</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290893"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7EB9F435"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F0E514"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90EBD5" w14:textId="77777777" w:rsidR="005E684D" w:rsidRPr="00347350" w:rsidRDefault="00653D5E" w:rsidP="00347350">
            <w:pPr>
              <w:rPr>
                <w:rFonts w:ascii="Arial" w:hAnsi="Arial" w:cs="Arial"/>
              </w:rPr>
            </w:pPr>
            <w:r w:rsidRPr="00347350">
              <w:rPr>
                <w:rFonts w:ascii="Arial" w:hAnsi="Arial" w:cs="Arial"/>
              </w:rPr>
              <w:t>Richard</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433BB" w14:textId="77777777" w:rsidR="005E684D" w:rsidRPr="00347350" w:rsidRDefault="00653D5E" w:rsidP="00347350">
            <w:pPr>
              <w:rPr>
                <w:rFonts w:ascii="Arial" w:hAnsi="Arial" w:cs="Arial"/>
              </w:rPr>
            </w:pPr>
            <w:r w:rsidRPr="00347350">
              <w:rPr>
                <w:rFonts w:ascii="Arial" w:hAnsi="Arial" w:cs="Arial"/>
              </w:rPr>
              <w:t>Dent</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314F40"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0619B838"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DA8AAB"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069C42" w14:textId="77777777" w:rsidR="005E684D" w:rsidRPr="00347350" w:rsidRDefault="00653D5E" w:rsidP="00347350">
            <w:pPr>
              <w:rPr>
                <w:rFonts w:ascii="Arial" w:hAnsi="Arial" w:cs="Arial"/>
              </w:rPr>
            </w:pPr>
            <w:r w:rsidRPr="00347350">
              <w:rPr>
                <w:rFonts w:ascii="Arial" w:hAnsi="Arial" w:cs="Arial"/>
              </w:rPr>
              <w:t>Keith</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A57D85" w14:textId="77777777" w:rsidR="005E684D" w:rsidRPr="00347350" w:rsidRDefault="00653D5E" w:rsidP="00347350">
            <w:pPr>
              <w:rPr>
                <w:rFonts w:ascii="Arial" w:hAnsi="Arial" w:cs="Arial"/>
              </w:rPr>
            </w:pPr>
            <w:r w:rsidRPr="00347350">
              <w:rPr>
                <w:rFonts w:ascii="Arial" w:hAnsi="Arial" w:cs="Arial"/>
              </w:rPr>
              <w:t>Hattotuwa</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CD4696"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6AC40153"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BCFA03"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D00B60" w14:textId="77777777" w:rsidR="005E684D" w:rsidRPr="00347350" w:rsidRDefault="00653D5E" w:rsidP="00347350">
            <w:pPr>
              <w:rPr>
                <w:rFonts w:ascii="Arial" w:hAnsi="Arial" w:cs="Arial"/>
              </w:rPr>
            </w:pPr>
            <w:r w:rsidRPr="00347350">
              <w:rPr>
                <w:rFonts w:ascii="Arial" w:hAnsi="Arial" w:cs="Arial"/>
              </w:rPr>
              <w:t>Nicholas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5123E2" w14:textId="77777777" w:rsidR="005E684D" w:rsidRPr="00347350" w:rsidRDefault="00653D5E" w:rsidP="00347350">
            <w:pPr>
              <w:rPr>
                <w:rFonts w:ascii="Arial" w:hAnsi="Arial" w:cs="Arial"/>
              </w:rPr>
            </w:pPr>
            <w:r w:rsidRPr="00347350">
              <w:rPr>
                <w:rFonts w:ascii="Arial" w:hAnsi="Arial" w:cs="Arial"/>
              </w:rPr>
              <w:t>Innes</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DA9647"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385808A3"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73BDB1"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4128C2" w14:textId="19ACDA6A" w:rsidR="005E684D" w:rsidRPr="00347350" w:rsidRDefault="00E04E7C" w:rsidP="00347350">
            <w:pPr>
              <w:rPr>
                <w:rFonts w:ascii="Arial" w:hAnsi="Arial" w:cs="Arial"/>
              </w:rPr>
            </w:pPr>
            <w:r>
              <w:rPr>
                <w:rFonts w:ascii="Arial" w:hAnsi="Arial" w:cs="Arial"/>
              </w:rPr>
              <w:t>Muhammad</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C58541" w14:textId="2266FB46" w:rsidR="005E684D" w:rsidRPr="00347350" w:rsidRDefault="00E04E7C" w:rsidP="00347350">
            <w:pPr>
              <w:rPr>
                <w:rFonts w:ascii="Arial" w:hAnsi="Arial" w:cs="Arial"/>
              </w:rPr>
            </w:pPr>
            <w:r>
              <w:rPr>
                <w:rFonts w:ascii="Arial" w:hAnsi="Arial" w:cs="Arial"/>
              </w:rPr>
              <w:t>Anwar</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95BBF3"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2B01CF9D"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3B0AE1"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1D10E2" w14:textId="77777777" w:rsidR="005E684D" w:rsidRPr="00347350" w:rsidRDefault="00653D5E" w:rsidP="00347350">
            <w:pPr>
              <w:rPr>
                <w:rFonts w:ascii="Arial" w:hAnsi="Arial" w:cs="Arial"/>
              </w:rPr>
            </w:pPr>
            <w:r w:rsidRPr="00347350">
              <w:rPr>
                <w:rFonts w:ascii="Arial" w:hAnsi="Arial" w:cs="Arial"/>
              </w:rPr>
              <w:t>Nicky</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1DA251" w14:textId="77777777" w:rsidR="005E684D" w:rsidRPr="00347350" w:rsidRDefault="00653D5E" w:rsidP="00347350">
            <w:pPr>
              <w:rPr>
                <w:rFonts w:ascii="Arial" w:hAnsi="Arial" w:cs="Arial"/>
              </w:rPr>
            </w:pPr>
            <w:r w:rsidRPr="00347350">
              <w:rPr>
                <w:rFonts w:ascii="Arial" w:hAnsi="Arial" w:cs="Arial"/>
              </w:rPr>
              <w:t>Simler</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8CCB4" w14:textId="0BE5C6A8" w:rsidR="005E684D" w:rsidRPr="00347350" w:rsidRDefault="00E04E7C" w:rsidP="00347350">
            <w:pPr>
              <w:rPr>
                <w:rFonts w:ascii="Arial" w:hAnsi="Arial" w:cs="Arial"/>
              </w:rPr>
            </w:pPr>
            <w:r>
              <w:rPr>
                <w:rFonts w:ascii="Arial" w:hAnsi="Arial" w:cs="Arial"/>
              </w:rPr>
              <w:t>GIM lead</w:t>
            </w:r>
          </w:p>
        </w:tc>
      </w:tr>
      <w:tr w:rsidR="005E684D" w:rsidRPr="00347350" w14:paraId="44A3E200"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8672AD"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EA6356" w14:textId="77777777" w:rsidR="005E684D" w:rsidRPr="00347350" w:rsidRDefault="00653D5E" w:rsidP="00347350">
            <w:pPr>
              <w:rPr>
                <w:rFonts w:ascii="Arial" w:hAnsi="Arial" w:cs="Arial"/>
              </w:rPr>
            </w:pPr>
            <w:r w:rsidRPr="00347350">
              <w:rPr>
                <w:rFonts w:ascii="Arial" w:hAnsi="Arial" w:cs="Arial"/>
              </w:rPr>
              <w:t>Michael</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F1CA43" w14:textId="77777777" w:rsidR="005E684D" w:rsidRPr="00347350" w:rsidRDefault="00653D5E" w:rsidP="00347350">
            <w:pPr>
              <w:rPr>
                <w:rFonts w:ascii="Arial" w:hAnsi="Arial" w:cs="Arial"/>
              </w:rPr>
            </w:pPr>
            <w:r w:rsidRPr="00347350">
              <w:rPr>
                <w:rFonts w:ascii="Arial" w:hAnsi="Arial" w:cs="Arial"/>
              </w:rPr>
              <w:t>Davies</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E93506"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3AF65F5E"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21E407"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35CC10" w14:textId="77777777" w:rsidR="005E684D" w:rsidRPr="00347350" w:rsidRDefault="00653D5E" w:rsidP="00347350">
            <w:pPr>
              <w:rPr>
                <w:rFonts w:ascii="Arial" w:hAnsi="Arial" w:cs="Arial"/>
              </w:rPr>
            </w:pPr>
            <w:r w:rsidRPr="00347350">
              <w:rPr>
                <w:rFonts w:ascii="Arial" w:hAnsi="Arial" w:cs="Arial"/>
              </w:rPr>
              <w:t>Thida</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E274C2" w14:textId="77777777" w:rsidR="005E684D" w:rsidRPr="00347350" w:rsidRDefault="00653D5E" w:rsidP="00347350">
            <w:pPr>
              <w:rPr>
                <w:rFonts w:ascii="Arial" w:hAnsi="Arial" w:cs="Arial"/>
              </w:rPr>
            </w:pPr>
            <w:r w:rsidRPr="00347350">
              <w:rPr>
                <w:rFonts w:ascii="Arial" w:hAnsi="Arial" w:cs="Arial"/>
              </w:rPr>
              <w:t>Win</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A5DC05"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79CD8457"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B571CB"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DB27A8" w14:textId="0BCA4379" w:rsidR="005E684D" w:rsidRPr="00347350" w:rsidRDefault="00E04E7C" w:rsidP="00347350">
            <w:pPr>
              <w:rPr>
                <w:rFonts w:ascii="Arial" w:hAnsi="Arial" w:cs="Arial"/>
              </w:rPr>
            </w:pPr>
            <w:r>
              <w:rPr>
                <w:rFonts w:ascii="Arial" w:hAnsi="Arial" w:cs="Arial"/>
              </w:rPr>
              <w:t>Kirsten</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D0045" w14:textId="07736F5A" w:rsidR="005E684D" w:rsidRPr="00347350" w:rsidRDefault="00E04E7C" w:rsidP="00347350">
            <w:pPr>
              <w:rPr>
                <w:rFonts w:ascii="Arial" w:hAnsi="Arial" w:cs="Arial"/>
              </w:rPr>
            </w:pPr>
            <w:r>
              <w:rPr>
                <w:rFonts w:ascii="Arial" w:hAnsi="Arial" w:cs="Arial"/>
              </w:rPr>
              <w:t>Wadsworth</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501F4D" w14:textId="77777777" w:rsidR="005E684D" w:rsidRPr="00347350" w:rsidRDefault="00653D5E" w:rsidP="00347350">
            <w:pPr>
              <w:rPr>
                <w:rFonts w:ascii="Arial" w:hAnsi="Arial" w:cs="Arial"/>
              </w:rPr>
            </w:pPr>
            <w:r w:rsidRPr="00347350">
              <w:rPr>
                <w:rFonts w:ascii="Arial" w:hAnsi="Arial" w:cs="Arial"/>
              </w:rPr>
              <w:t>Consultant</w:t>
            </w:r>
          </w:p>
        </w:tc>
      </w:tr>
      <w:tr w:rsidR="005E684D" w:rsidRPr="00347350" w14:paraId="3CC829D5"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5B06B9"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1DDC06" w14:textId="77777777" w:rsidR="005E684D" w:rsidRPr="00347350" w:rsidRDefault="00653D5E" w:rsidP="00347350">
            <w:pPr>
              <w:rPr>
                <w:rFonts w:ascii="Arial" w:hAnsi="Arial" w:cs="Arial"/>
              </w:rPr>
            </w:pPr>
            <w:r w:rsidRPr="00347350">
              <w:rPr>
                <w:rFonts w:ascii="Arial" w:hAnsi="Arial" w:cs="Arial"/>
              </w:rPr>
              <w:t>Akilesh</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8E8C7A" w14:textId="698B2011" w:rsidR="005E684D" w:rsidRPr="00347350" w:rsidRDefault="00653D5E" w:rsidP="00347350">
            <w:pPr>
              <w:rPr>
                <w:rFonts w:ascii="Arial" w:hAnsi="Arial" w:cs="Arial"/>
              </w:rPr>
            </w:pPr>
            <w:r w:rsidRPr="00347350">
              <w:rPr>
                <w:rFonts w:ascii="Arial" w:hAnsi="Arial" w:cs="Arial"/>
              </w:rPr>
              <w:t>J</w:t>
            </w:r>
            <w:r w:rsidR="00E04E7C">
              <w:rPr>
                <w:rFonts w:ascii="Arial" w:hAnsi="Arial" w:cs="Arial"/>
              </w:rPr>
              <w:t>h</w:t>
            </w:r>
            <w:r w:rsidRPr="00347350">
              <w:rPr>
                <w:rFonts w:ascii="Arial" w:hAnsi="Arial" w:cs="Arial"/>
              </w:rPr>
              <w:t>a</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AFE3EE" w14:textId="77777777" w:rsidR="005E684D" w:rsidRPr="00347350" w:rsidRDefault="00653D5E" w:rsidP="00347350">
            <w:pPr>
              <w:rPr>
                <w:rFonts w:ascii="Arial" w:hAnsi="Arial" w:cs="Arial"/>
              </w:rPr>
            </w:pPr>
            <w:r w:rsidRPr="00347350">
              <w:rPr>
                <w:rFonts w:ascii="Arial" w:hAnsi="Arial" w:cs="Arial"/>
              </w:rPr>
              <w:t>Trainee Representative</w:t>
            </w:r>
          </w:p>
        </w:tc>
      </w:tr>
      <w:tr w:rsidR="005E684D" w:rsidRPr="00347350" w14:paraId="7A727430"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F99A55" w14:textId="77777777" w:rsidR="005E684D" w:rsidRPr="00347350" w:rsidRDefault="00653D5E" w:rsidP="00347350">
            <w:pPr>
              <w:rPr>
                <w:rFonts w:ascii="Arial" w:hAnsi="Arial" w:cs="Arial"/>
              </w:rPr>
            </w:pPr>
            <w:r w:rsidRPr="00347350">
              <w:rPr>
                <w:rFonts w:ascii="Arial" w:hAnsi="Arial" w:cs="Arial"/>
              </w:rPr>
              <w:t>Dr</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A2936F" w14:textId="5F2DDD78" w:rsidR="005E684D" w:rsidRPr="00347350" w:rsidRDefault="004F06BB" w:rsidP="00347350">
            <w:pPr>
              <w:rPr>
                <w:rFonts w:ascii="Arial" w:hAnsi="Arial" w:cs="Arial"/>
              </w:rPr>
            </w:pPr>
            <w:r>
              <w:rPr>
                <w:rFonts w:ascii="Arial" w:hAnsi="Arial" w:cs="Arial"/>
              </w:rPr>
              <w:t>Odiri</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FEDA05" w14:textId="0636962D" w:rsidR="005E684D" w:rsidRPr="00347350" w:rsidRDefault="004F06BB" w:rsidP="00347350">
            <w:pPr>
              <w:rPr>
                <w:rFonts w:ascii="Arial" w:hAnsi="Arial" w:cs="Arial"/>
              </w:rPr>
            </w:pPr>
            <w:r>
              <w:rPr>
                <w:rFonts w:ascii="Arial" w:hAnsi="Arial" w:cs="Arial"/>
              </w:rPr>
              <w:t>Eniji</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FEE3B6" w14:textId="77777777" w:rsidR="005E684D" w:rsidRPr="00347350" w:rsidRDefault="00653D5E" w:rsidP="00347350">
            <w:pPr>
              <w:rPr>
                <w:rFonts w:ascii="Arial" w:hAnsi="Arial" w:cs="Arial"/>
              </w:rPr>
            </w:pPr>
            <w:r w:rsidRPr="00347350">
              <w:rPr>
                <w:rFonts w:ascii="Arial" w:hAnsi="Arial" w:cs="Arial"/>
              </w:rPr>
              <w:t>Trainee Representative</w:t>
            </w:r>
          </w:p>
        </w:tc>
      </w:tr>
      <w:tr w:rsidR="005E684D" w:rsidRPr="00347350" w14:paraId="7D12FDA2" w14:textId="77777777" w:rsidTr="004F06BB">
        <w:trPr>
          <w:trHeight w:val="2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E042B0" w14:textId="77777777" w:rsidR="005E684D" w:rsidRPr="00347350" w:rsidRDefault="00653D5E" w:rsidP="00347350">
            <w:pPr>
              <w:rPr>
                <w:rFonts w:ascii="Arial" w:hAnsi="Arial" w:cs="Arial"/>
              </w:rPr>
            </w:pPr>
            <w:r w:rsidRPr="00347350">
              <w:rPr>
                <w:rFonts w:ascii="Arial" w:hAnsi="Arial" w:cs="Arial"/>
              </w:rPr>
              <w:t>Ms</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6B071F" w14:textId="77777777" w:rsidR="005E684D" w:rsidRPr="00347350" w:rsidRDefault="00653D5E" w:rsidP="00347350">
            <w:pPr>
              <w:rPr>
                <w:rFonts w:ascii="Arial" w:hAnsi="Arial" w:cs="Arial"/>
              </w:rPr>
            </w:pPr>
            <w:r w:rsidRPr="00347350">
              <w:rPr>
                <w:rFonts w:ascii="Arial" w:hAnsi="Arial" w:cs="Arial"/>
              </w:rPr>
              <w:t>Sue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FCF80B" w14:textId="77777777" w:rsidR="005E684D" w:rsidRPr="00347350" w:rsidRDefault="00653D5E" w:rsidP="00347350">
            <w:pPr>
              <w:rPr>
                <w:rFonts w:ascii="Arial" w:hAnsi="Arial" w:cs="Arial"/>
              </w:rPr>
            </w:pPr>
            <w:r w:rsidRPr="00347350">
              <w:rPr>
                <w:rFonts w:ascii="Arial" w:hAnsi="Arial" w:cs="Arial"/>
              </w:rPr>
              <w:t>Agger</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C49849" w14:textId="77777777" w:rsidR="005E684D" w:rsidRPr="00347350" w:rsidRDefault="00653D5E" w:rsidP="00347350">
            <w:pPr>
              <w:rPr>
                <w:rFonts w:ascii="Arial" w:hAnsi="Arial" w:cs="Arial"/>
              </w:rPr>
            </w:pPr>
            <w:r w:rsidRPr="00347350">
              <w:rPr>
                <w:rFonts w:ascii="Arial" w:hAnsi="Arial" w:cs="Arial"/>
              </w:rPr>
              <w:t>Quality Manager EOE Deanery</w:t>
            </w:r>
          </w:p>
        </w:tc>
      </w:tr>
    </w:tbl>
    <w:p w14:paraId="5C993D3D" w14:textId="77777777" w:rsidR="005E684D" w:rsidRPr="00347350" w:rsidRDefault="005E684D" w:rsidP="00347350">
      <w:pPr>
        <w:rPr>
          <w:rFonts w:ascii="Arial" w:hAnsi="Arial" w:cs="Arial"/>
        </w:rPr>
      </w:pPr>
    </w:p>
    <w:p w14:paraId="7DCF4411" w14:textId="77777777" w:rsidR="005E684D" w:rsidRPr="00347350" w:rsidRDefault="005E684D" w:rsidP="00347350">
      <w:pPr>
        <w:rPr>
          <w:rFonts w:ascii="Arial" w:hAnsi="Arial" w:cs="Arial"/>
        </w:rPr>
      </w:pPr>
    </w:p>
    <w:p w14:paraId="7EEA3E3C" w14:textId="77777777" w:rsidR="00347350" w:rsidRDefault="00653D5E" w:rsidP="00347350">
      <w:pPr>
        <w:rPr>
          <w:rFonts w:ascii="Arial" w:hAnsi="Arial" w:cs="Arial"/>
        </w:rPr>
      </w:pPr>
      <w:r w:rsidRPr="00347350">
        <w:rPr>
          <w:rFonts w:ascii="Arial" w:hAnsi="Arial" w:cs="Arial"/>
          <w:b/>
        </w:rPr>
        <w:lastRenderedPageBreak/>
        <w:t>Training Days:</w:t>
      </w:r>
      <w:r w:rsidRPr="00347350">
        <w:rPr>
          <w:rFonts w:ascii="Arial" w:hAnsi="Arial" w:cs="Arial"/>
        </w:rPr>
        <w:t xml:space="preserve"> these are overseen by Ajay Kamath who is the structured training programme director and are generally held at the West Suffolk Hospital Education centre. Please contact Dr Kamath (</w:t>
      </w:r>
      <w:hyperlink r:id="rId28" w:history="1">
        <w:r w:rsidRPr="00347350">
          <w:rPr>
            <w:rFonts w:ascii="Arial" w:hAnsi="Arial" w:cs="Arial"/>
          </w:rPr>
          <w:t>ajay.kamath@nnuh.nhs.uk</w:t>
        </w:r>
      </w:hyperlink>
      <w:r w:rsidRPr="00347350">
        <w:rPr>
          <w:rFonts w:ascii="Arial" w:hAnsi="Arial" w:cs="Arial"/>
        </w:rPr>
        <w:t xml:space="preserve">) for further details. </w:t>
      </w:r>
    </w:p>
    <w:p w14:paraId="0A60E8ED" w14:textId="77777777" w:rsidR="00347350" w:rsidRDefault="00347350" w:rsidP="00347350">
      <w:pPr>
        <w:rPr>
          <w:rFonts w:ascii="Arial" w:hAnsi="Arial" w:cs="Arial"/>
        </w:rPr>
      </w:pPr>
    </w:p>
    <w:p w14:paraId="13734A7F" w14:textId="7E3C4111" w:rsidR="005E684D" w:rsidRPr="00347350" w:rsidRDefault="00653D5E" w:rsidP="00347350">
      <w:pPr>
        <w:rPr>
          <w:rFonts w:ascii="Arial" w:hAnsi="Arial" w:cs="Arial"/>
        </w:rPr>
      </w:pPr>
      <w:r w:rsidRPr="00347350">
        <w:rPr>
          <w:rFonts w:ascii="Arial" w:hAnsi="Arial" w:cs="Arial"/>
          <w:b/>
        </w:rPr>
        <w:t>GIM training days</w:t>
      </w:r>
      <w:r w:rsidRPr="00347350">
        <w:rPr>
          <w:rFonts w:ascii="Arial" w:hAnsi="Arial" w:cs="Arial"/>
        </w:rPr>
        <w:t xml:space="preserve"> are overseen by </w:t>
      </w:r>
      <w:hyperlink r:id="rId29" w:history="1">
        <w:r w:rsidR="00E04E7C" w:rsidRPr="004B074E">
          <w:rPr>
            <w:rStyle w:val="Hyperlink"/>
            <w:rFonts w:ascii="Arial" w:hAnsi="Arial" w:cs="Arial"/>
          </w:rPr>
          <w:t>elizabeth.hamilton@wsh.nhs.uk</w:t>
        </w:r>
      </w:hyperlink>
      <w:r w:rsidRPr="00347350">
        <w:rPr>
          <w:rFonts w:ascii="Arial" w:hAnsi="Arial" w:cs="Arial"/>
        </w:rPr>
        <w:t xml:space="preserve"> </w:t>
      </w:r>
    </w:p>
    <w:p w14:paraId="48FDA99A" w14:textId="77777777" w:rsidR="005E684D" w:rsidRPr="00347350" w:rsidRDefault="005E684D" w:rsidP="00347350">
      <w:pPr>
        <w:rPr>
          <w:rFonts w:ascii="Arial" w:hAnsi="Arial" w:cs="Arial"/>
        </w:rPr>
      </w:pPr>
    </w:p>
    <w:p w14:paraId="46604D04" w14:textId="77777777" w:rsidR="005E684D" w:rsidRPr="00347350" w:rsidRDefault="005E684D" w:rsidP="00347350">
      <w:pPr>
        <w:rPr>
          <w:rFonts w:ascii="Arial" w:hAnsi="Arial" w:cs="Arial"/>
        </w:rPr>
      </w:pPr>
    </w:p>
    <w:p w14:paraId="777764A5" w14:textId="77777777" w:rsidR="005E684D" w:rsidRDefault="00653D5E" w:rsidP="00347350">
      <w:pPr>
        <w:rPr>
          <w:rFonts w:ascii="Arial" w:hAnsi="Arial" w:cs="Arial"/>
        </w:rPr>
      </w:pPr>
      <w:r w:rsidRPr="00347350">
        <w:rPr>
          <w:rFonts w:ascii="Arial" w:hAnsi="Arial" w:cs="Arial"/>
          <w:b/>
          <w:u w:val="single"/>
        </w:rPr>
        <w:t>JRCPTB (Joint Royal College of Physician Training Board)</w:t>
      </w:r>
      <w:r w:rsidRPr="00347350">
        <w:rPr>
          <w:rFonts w:ascii="Arial" w:hAnsi="Arial" w:cs="Arial"/>
        </w:rPr>
        <w:t xml:space="preserve"> is probably something that you are already familiar with so this is just a reminder that you need to register with them. </w:t>
      </w:r>
      <w:hyperlink r:id="rId30" w:history="1">
        <w:r w:rsidRPr="00347350">
          <w:rPr>
            <w:rFonts w:ascii="Arial" w:hAnsi="Arial" w:cs="Arial"/>
          </w:rPr>
          <w:t>www.jrcptb.org.uk/Pages/homepage.aspx</w:t>
        </w:r>
      </w:hyperlink>
      <w:r w:rsidRPr="00347350">
        <w:rPr>
          <w:rFonts w:ascii="Arial" w:hAnsi="Arial" w:cs="Arial"/>
        </w:rPr>
        <w:t xml:space="preserve">. </w:t>
      </w:r>
    </w:p>
    <w:p w14:paraId="42D48E8F" w14:textId="77777777" w:rsidR="00347350" w:rsidRPr="00347350" w:rsidRDefault="00347350" w:rsidP="00347350">
      <w:pPr>
        <w:rPr>
          <w:rFonts w:ascii="Arial" w:hAnsi="Arial" w:cs="Arial"/>
        </w:rPr>
      </w:pPr>
    </w:p>
    <w:p w14:paraId="3A5D181C" w14:textId="77777777" w:rsidR="005E684D" w:rsidRPr="00347350" w:rsidRDefault="00653D5E" w:rsidP="00347350">
      <w:pPr>
        <w:rPr>
          <w:rFonts w:ascii="Arial" w:hAnsi="Arial" w:cs="Arial"/>
        </w:rPr>
      </w:pPr>
      <w:r w:rsidRPr="00347350">
        <w:rPr>
          <w:rFonts w:ascii="Arial" w:hAnsi="Arial" w:cs="Arial"/>
        </w:rPr>
        <w:t>Fees 2014: £825 (one off payment) OR £165 per year if paid alongside membership of the Royal College of Physicians. The maximum duration of payment is 5 years (even if you take longer to complete your training).</w:t>
      </w:r>
    </w:p>
    <w:p w14:paraId="2072C1EA" w14:textId="77777777" w:rsidR="005E684D" w:rsidRPr="00347350" w:rsidRDefault="00653D5E" w:rsidP="00347350">
      <w:pPr>
        <w:rPr>
          <w:rFonts w:ascii="Arial" w:hAnsi="Arial" w:cs="Arial"/>
        </w:rPr>
      </w:pPr>
      <w:r w:rsidRPr="00347350">
        <w:rPr>
          <w:rFonts w:ascii="Arial" w:hAnsi="Arial" w:cs="Arial"/>
        </w:rPr>
        <w:t>OOPR and OOPT (New Guidance for when the trainee wants the time to count towards training)</w:t>
      </w:r>
    </w:p>
    <w:p w14:paraId="6D85FC61" w14:textId="77777777" w:rsidR="005E684D" w:rsidRPr="00347350" w:rsidRDefault="00653D5E" w:rsidP="00347350">
      <w:pPr>
        <w:rPr>
          <w:rFonts w:ascii="Arial" w:hAnsi="Arial" w:cs="Arial"/>
        </w:rPr>
      </w:pPr>
      <w:r w:rsidRPr="00347350">
        <w:rPr>
          <w:rFonts w:ascii="Arial" w:hAnsi="Arial" w:cs="Arial"/>
        </w:rPr>
        <w:t xml:space="preserve">Trainees must  seek College approval before submitting their OOP application to HEEoE for Postgraduate Dean approval </w:t>
      </w:r>
    </w:p>
    <w:p w14:paraId="4830154A" w14:textId="77777777" w:rsidR="005E684D" w:rsidRPr="00347350" w:rsidRDefault="00653D5E" w:rsidP="00347350">
      <w:pPr>
        <w:rPr>
          <w:rFonts w:ascii="Arial" w:hAnsi="Arial" w:cs="Arial"/>
        </w:rPr>
      </w:pPr>
      <w:r w:rsidRPr="00347350">
        <w:rPr>
          <w:rFonts w:ascii="Arial" w:hAnsi="Arial" w:cs="Arial"/>
        </w:rPr>
        <w:t> Any application without a supporting letter from their College/Faculty/JRCPTB  will not be approved by HEEoE</w:t>
      </w:r>
    </w:p>
    <w:p w14:paraId="77ADA20E" w14:textId="77777777" w:rsidR="005E684D" w:rsidRPr="00347350" w:rsidRDefault="00653D5E" w:rsidP="00347350">
      <w:pPr>
        <w:rPr>
          <w:rFonts w:ascii="Arial" w:hAnsi="Arial" w:cs="Arial"/>
        </w:rPr>
      </w:pPr>
      <w:r w:rsidRPr="00347350">
        <w:rPr>
          <w:rFonts w:ascii="Arial" w:hAnsi="Arial" w:cs="Arial"/>
        </w:rPr>
        <w:t>The GMC will no longer accept requests for retrospective approval of applications.</w:t>
      </w:r>
    </w:p>
    <w:p w14:paraId="5B2EDBAF" w14:textId="77777777" w:rsidR="005E684D" w:rsidRPr="00347350" w:rsidRDefault="005E684D" w:rsidP="00347350">
      <w:pPr>
        <w:rPr>
          <w:rFonts w:ascii="Arial" w:hAnsi="Arial" w:cs="Arial"/>
        </w:rPr>
      </w:pPr>
    </w:p>
    <w:p w14:paraId="2FAEB84B" w14:textId="77777777" w:rsidR="005E684D" w:rsidRPr="00347350" w:rsidRDefault="00653D5E" w:rsidP="00347350">
      <w:pPr>
        <w:rPr>
          <w:rFonts w:ascii="Arial" w:hAnsi="Arial" w:cs="Arial"/>
        </w:rPr>
      </w:pPr>
      <w:r w:rsidRPr="00347350">
        <w:rPr>
          <w:rFonts w:ascii="Arial" w:hAnsi="Arial" w:cs="Arial"/>
        </w:rPr>
        <w:t xml:space="preserve">SCE (Specialist Certificate Examination):  is an exit examination for Respiratory trainees. It is recommended you sit the examination in your penultimate year of training i.e. </w:t>
      </w:r>
      <w:r w:rsidRPr="004F06BB">
        <w:rPr>
          <w:rFonts w:ascii="Arial" w:hAnsi="Arial" w:cs="Arial"/>
          <w:b/>
          <w:u w:val="single"/>
        </w:rPr>
        <w:t>ST6 or above</w:t>
      </w:r>
      <w:r w:rsidRPr="00347350">
        <w:rPr>
          <w:rFonts w:ascii="Arial" w:hAnsi="Arial" w:cs="Arial"/>
        </w:rPr>
        <w:t>. Be sure to check online for the latest updates regarding examination dates and registration.</w:t>
      </w:r>
    </w:p>
    <w:p w14:paraId="5CE0E86A" w14:textId="77777777" w:rsidR="005E684D" w:rsidRPr="00347350" w:rsidRDefault="00653D5E" w:rsidP="00347350">
      <w:pPr>
        <w:rPr>
          <w:rFonts w:ascii="Arial" w:hAnsi="Arial" w:cs="Arial"/>
        </w:rPr>
      </w:pPr>
      <w:r w:rsidRPr="00347350">
        <w:rPr>
          <w:rFonts w:ascii="Arial" w:hAnsi="Arial" w:cs="Arial"/>
        </w:rPr>
        <w:t>Examination registration: around June to September</w:t>
      </w:r>
    </w:p>
    <w:p w14:paraId="3B411C2D" w14:textId="15D14393" w:rsidR="005E684D" w:rsidRPr="00347350" w:rsidRDefault="004F06BB" w:rsidP="00347350">
      <w:pPr>
        <w:rPr>
          <w:rFonts w:ascii="Arial" w:hAnsi="Arial" w:cs="Arial"/>
        </w:rPr>
      </w:pPr>
      <w:r>
        <w:rPr>
          <w:rFonts w:ascii="Arial" w:hAnsi="Arial" w:cs="Arial"/>
        </w:rPr>
        <w:t>Test cent</w:t>
      </w:r>
      <w:r w:rsidR="00653D5E" w:rsidRPr="00347350">
        <w:rPr>
          <w:rFonts w:ascii="Arial" w:hAnsi="Arial" w:cs="Arial"/>
        </w:rPr>
        <w:t>e</w:t>
      </w:r>
      <w:r>
        <w:rPr>
          <w:rFonts w:ascii="Arial" w:hAnsi="Arial" w:cs="Arial"/>
        </w:rPr>
        <w:t>r</w:t>
      </w:r>
      <w:r w:rsidR="00653D5E" w:rsidRPr="00347350">
        <w:rPr>
          <w:rFonts w:ascii="Arial" w:hAnsi="Arial" w:cs="Arial"/>
        </w:rPr>
        <w:t xml:space="preserve"> booking: around July to early October</w:t>
      </w:r>
    </w:p>
    <w:p w14:paraId="4BE2B2E1" w14:textId="77777777" w:rsidR="005E684D" w:rsidRPr="00347350" w:rsidRDefault="00653D5E" w:rsidP="00347350">
      <w:pPr>
        <w:rPr>
          <w:rFonts w:ascii="Arial" w:hAnsi="Arial" w:cs="Arial"/>
        </w:rPr>
      </w:pPr>
      <w:r w:rsidRPr="00347350">
        <w:rPr>
          <w:rFonts w:ascii="Arial" w:hAnsi="Arial" w:cs="Arial"/>
        </w:rPr>
        <w:t>Examination date: late October (single sitting per year)</w:t>
      </w:r>
    </w:p>
    <w:p w14:paraId="52F534FC" w14:textId="77777777" w:rsidR="005E684D" w:rsidRPr="00347350" w:rsidRDefault="00653D5E" w:rsidP="00347350">
      <w:pPr>
        <w:rPr>
          <w:rFonts w:ascii="Arial" w:hAnsi="Arial" w:cs="Arial"/>
        </w:rPr>
      </w:pPr>
      <w:r w:rsidRPr="00347350">
        <w:rPr>
          <w:rFonts w:ascii="Arial" w:hAnsi="Arial" w:cs="Arial"/>
        </w:rPr>
        <w:t>Examination fees 2014: £861</w:t>
      </w:r>
    </w:p>
    <w:p w14:paraId="23FE79D2" w14:textId="77777777" w:rsidR="005E684D" w:rsidRPr="00347350" w:rsidRDefault="00653D5E" w:rsidP="00347350">
      <w:pPr>
        <w:rPr>
          <w:rFonts w:ascii="Arial" w:hAnsi="Arial" w:cs="Arial"/>
        </w:rPr>
      </w:pPr>
      <w:r w:rsidRPr="00347350">
        <w:rPr>
          <w:rFonts w:ascii="Arial" w:hAnsi="Arial" w:cs="Arial"/>
        </w:rPr>
        <w:t xml:space="preserve">Website: </w:t>
      </w:r>
      <w:hyperlink r:id="rId31" w:history="1">
        <w:r w:rsidRPr="00347350">
          <w:rPr>
            <w:rFonts w:ascii="Arial" w:hAnsi="Arial" w:cs="Arial"/>
          </w:rPr>
          <w:t>www.mrcpuk.org/SCE/Specialties/Pages/RespiratoryMedicine.aspx</w:t>
        </w:r>
      </w:hyperlink>
    </w:p>
    <w:p w14:paraId="749431B2" w14:textId="77777777" w:rsidR="005E684D" w:rsidRPr="00347350" w:rsidRDefault="00653D5E" w:rsidP="00347350">
      <w:pPr>
        <w:rPr>
          <w:rFonts w:ascii="Arial" w:hAnsi="Arial" w:cs="Arial"/>
        </w:rPr>
      </w:pPr>
      <w:r w:rsidRPr="00347350">
        <w:rPr>
          <w:rFonts w:ascii="Arial" w:hAnsi="Arial" w:cs="Arial"/>
        </w:rPr>
        <w:lastRenderedPageBreak/>
        <w:t>You may find the following websites useful when preparing for the examination. There are commercial revision courses available and the British Thoracic Society (BTS) runs a dedicated “preparing for the respiratory SCE” course alongside their Summer Meeting (pre-book to avoid disappointment!).  The BTS also has a useful SCE preparation E-learning module with MCQs from previous SCE preparation courses and a mock exam.</w:t>
      </w:r>
    </w:p>
    <w:p w14:paraId="744373A5" w14:textId="77777777" w:rsidR="005E684D" w:rsidRPr="00347350" w:rsidRDefault="00653D5E" w:rsidP="00347350">
      <w:pPr>
        <w:rPr>
          <w:rFonts w:ascii="Arial" w:hAnsi="Arial" w:cs="Arial"/>
        </w:rPr>
      </w:pPr>
      <w:r w:rsidRPr="00347350">
        <w:rPr>
          <w:rFonts w:ascii="Arial" w:hAnsi="Arial" w:cs="Arial"/>
        </w:rPr>
        <w:t>Revision links:</w:t>
      </w:r>
    </w:p>
    <w:p w14:paraId="5AB8760E" w14:textId="77777777" w:rsidR="005E684D" w:rsidRPr="00347350" w:rsidRDefault="00653D5E" w:rsidP="00347350">
      <w:pPr>
        <w:rPr>
          <w:rFonts w:ascii="Arial" w:hAnsi="Arial" w:cs="Arial"/>
        </w:rPr>
      </w:pPr>
      <w:r w:rsidRPr="00347350">
        <w:rPr>
          <w:rFonts w:ascii="Arial" w:hAnsi="Arial" w:cs="Arial"/>
        </w:rPr>
        <w:t xml:space="preserve">MRCP questions and mock examination: http://www.mrcpuk.org/sce-respiratory-medicine-sample-questions </w:t>
      </w:r>
    </w:p>
    <w:p w14:paraId="7195CD53" w14:textId="77777777" w:rsidR="005E684D" w:rsidRPr="00347350" w:rsidRDefault="00653D5E" w:rsidP="00347350">
      <w:pPr>
        <w:rPr>
          <w:rFonts w:ascii="Arial" w:hAnsi="Arial" w:cs="Arial"/>
        </w:rPr>
      </w:pPr>
      <w:r w:rsidRPr="00347350">
        <w:rPr>
          <w:rFonts w:ascii="Arial" w:hAnsi="Arial" w:cs="Arial"/>
        </w:rPr>
        <w:t xml:space="preserve">BTS Learning hub: </w:t>
      </w:r>
      <w:hyperlink r:id="rId32" w:history="1">
        <w:r w:rsidRPr="00347350">
          <w:rPr>
            <w:rFonts w:ascii="Arial" w:hAnsi="Arial" w:cs="Arial"/>
          </w:rPr>
          <w:t>http://learninghub.brit-thoracic.org.uk/?bts=homepage</w:t>
        </w:r>
      </w:hyperlink>
    </w:p>
    <w:p w14:paraId="1AF2EBFB" w14:textId="77777777" w:rsidR="005E684D" w:rsidRPr="00347350" w:rsidRDefault="005E684D" w:rsidP="00347350">
      <w:pPr>
        <w:rPr>
          <w:rFonts w:ascii="Arial" w:hAnsi="Arial" w:cs="Arial"/>
        </w:rPr>
      </w:pPr>
    </w:p>
    <w:p w14:paraId="7453B55A" w14:textId="77777777" w:rsidR="005E684D" w:rsidRPr="00347350" w:rsidRDefault="00653D5E" w:rsidP="00347350">
      <w:pPr>
        <w:rPr>
          <w:rFonts w:ascii="Arial" w:hAnsi="Arial" w:cs="Arial"/>
        </w:rPr>
      </w:pPr>
      <w:r w:rsidRPr="00347350">
        <w:rPr>
          <w:rFonts w:ascii="Arial" w:hAnsi="Arial" w:cs="Arial"/>
        </w:rPr>
        <w:t>E portfolio: You should already be familiar with the e-portfolio.  Your e-portfolio will be reviewed regularly and needs to be kept up to date.  Below are a few helpful hints. Review the ARCP decision aid to guide what is expected from you.  The portfolio review normally takes place in June.</w:t>
      </w:r>
    </w:p>
    <w:p w14:paraId="4A612E3D" w14:textId="77777777" w:rsidR="005E684D" w:rsidRPr="00347350" w:rsidRDefault="005E684D" w:rsidP="00347350">
      <w:pPr>
        <w:rPr>
          <w:rFonts w:ascii="Arial" w:hAnsi="Arial" w:cs="Arial"/>
        </w:rPr>
      </w:pPr>
    </w:p>
    <w:p w14:paraId="0D37AD69" w14:textId="77777777" w:rsidR="005E684D" w:rsidRPr="00347350" w:rsidRDefault="00653D5E" w:rsidP="00347350">
      <w:pPr>
        <w:rPr>
          <w:rFonts w:ascii="Arial" w:hAnsi="Arial" w:cs="Arial"/>
        </w:rPr>
      </w:pPr>
      <w:r w:rsidRPr="00347350">
        <w:rPr>
          <w:rFonts w:ascii="Arial" w:hAnsi="Arial" w:cs="Arial"/>
        </w:rPr>
        <w:t xml:space="preserve">Make certain that you link information to the curriculum </w:t>
      </w:r>
    </w:p>
    <w:p w14:paraId="2C04410E" w14:textId="77777777" w:rsidR="005E684D" w:rsidRPr="00347350" w:rsidRDefault="00653D5E" w:rsidP="00347350">
      <w:pPr>
        <w:rPr>
          <w:rFonts w:ascii="Arial" w:hAnsi="Arial" w:cs="Arial"/>
        </w:rPr>
      </w:pPr>
      <w:r w:rsidRPr="00347350">
        <w:rPr>
          <w:rFonts w:ascii="Arial" w:hAnsi="Arial" w:cs="Arial"/>
        </w:rPr>
        <w:t>Reflect regularly</w:t>
      </w:r>
    </w:p>
    <w:p w14:paraId="3A407A7F" w14:textId="77777777" w:rsidR="005E684D" w:rsidRPr="00347350" w:rsidRDefault="00653D5E" w:rsidP="00347350">
      <w:pPr>
        <w:rPr>
          <w:rFonts w:ascii="Arial" w:hAnsi="Arial" w:cs="Arial"/>
        </w:rPr>
      </w:pPr>
      <w:r w:rsidRPr="00347350">
        <w:rPr>
          <w:rFonts w:ascii="Arial" w:hAnsi="Arial" w:cs="Arial"/>
        </w:rPr>
        <w:t>Complete assessments throughout the year and not just at the end</w:t>
      </w:r>
    </w:p>
    <w:p w14:paraId="56A82DC1" w14:textId="77777777" w:rsidR="005E684D" w:rsidRPr="00347350" w:rsidRDefault="00653D5E" w:rsidP="00347350">
      <w:pPr>
        <w:rPr>
          <w:rFonts w:ascii="Arial" w:hAnsi="Arial" w:cs="Arial"/>
        </w:rPr>
      </w:pPr>
      <w:r w:rsidRPr="00347350">
        <w:rPr>
          <w:rFonts w:ascii="Arial" w:hAnsi="Arial" w:cs="Arial"/>
        </w:rPr>
        <w:t>Organise personal library and up load relevant information (include logbook data) this is what has been suggested in the past but no strict guidance exists.</w:t>
      </w:r>
    </w:p>
    <w:p w14:paraId="0CF03A3B" w14:textId="77777777" w:rsidR="005E684D" w:rsidRPr="00347350" w:rsidRDefault="00653D5E" w:rsidP="00347350">
      <w:pPr>
        <w:rPr>
          <w:rFonts w:ascii="Arial" w:hAnsi="Arial" w:cs="Arial"/>
        </w:rPr>
      </w:pPr>
      <w:r w:rsidRPr="00347350">
        <w:rPr>
          <w:rFonts w:ascii="Arial" w:hAnsi="Arial" w:cs="Arial"/>
        </w:rPr>
        <w:t xml:space="preserve">Update your personal development profile </w:t>
      </w:r>
    </w:p>
    <w:p w14:paraId="76F6993C" w14:textId="77777777" w:rsidR="005E684D" w:rsidRPr="00347350" w:rsidRDefault="00653D5E" w:rsidP="00347350">
      <w:pPr>
        <w:rPr>
          <w:rFonts w:ascii="Arial" w:hAnsi="Arial" w:cs="Arial"/>
        </w:rPr>
      </w:pPr>
      <w:r w:rsidRPr="00347350">
        <w:rPr>
          <w:rFonts w:ascii="Arial" w:hAnsi="Arial" w:cs="Arial"/>
        </w:rPr>
        <w:t>Make certain that you link information to the curriculum</w:t>
      </w:r>
    </w:p>
    <w:p w14:paraId="6D618EA7" w14:textId="77777777" w:rsidR="005E684D" w:rsidRPr="00347350" w:rsidRDefault="00653D5E" w:rsidP="00347350">
      <w:pPr>
        <w:rPr>
          <w:rFonts w:ascii="Arial" w:hAnsi="Arial" w:cs="Arial"/>
        </w:rPr>
      </w:pPr>
      <w:r w:rsidRPr="00347350">
        <w:rPr>
          <w:rFonts w:ascii="Arial" w:hAnsi="Arial" w:cs="Arial"/>
        </w:rPr>
        <w:t xml:space="preserve">Abstracts </w:t>
      </w:r>
    </w:p>
    <w:p w14:paraId="52AA803F" w14:textId="77777777" w:rsidR="005E684D" w:rsidRPr="00347350" w:rsidRDefault="00653D5E" w:rsidP="00347350">
      <w:pPr>
        <w:rPr>
          <w:rFonts w:ascii="Arial" w:hAnsi="Arial" w:cs="Arial"/>
        </w:rPr>
      </w:pPr>
      <w:r w:rsidRPr="00347350">
        <w:rPr>
          <w:rFonts w:ascii="Arial" w:hAnsi="Arial" w:cs="Arial"/>
        </w:rPr>
        <w:t xml:space="preserve">Acute take activity </w:t>
      </w:r>
    </w:p>
    <w:p w14:paraId="7206DA29" w14:textId="77777777" w:rsidR="005E684D" w:rsidRPr="00347350" w:rsidRDefault="00653D5E" w:rsidP="00347350">
      <w:pPr>
        <w:rPr>
          <w:rFonts w:ascii="Arial" w:hAnsi="Arial" w:cs="Arial"/>
        </w:rPr>
      </w:pPr>
      <w:r w:rsidRPr="00347350">
        <w:rPr>
          <w:rFonts w:ascii="Arial" w:hAnsi="Arial" w:cs="Arial"/>
        </w:rPr>
        <w:t xml:space="preserve">Audit </w:t>
      </w:r>
    </w:p>
    <w:p w14:paraId="0BEC389B" w14:textId="77777777" w:rsidR="005E684D" w:rsidRPr="00347350" w:rsidRDefault="00653D5E" w:rsidP="00347350">
      <w:pPr>
        <w:rPr>
          <w:rFonts w:ascii="Arial" w:hAnsi="Arial" w:cs="Arial"/>
        </w:rPr>
      </w:pPr>
      <w:r w:rsidRPr="00347350">
        <w:rPr>
          <w:rFonts w:ascii="Arial" w:hAnsi="Arial" w:cs="Arial"/>
        </w:rPr>
        <w:t xml:space="preserve">Deanery communication </w:t>
      </w:r>
    </w:p>
    <w:p w14:paraId="00444065" w14:textId="77777777" w:rsidR="005E684D" w:rsidRPr="00347350" w:rsidRDefault="00653D5E" w:rsidP="00347350">
      <w:pPr>
        <w:rPr>
          <w:rFonts w:ascii="Arial" w:hAnsi="Arial" w:cs="Arial"/>
        </w:rPr>
      </w:pPr>
      <w:r w:rsidRPr="00347350">
        <w:rPr>
          <w:rFonts w:ascii="Arial" w:hAnsi="Arial" w:cs="Arial"/>
        </w:rPr>
        <w:t xml:space="preserve">JRCPTB communications </w:t>
      </w:r>
    </w:p>
    <w:p w14:paraId="55670B00" w14:textId="77777777" w:rsidR="005E684D" w:rsidRPr="00347350" w:rsidRDefault="00653D5E" w:rsidP="00347350">
      <w:pPr>
        <w:rPr>
          <w:rFonts w:ascii="Arial" w:hAnsi="Arial" w:cs="Arial"/>
        </w:rPr>
      </w:pPr>
      <w:r w:rsidRPr="00347350">
        <w:rPr>
          <w:rFonts w:ascii="Arial" w:hAnsi="Arial" w:cs="Arial"/>
        </w:rPr>
        <w:t>Log books – see below</w:t>
      </w:r>
    </w:p>
    <w:p w14:paraId="6D1DF490" w14:textId="77777777" w:rsidR="005E684D" w:rsidRPr="00347350" w:rsidRDefault="00653D5E" w:rsidP="00347350">
      <w:pPr>
        <w:rPr>
          <w:rFonts w:ascii="Arial" w:hAnsi="Arial" w:cs="Arial"/>
        </w:rPr>
      </w:pPr>
      <w:r w:rsidRPr="00347350">
        <w:rPr>
          <w:rFonts w:ascii="Arial" w:hAnsi="Arial" w:cs="Arial"/>
        </w:rPr>
        <w:t xml:space="preserve">Management </w:t>
      </w:r>
    </w:p>
    <w:p w14:paraId="313C2050" w14:textId="77777777" w:rsidR="005E684D" w:rsidRPr="00347350" w:rsidRDefault="00653D5E" w:rsidP="00347350">
      <w:pPr>
        <w:rPr>
          <w:rFonts w:ascii="Arial" w:hAnsi="Arial" w:cs="Arial"/>
        </w:rPr>
      </w:pPr>
      <w:r w:rsidRPr="00347350">
        <w:rPr>
          <w:rFonts w:ascii="Arial" w:hAnsi="Arial" w:cs="Arial"/>
        </w:rPr>
        <w:t>Meeting and courses</w:t>
      </w:r>
    </w:p>
    <w:p w14:paraId="6AB07B65" w14:textId="77777777" w:rsidR="005E684D" w:rsidRPr="00347350" w:rsidRDefault="00653D5E" w:rsidP="00347350">
      <w:pPr>
        <w:rPr>
          <w:rFonts w:ascii="Arial" w:hAnsi="Arial" w:cs="Arial"/>
        </w:rPr>
      </w:pPr>
      <w:r w:rsidRPr="00347350">
        <w:rPr>
          <w:rFonts w:ascii="Arial" w:hAnsi="Arial" w:cs="Arial"/>
        </w:rPr>
        <w:t xml:space="preserve">Attendance certificates </w:t>
      </w:r>
    </w:p>
    <w:p w14:paraId="0F7AC5D5" w14:textId="77777777" w:rsidR="005E684D" w:rsidRPr="00347350" w:rsidRDefault="00653D5E" w:rsidP="00347350">
      <w:pPr>
        <w:rPr>
          <w:rFonts w:ascii="Arial" w:hAnsi="Arial" w:cs="Arial"/>
        </w:rPr>
      </w:pPr>
      <w:r w:rsidRPr="00347350">
        <w:rPr>
          <w:rFonts w:ascii="Arial" w:hAnsi="Arial" w:cs="Arial"/>
        </w:rPr>
        <w:t xml:space="preserve">MRCP office communication </w:t>
      </w:r>
    </w:p>
    <w:p w14:paraId="740444AF" w14:textId="77777777" w:rsidR="005E684D" w:rsidRPr="00347350" w:rsidRDefault="00653D5E" w:rsidP="00347350">
      <w:pPr>
        <w:rPr>
          <w:rFonts w:ascii="Arial" w:hAnsi="Arial" w:cs="Arial"/>
        </w:rPr>
      </w:pPr>
      <w:r w:rsidRPr="00347350">
        <w:rPr>
          <w:rFonts w:ascii="Arial" w:hAnsi="Arial" w:cs="Arial"/>
        </w:rPr>
        <w:lastRenderedPageBreak/>
        <w:t>Outpatient activity report or log</w:t>
      </w:r>
    </w:p>
    <w:p w14:paraId="62CBD247" w14:textId="77777777" w:rsidR="005E684D" w:rsidRPr="00347350" w:rsidRDefault="00653D5E" w:rsidP="00347350">
      <w:pPr>
        <w:rPr>
          <w:rFonts w:ascii="Arial" w:hAnsi="Arial" w:cs="Arial"/>
        </w:rPr>
      </w:pPr>
      <w:r w:rsidRPr="00347350">
        <w:rPr>
          <w:rFonts w:ascii="Arial" w:hAnsi="Arial" w:cs="Arial"/>
        </w:rPr>
        <w:t>Presentations</w:t>
      </w:r>
    </w:p>
    <w:p w14:paraId="404ECC6D" w14:textId="77777777" w:rsidR="005E684D" w:rsidRPr="00347350" w:rsidRDefault="00653D5E" w:rsidP="00347350">
      <w:pPr>
        <w:rPr>
          <w:rFonts w:ascii="Arial" w:hAnsi="Arial" w:cs="Arial"/>
        </w:rPr>
      </w:pPr>
      <w:r w:rsidRPr="00347350">
        <w:rPr>
          <w:rFonts w:ascii="Arial" w:hAnsi="Arial" w:cs="Arial"/>
        </w:rPr>
        <w:t>Publications</w:t>
      </w:r>
    </w:p>
    <w:p w14:paraId="2A055B40" w14:textId="77777777" w:rsidR="005E684D" w:rsidRPr="00347350" w:rsidRDefault="00653D5E" w:rsidP="00347350">
      <w:pPr>
        <w:rPr>
          <w:rFonts w:ascii="Arial" w:hAnsi="Arial" w:cs="Arial"/>
        </w:rPr>
      </w:pPr>
      <w:r w:rsidRPr="00347350">
        <w:rPr>
          <w:rFonts w:ascii="Arial" w:hAnsi="Arial" w:cs="Arial"/>
        </w:rPr>
        <w:t>Research</w:t>
      </w:r>
    </w:p>
    <w:p w14:paraId="2A8A5E13" w14:textId="77777777" w:rsidR="005E684D" w:rsidRPr="00347350" w:rsidRDefault="00653D5E" w:rsidP="00347350">
      <w:pPr>
        <w:rPr>
          <w:rFonts w:ascii="Arial" w:hAnsi="Arial" w:cs="Arial"/>
        </w:rPr>
      </w:pPr>
      <w:r w:rsidRPr="00347350">
        <w:rPr>
          <w:rFonts w:ascii="Arial" w:hAnsi="Arial" w:cs="Arial"/>
        </w:rPr>
        <w:t>Teaching activity</w:t>
      </w:r>
    </w:p>
    <w:p w14:paraId="1947BEBE" w14:textId="77777777" w:rsidR="005E684D" w:rsidRPr="00347350" w:rsidRDefault="00653D5E" w:rsidP="00347350">
      <w:pPr>
        <w:rPr>
          <w:rFonts w:ascii="Arial" w:hAnsi="Arial" w:cs="Arial"/>
        </w:rPr>
      </w:pPr>
      <w:r w:rsidRPr="00347350">
        <w:rPr>
          <w:rFonts w:ascii="Arial" w:hAnsi="Arial" w:cs="Arial"/>
        </w:rPr>
        <w:t xml:space="preserve">Teaching attendance  </w:t>
      </w:r>
    </w:p>
    <w:p w14:paraId="706D4F92" w14:textId="77777777" w:rsidR="005E684D" w:rsidRPr="00347350" w:rsidRDefault="00653D5E" w:rsidP="00347350">
      <w:pPr>
        <w:rPr>
          <w:rFonts w:ascii="Arial" w:hAnsi="Arial" w:cs="Arial"/>
        </w:rPr>
      </w:pPr>
      <w:r w:rsidRPr="00347350">
        <w:rPr>
          <w:rFonts w:ascii="Arial" w:hAnsi="Arial" w:cs="Arial"/>
        </w:rPr>
        <w:t>Everybody on at least an annual basis needs to submit a Form R to the deanery (there may be deanery variation).</w:t>
      </w:r>
    </w:p>
    <w:p w14:paraId="2C9277FF" w14:textId="77777777" w:rsidR="005E684D" w:rsidRPr="00347350" w:rsidRDefault="00653D5E" w:rsidP="00347350">
      <w:pPr>
        <w:rPr>
          <w:rFonts w:ascii="Arial" w:hAnsi="Arial" w:cs="Arial"/>
        </w:rPr>
      </w:pPr>
      <w:r w:rsidRPr="00347350">
        <w:rPr>
          <w:rFonts w:ascii="Arial" w:hAnsi="Arial" w:cs="Arial"/>
        </w:rPr>
        <w:t xml:space="preserve">Ideas for improving the eportfolio can be sent to (i.e. don’t just put up with a rubbish system - comments do lead to alterations!): </w:t>
      </w:r>
      <w:hyperlink r:id="rId33" w:history="1">
        <w:r w:rsidRPr="00347350">
          <w:rPr>
            <w:rFonts w:ascii="Arial" w:hAnsi="Arial" w:cs="Arial"/>
          </w:rPr>
          <w:t>eportfolioideas@jrcptb.org.uk</w:t>
        </w:r>
      </w:hyperlink>
      <w:r w:rsidRPr="00347350">
        <w:rPr>
          <w:rFonts w:ascii="Arial" w:hAnsi="Arial" w:cs="Arial"/>
        </w:rPr>
        <w:t> or </w:t>
      </w:r>
      <w:hyperlink r:id="rId34" w:history="1">
        <w:r w:rsidRPr="00347350">
          <w:rPr>
            <w:rFonts w:ascii="Arial" w:hAnsi="Arial" w:cs="Arial"/>
          </w:rPr>
          <w:t>eportfolioteam@jrcptb.org.uk</w:t>
        </w:r>
      </w:hyperlink>
    </w:p>
    <w:p w14:paraId="0A12311B" w14:textId="77777777" w:rsidR="005E684D" w:rsidRPr="00347350" w:rsidRDefault="005E684D" w:rsidP="00347350">
      <w:pPr>
        <w:rPr>
          <w:rFonts w:ascii="Arial" w:hAnsi="Arial" w:cs="Arial"/>
        </w:rPr>
      </w:pPr>
    </w:p>
    <w:p w14:paraId="50DAB346" w14:textId="77777777" w:rsidR="00C560AE" w:rsidRDefault="00C560AE" w:rsidP="00347350">
      <w:pPr>
        <w:rPr>
          <w:rFonts w:ascii="Arial" w:hAnsi="Arial" w:cs="Arial"/>
        </w:rPr>
      </w:pPr>
    </w:p>
    <w:p w14:paraId="76F28683" w14:textId="77777777" w:rsidR="005E684D" w:rsidRPr="00347350" w:rsidRDefault="00653D5E" w:rsidP="00347350">
      <w:pPr>
        <w:rPr>
          <w:rFonts w:ascii="Arial" w:hAnsi="Arial" w:cs="Arial"/>
        </w:rPr>
      </w:pPr>
      <w:r w:rsidRPr="00347350">
        <w:rPr>
          <w:rFonts w:ascii="Arial" w:hAnsi="Arial" w:cs="Arial"/>
        </w:rPr>
        <w:t>Useful websites:</w:t>
      </w:r>
    </w:p>
    <w:p w14:paraId="711C5CB1" w14:textId="77777777" w:rsidR="00C560AE" w:rsidRDefault="00C560AE" w:rsidP="00347350">
      <w:pPr>
        <w:rPr>
          <w:rFonts w:ascii="Arial" w:hAnsi="Arial" w:cs="Arial"/>
        </w:rPr>
      </w:pPr>
    </w:p>
    <w:p w14:paraId="21C63796" w14:textId="77777777" w:rsidR="00B10B43" w:rsidRDefault="00653D5E" w:rsidP="00347350">
      <w:pPr>
        <w:rPr>
          <w:rFonts w:ascii="Arial" w:hAnsi="Arial" w:cs="Arial"/>
        </w:rPr>
      </w:pPr>
      <w:r w:rsidRPr="00347350">
        <w:rPr>
          <w:rFonts w:ascii="Arial" w:hAnsi="Arial" w:cs="Arial"/>
        </w:rPr>
        <w:t>JRCPTB Curriculum (2010):</w:t>
      </w:r>
    </w:p>
    <w:p w14:paraId="511F4826" w14:textId="4C4F303C" w:rsidR="005E684D" w:rsidRPr="00347350" w:rsidRDefault="00653D5E" w:rsidP="00347350">
      <w:pPr>
        <w:rPr>
          <w:rFonts w:ascii="Arial" w:hAnsi="Arial" w:cs="Arial"/>
        </w:rPr>
      </w:pPr>
      <w:r w:rsidRPr="00347350">
        <w:rPr>
          <w:rFonts w:ascii="Arial" w:hAnsi="Arial" w:cs="Arial"/>
        </w:rPr>
        <w:t xml:space="preserve"> </w:t>
      </w:r>
    </w:p>
    <w:p w14:paraId="381FBDAF" w14:textId="3347B651" w:rsidR="005E684D" w:rsidRDefault="000666D2" w:rsidP="00347350">
      <w:pPr>
        <w:rPr>
          <w:rFonts w:ascii="Arial" w:hAnsi="Arial" w:cs="Arial"/>
        </w:rPr>
      </w:pPr>
      <w:hyperlink r:id="rId35" w:history="1">
        <w:r w:rsidR="00B10B43" w:rsidRPr="00F0500C">
          <w:rPr>
            <w:rStyle w:val="Hyperlink"/>
            <w:rFonts w:ascii="Arial" w:hAnsi="Arial" w:cs="Arial"/>
          </w:rPr>
          <w:t>http://www.jrcptb.org.uk/trainingandcert/ST3-SpR/Documents/2010%20Respiratory%20Medicine%20Curriculum.pdf</w:t>
        </w:r>
      </w:hyperlink>
    </w:p>
    <w:p w14:paraId="5A78933D" w14:textId="77777777" w:rsidR="00B10B43" w:rsidRPr="00347350" w:rsidRDefault="00B10B43" w:rsidP="00347350">
      <w:pPr>
        <w:rPr>
          <w:rFonts w:ascii="Arial" w:hAnsi="Arial" w:cs="Arial"/>
        </w:rPr>
      </w:pPr>
    </w:p>
    <w:p w14:paraId="612A0CCD" w14:textId="77777777" w:rsidR="00B10B43" w:rsidRDefault="00653D5E" w:rsidP="00347350">
      <w:pPr>
        <w:rPr>
          <w:rFonts w:ascii="Arial" w:hAnsi="Arial" w:cs="Arial"/>
        </w:rPr>
      </w:pPr>
      <w:r w:rsidRPr="00347350">
        <w:rPr>
          <w:rFonts w:ascii="Arial" w:hAnsi="Arial" w:cs="Arial"/>
        </w:rPr>
        <w:t>Decision aid for dual CCT in Respiratory and GIM:</w:t>
      </w:r>
    </w:p>
    <w:p w14:paraId="3EAB545E" w14:textId="77777777" w:rsidR="00B10B43" w:rsidRDefault="00B10B43" w:rsidP="00347350">
      <w:pPr>
        <w:rPr>
          <w:rFonts w:ascii="Arial" w:hAnsi="Arial" w:cs="Arial"/>
        </w:rPr>
      </w:pPr>
    </w:p>
    <w:p w14:paraId="1DEF8184" w14:textId="42E2C4C7" w:rsidR="00B10B43" w:rsidRDefault="000666D2" w:rsidP="00347350">
      <w:pPr>
        <w:rPr>
          <w:rFonts w:ascii="Arial" w:hAnsi="Arial" w:cs="Arial"/>
        </w:rPr>
      </w:pPr>
      <w:hyperlink r:id="rId36" w:history="1">
        <w:r w:rsidR="00B10B43" w:rsidRPr="00F0500C">
          <w:rPr>
            <w:rStyle w:val="Hyperlink"/>
            <w:rFonts w:ascii="Arial" w:hAnsi="Arial" w:cs="Arial"/>
          </w:rPr>
          <w:t>http://www.jrcptb.org.uk/sites/default/files/2010%20Respiratory%20Medicine%20dual%20CCT%20ARCP%20Decision%20Aid%20(revised%202014).pdf</w:t>
        </w:r>
      </w:hyperlink>
    </w:p>
    <w:p w14:paraId="52889F23" w14:textId="77777777" w:rsidR="00B10B43" w:rsidRDefault="00B10B43" w:rsidP="00347350">
      <w:pPr>
        <w:rPr>
          <w:rFonts w:ascii="Arial" w:hAnsi="Arial" w:cs="Arial"/>
        </w:rPr>
      </w:pPr>
    </w:p>
    <w:p w14:paraId="484FD7C6" w14:textId="33FED6F1" w:rsidR="005E684D" w:rsidRDefault="00653D5E" w:rsidP="00347350">
      <w:pPr>
        <w:rPr>
          <w:rFonts w:ascii="Arial" w:hAnsi="Arial" w:cs="Arial"/>
        </w:rPr>
      </w:pPr>
      <w:r w:rsidRPr="00347350">
        <w:rPr>
          <w:rFonts w:ascii="Arial" w:hAnsi="Arial" w:cs="Arial"/>
        </w:rPr>
        <w:t xml:space="preserve">Decision aid for single CCT in Respiratory Medicine: </w:t>
      </w:r>
      <w:hyperlink r:id="rId37" w:history="1">
        <w:r w:rsidR="00B10B43" w:rsidRPr="00F0500C">
          <w:rPr>
            <w:rStyle w:val="Hyperlink"/>
            <w:rFonts w:ascii="Arial" w:hAnsi="Arial" w:cs="Arial"/>
          </w:rPr>
          <w:t>http://www.jrcptb.org.uk/trainingandcert/ST3-SpR/Documents/2010%20Respiratory%20Medicine%20ARCP%20Decision%20Aid%20(revised%202014).pdf</w:t>
        </w:r>
      </w:hyperlink>
    </w:p>
    <w:p w14:paraId="14FA5739" w14:textId="77777777" w:rsidR="00B10B43" w:rsidRPr="00347350" w:rsidRDefault="00B10B43" w:rsidP="00347350">
      <w:pPr>
        <w:rPr>
          <w:rFonts w:ascii="Arial" w:hAnsi="Arial" w:cs="Arial"/>
        </w:rPr>
      </w:pPr>
    </w:p>
    <w:p w14:paraId="3A15A0FF" w14:textId="77777777" w:rsidR="005E684D" w:rsidRPr="00347350" w:rsidRDefault="00653D5E" w:rsidP="00347350">
      <w:pPr>
        <w:rPr>
          <w:rFonts w:ascii="Arial" w:hAnsi="Arial" w:cs="Arial"/>
        </w:rPr>
      </w:pPr>
      <w:r w:rsidRPr="00347350">
        <w:rPr>
          <w:rFonts w:ascii="Arial" w:hAnsi="Arial" w:cs="Arial"/>
        </w:rPr>
        <w:t>Although not mandatory for trainees, you may also wish to register with the Royal College of Physician’s online CPD diary. This is mandatory for consultants and any information you add now will be useful for future revalidation!</w:t>
      </w:r>
    </w:p>
    <w:p w14:paraId="6ACE16D9" w14:textId="77777777" w:rsidR="005E684D" w:rsidRPr="00347350" w:rsidRDefault="00653D5E" w:rsidP="00347350">
      <w:pPr>
        <w:rPr>
          <w:rFonts w:ascii="Arial" w:hAnsi="Arial" w:cs="Arial"/>
        </w:rPr>
      </w:pPr>
      <w:r w:rsidRPr="00347350">
        <w:rPr>
          <w:rFonts w:ascii="Arial" w:hAnsi="Arial" w:cs="Arial"/>
        </w:rPr>
        <w:t xml:space="preserve">Website: </w:t>
      </w:r>
      <w:hyperlink r:id="rId38" w:history="1">
        <w:r w:rsidRPr="00347350">
          <w:rPr>
            <w:rFonts w:ascii="Arial" w:hAnsi="Arial" w:cs="Arial"/>
          </w:rPr>
          <w:t>http://www.rcplondon.ac.uk/cpd/manage-your-cpd</w:t>
        </w:r>
      </w:hyperlink>
    </w:p>
    <w:p w14:paraId="7F4F7638" w14:textId="77777777" w:rsidR="005E684D" w:rsidRPr="00347350" w:rsidRDefault="005E684D" w:rsidP="00347350">
      <w:pPr>
        <w:rPr>
          <w:rFonts w:ascii="Arial" w:hAnsi="Arial" w:cs="Arial"/>
        </w:rPr>
      </w:pPr>
    </w:p>
    <w:p w14:paraId="2677380F" w14:textId="77777777" w:rsidR="005E684D" w:rsidRPr="00347350" w:rsidRDefault="00653D5E" w:rsidP="00347350">
      <w:pPr>
        <w:rPr>
          <w:rFonts w:ascii="Arial" w:hAnsi="Arial" w:cs="Arial"/>
        </w:rPr>
      </w:pPr>
      <w:r w:rsidRPr="00347350">
        <w:rPr>
          <w:rFonts w:ascii="Arial" w:hAnsi="Arial" w:cs="Arial"/>
        </w:rPr>
        <w:lastRenderedPageBreak/>
        <w:t xml:space="preserve">Log Books: You are expected to maintain a logbook record of all procedures you perform (see below). It is recommended that you maintain your record on an excel spread sheet then upload the information to your E portfolio personal library. A number of mobile phone logbook applications are also available. Patient identifiable information should NOT be included.  </w:t>
      </w:r>
    </w:p>
    <w:p w14:paraId="46AE58B6" w14:textId="77777777" w:rsidR="005E684D" w:rsidRPr="00347350" w:rsidRDefault="00653D5E" w:rsidP="00347350">
      <w:pPr>
        <w:rPr>
          <w:rFonts w:ascii="Arial" w:hAnsi="Arial" w:cs="Arial"/>
        </w:rPr>
      </w:pPr>
      <w:r w:rsidRPr="00347350">
        <w:rPr>
          <w:rFonts w:ascii="Arial" w:hAnsi="Arial" w:cs="Arial"/>
        </w:rPr>
        <w:t>Bronchoscopy – including frequency of lavage/brushing/biopsy and diagnostic hit rate for biopsies</w:t>
      </w:r>
    </w:p>
    <w:p w14:paraId="298E1FFA" w14:textId="77777777" w:rsidR="005E684D" w:rsidRPr="00347350" w:rsidRDefault="00653D5E" w:rsidP="00347350">
      <w:pPr>
        <w:rPr>
          <w:rFonts w:ascii="Arial" w:hAnsi="Arial" w:cs="Arial"/>
        </w:rPr>
      </w:pPr>
      <w:r w:rsidRPr="00347350">
        <w:rPr>
          <w:rFonts w:ascii="Arial" w:hAnsi="Arial" w:cs="Arial"/>
        </w:rPr>
        <w:t>Pleural procedures</w:t>
      </w:r>
    </w:p>
    <w:p w14:paraId="4C6D75D6" w14:textId="77777777" w:rsidR="005E684D" w:rsidRPr="00347350" w:rsidRDefault="00653D5E" w:rsidP="00347350">
      <w:pPr>
        <w:rPr>
          <w:rFonts w:ascii="Arial" w:hAnsi="Arial" w:cs="Arial"/>
        </w:rPr>
      </w:pPr>
      <w:r w:rsidRPr="00347350">
        <w:rPr>
          <w:rFonts w:ascii="Arial" w:hAnsi="Arial" w:cs="Arial"/>
        </w:rPr>
        <w:t xml:space="preserve">Thoracic ultrasound </w:t>
      </w:r>
    </w:p>
    <w:p w14:paraId="1E4E7F8A" w14:textId="77777777" w:rsidR="005E684D" w:rsidRPr="00347350" w:rsidRDefault="00653D5E" w:rsidP="00347350">
      <w:pPr>
        <w:rPr>
          <w:rFonts w:ascii="Arial" w:hAnsi="Arial" w:cs="Arial"/>
        </w:rPr>
      </w:pPr>
      <w:r w:rsidRPr="00347350">
        <w:rPr>
          <w:rFonts w:ascii="Arial" w:hAnsi="Arial" w:cs="Arial"/>
        </w:rPr>
        <w:t>NIV setup</w:t>
      </w:r>
    </w:p>
    <w:p w14:paraId="447FA115" w14:textId="77777777" w:rsidR="005E684D" w:rsidRPr="00347350" w:rsidRDefault="005E684D" w:rsidP="00347350">
      <w:pPr>
        <w:rPr>
          <w:rFonts w:ascii="Arial" w:hAnsi="Arial" w:cs="Arial"/>
        </w:rPr>
      </w:pPr>
    </w:p>
    <w:p w14:paraId="6F537533" w14:textId="77777777" w:rsidR="005E684D" w:rsidRPr="00347350" w:rsidRDefault="00653D5E" w:rsidP="00347350">
      <w:pPr>
        <w:rPr>
          <w:rFonts w:ascii="Arial" w:hAnsi="Arial" w:cs="Arial"/>
        </w:rPr>
      </w:pPr>
      <w:r w:rsidRPr="00347350">
        <w:rPr>
          <w:rFonts w:ascii="Arial" w:hAnsi="Arial" w:cs="Arial"/>
        </w:rPr>
        <w:t>Thoracic Ultrasound Training: All trainees are required to attain Level 1 competency in thoracic ultrasound prior to completion of specialist training. The criteria for competency are defined by the Royal College of Radiologists (see Appendix 6 of link below)</w:t>
      </w:r>
    </w:p>
    <w:p w14:paraId="6FC405CF" w14:textId="77777777" w:rsidR="005E684D" w:rsidRPr="00347350" w:rsidRDefault="00653D5E" w:rsidP="00347350">
      <w:pPr>
        <w:rPr>
          <w:rFonts w:ascii="Arial" w:hAnsi="Arial" w:cs="Arial"/>
        </w:rPr>
      </w:pPr>
      <w:r w:rsidRPr="00347350">
        <w:rPr>
          <w:rFonts w:ascii="Arial" w:hAnsi="Arial" w:cs="Arial"/>
        </w:rPr>
        <w:t xml:space="preserve">Website: </w:t>
      </w:r>
      <w:hyperlink r:id="rId39" w:history="1">
        <w:r w:rsidRPr="00347350">
          <w:rPr>
            <w:rFonts w:ascii="Arial" w:hAnsi="Arial" w:cs="Arial"/>
          </w:rPr>
          <w:t>http://www.rcr.ac.uk/docs/radiology/pdf/BFCR(12)17_ultrasound_training.pdf</w:t>
        </w:r>
      </w:hyperlink>
    </w:p>
    <w:p w14:paraId="4E1FBFC6" w14:textId="77777777" w:rsidR="005E684D" w:rsidRPr="00347350" w:rsidRDefault="00653D5E" w:rsidP="00347350">
      <w:pPr>
        <w:rPr>
          <w:rFonts w:ascii="Arial" w:hAnsi="Arial" w:cs="Arial"/>
        </w:rPr>
      </w:pPr>
      <w:r w:rsidRPr="00347350">
        <w:rPr>
          <w:rFonts w:ascii="Arial" w:hAnsi="Arial" w:cs="Arial"/>
        </w:rPr>
        <w:t>Essentially, you are required to complete a theoretical course (usual duration 1 day; check Synapse, the BMJ and the BTS website for details of available courses). Thereafter, you need to be observed/monitored by a Level 2 practitioner or by a Level 1 practitioner with at least two years’ experience (usually a Consultant Physician or Radiologist). You must keep a logbook of the scans and procedures you perform. Many trainees download anonymised images onto an external hard drive for review and discussion with supervisors.</w:t>
      </w:r>
    </w:p>
    <w:p w14:paraId="330CE639" w14:textId="77777777" w:rsidR="005E684D" w:rsidRPr="00347350" w:rsidRDefault="00653D5E" w:rsidP="00347350">
      <w:pPr>
        <w:rPr>
          <w:rFonts w:ascii="Arial" w:hAnsi="Arial" w:cs="Arial"/>
        </w:rPr>
      </w:pPr>
      <w:r w:rsidRPr="00347350">
        <w:rPr>
          <w:rFonts w:ascii="Arial" w:hAnsi="Arial" w:cs="Arial"/>
        </w:rPr>
        <w:t>Observe 20 normal ultrasound examinations</w:t>
      </w:r>
    </w:p>
    <w:p w14:paraId="10E8E3A3" w14:textId="77777777" w:rsidR="005E684D" w:rsidRPr="00347350" w:rsidRDefault="00653D5E" w:rsidP="00347350">
      <w:pPr>
        <w:rPr>
          <w:rFonts w:ascii="Arial" w:hAnsi="Arial" w:cs="Arial"/>
        </w:rPr>
      </w:pPr>
      <w:r w:rsidRPr="00347350">
        <w:rPr>
          <w:rFonts w:ascii="Arial" w:hAnsi="Arial" w:cs="Arial"/>
        </w:rPr>
        <w:t>Perform 20 normal ultrasound examinations</w:t>
      </w:r>
    </w:p>
    <w:p w14:paraId="5171B044" w14:textId="77777777" w:rsidR="005E684D" w:rsidRPr="00347350" w:rsidRDefault="00653D5E" w:rsidP="00347350">
      <w:pPr>
        <w:rPr>
          <w:rFonts w:ascii="Arial" w:hAnsi="Arial" w:cs="Arial"/>
        </w:rPr>
      </w:pPr>
      <w:r w:rsidRPr="00347350">
        <w:rPr>
          <w:rFonts w:ascii="Arial" w:hAnsi="Arial" w:cs="Arial"/>
        </w:rPr>
        <w:t>Perform 10 examinations of patients with pleural effusion</w:t>
      </w:r>
    </w:p>
    <w:p w14:paraId="1184088F" w14:textId="77777777" w:rsidR="005E684D" w:rsidRPr="00347350" w:rsidRDefault="00653D5E" w:rsidP="00347350">
      <w:pPr>
        <w:rPr>
          <w:rFonts w:ascii="Arial" w:hAnsi="Arial" w:cs="Arial"/>
        </w:rPr>
      </w:pPr>
      <w:r w:rsidRPr="00347350">
        <w:rPr>
          <w:rFonts w:ascii="Arial" w:hAnsi="Arial" w:cs="Arial"/>
        </w:rPr>
        <w:t>Perform 5 thoracocenteses/drain placements using guided and non-guided techniques</w:t>
      </w:r>
    </w:p>
    <w:p w14:paraId="1148FFFD" w14:textId="77777777" w:rsidR="005E684D" w:rsidRPr="00347350" w:rsidRDefault="00653D5E" w:rsidP="00347350">
      <w:pPr>
        <w:rPr>
          <w:rFonts w:ascii="Arial" w:hAnsi="Arial" w:cs="Arial"/>
        </w:rPr>
      </w:pPr>
      <w:r w:rsidRPr="00347350">
        <w:rPr>
          <w:rFonts w:ascii="Arial" w:hAnsi="Arial" w:cs="Arial"/>
        </w:rPr>
        <w:t>Respiratory Societies and Meetings:</w:t>
      </w:r>
    </w:p>
    <w:p w14:paraId="38913C91" w14:textId="77777777" w:rsidR="005E684D" w:rsidRPr="00347350" w:rsidRDefault="005E684D" w:rsidP="00347350">
      <w:pPr>
        <w:rPr>
          <w:rFonts w:ascii="Arial" w:hAnsi="Arial" w:cs="Arial"/>
        </w:rPr>
      </w:pPr>
    </w:p>
    <w:p w14:paraId="36CD4E3C" w14:textId="77777777" w:rsidR="005E684D" w:rsidRPr="00347350" w:rsidRDefault="00653D5E" w:rsidP="00347350">
      <w:pPr>
        <w:rPr>
          <w:rFonts w:ascii="Arial" w:hAnsi="Arial" w:cs="Arial"/>
        </w:rPr>
      </w:pPr>
      <w:r w:rsidRPr="00347350">
        <w:rPr>
          <w:rFonts w:ascii="Arial" w:hAnsi="Arial" w:cs="Arial"/>
        </w:rPr>
        <w:t>British Thoracic Society (BTS): Has two meetings a year and produces Thorax and website has useful training section including e-learning modules.</w:t>
      </w:r>
    </w:p>
    <w:p w14:paraId="7D3F192D" w14:textId="77777777" w:rsidR="005E684D" w:rsidRPr="00347350" w:rsidRDefault="005E684D" w:rsidP="00347350">
      <w:pPr>
        <w:rPr>
          <w:rFonts w:ascii="Arial" w:hAnsi="Arial" w:cs="Arial"/>
        </w:rPr>
      </w:pPr>
    </w:p>
    <w:p w14:paraId="78B5DB31" w14:textId="77777777" w:rsidR="005E684D" w:rsidRPr="00347350" w:rsidRDefault="00653D5E" w:rsidP="00347350">
      <w:pPr>
        <w:rPr>
          <w:rFonts w:ascii="Arial" w:hAnsi="Arial" w:cs="Arial"/>
        </w:rPr>
      </w:pPr>
      <w:r w:rsidRPr="00347350">
        <w:rPr>
          <w:rFonts w:ascii="Arial" w:hAnsi="Arial" w:cs="Arial"/>
        </w:rPr>
        <w:t>Winter (December) the main meeting.  Abstracts can be submitted and closing date is usually end of July</w:t>
      </w:r>
    </w:p>
    <w:p w14:paraId="73A6CCC6" w14:textId="77777777" w:rsidR="005E684D" w:rsidRPr="00347350" w:rsidRDefault="00653D5E" w:rsidP="00347350">
      <w:pPr>
        <w:rPr>
          <w:rFonts w:ascii="Arial" w:hAnsi="Arial" w:cs="Arial"/>
        </w:rPr>
      </w:pPr>
      <w:r w:rsidRPr="00347350">
        <w:rPr>
          <w:rFonts w:ascii="Arial" w:hAnsi="Arial" w:cs="Arial"/>
        </w:rPr>
        <w:t>Summer (June) smaller meeting and more lecture based and incorporates BTS course “preparing for the respiratory SCE”.</w:t>
      </w:r>
    </w:p>
    <w:p w14:paraId="681CF174" w14:textId="77777777" w:rsidR="00C560AE" w:rsidRDefault="00C560AE" w:rsidP="00347350">
      <w:pPr>
        <w:rPr>
          <w:rFonts w:ascii="Arial" w:hAnsi="Arial" w:cs="Arial"/>
        </w:rPr>
      </w:pPr>
    </w:p>
    <w:p w14:paraId="610AD05F" w14:textId="77777777" w:rsidR="005E684D" w:rsidRPr="00347350" w:rsidRDefault="00653D5E" w:rsidP="00347350">
      <w:pPr>
        <w:rPr>
          <w:rFonts w:ascii="Arial" w:hAnsi="Arial" w:cs="Arial"/>
        </w:rPr>
      </w:pPr>
      <w:r w:rsidRPr="00347350">
        <w:rPr>
          <w:rFonts w:ascii="Arial" w:hAnsi="Arial" w:cs="Arial"/>
        </w:rPr>
        <w:t>American Thoracic Society (ATS): Meeting is in May each year.  Abstract closing date around November</w:t>
      </w:r>
    </w:p>
    <w:p w14:paraId="76E8C3DF" w14:textId="77777777" w:rsidR="005E684D" w:rsidRPr="00347350" w:rsidRDefault="00653D5E" w:rsidP="00347350">
      <w:pPr>
        <w:rPr>
          <w:rFonts w:ascii="Arial" w:hAnsi="Arial" w:cs="Arial"/>
        </w:rPr>
      </w:pPr>
      <w:r w:rsidRPr="00347350">
        <w:rPr>
          <w:rFonts w:ascii="Arial" w:hAnsi="Arial" w:cs="Arial"/>
        </w:rPr>
        <w:t xml:space="preserve">European Respiratory Society (ERS): Meeting is in September each year.  Abstract closing date around February </w:t>
      </w:r>
    </w:p>
    <w:p w14:paraId="5AAF2969" w14:textId="77777777" w:rsidR="005E684D" w:rsidRPr="00347350" w:rsidRDefault="00653D5E" w:rsidP="00347350">
      <w:pPr>
        <w:rPr>
          <w:rFonts w:ascii="Arial" w:hAnsi="Arial" w:cs="Arial"/>
        </w:rPr>
      </w:pPr>
      <w:r w:rsidRPr="00347350">
        <w:rPr>
          <w:rFonts w:ascii="Arial" w:hAnsi="Arial" w:cs="Arial"/>
        </w:rPr>
        <w:t>Regional thoracic meetings</w:t>
      </w:r>
    </w:p>
    <w:p w14:paraId="0CD49476" w14:textId="77777777" w:rsidR="005E684D" w:rsidRPr="00347350" w:rsidRDefault="00653D5E" w:rsidP="00347350">
      <w:pPr>
        <w:rPr>
          <w:rFonts w:ascii="Arial" w:hAnsi="Arial" w:cs="Arial"/>
        </w:rPr>
      </w:pPr>
      <w:r w:rsidRPr="00347350">
        <w:rPr>
          <w:rFonts w:ascii="Arial" w:hAnsi="Arial" w:cs="Arial"/>
        </w:rPr>
        <w:t>If you are presenting research, funding to attend meetings may be provided by your research department. In the past, trainees have also been sponsored to attend meetings such as the ATS by drug companies.</w:t>
      </w:r>
    </w:p>
    <w:p w14:paraId="52503B3F" w14:textId="77777777" w:rsidR="005E684D" w:rsidRPr="00347350" w:rsidRDefault="00653D5E" w:rsidP="00347350">
      <w:pPr>
        <w:rPr>
          <w:rFonts w:ascii="Arial" w:hAnsi="Arial" w:cs="Arial"/>
        </w:rPr>
      </w:pPr>
      <w:r w:rsidRPr="00347350">
        <w:rPr>
          <w:rFonts w:ascii="Arial" w:hAnsi="Arial" w:cs="Arial"/>
        </w:rPr>
        <w:t xml:space="preserve">BTS membership: Reduces the cost of attending BTS winter and summer conferences and courses and includes Thorax subscription. Membership is not required for access to BTS guidelines and the BTS Specialist Trainee Advisory Group (STAG). </w:t>
      </w:r>
    </w:p>
    <w:p w14:paraId="6AFDCB8E" w14:textId="77777777" w:rsidR="005E684D" w:rsidRPr="00347350" w:rsidRDefault="00653D5E" w:rsidP="00347350">
      <w:pPr>
        <w:rPr>
          <w:rFonts w:ascii="Arial" w:hAnsi="Arial" w:cs="Arial"/>
        </w:rPr>
      </w:pPr>
      <w:r w:rsidRPr="00347350">
        <w:rPr>
          <w:rFonts w:ascii="Arial" w:hAnsi="Arial" w:cs="Arial"/>
        </w:rPr>
        <w:t>There is no compulsion to join the BTS but membership benefits include</w:t>
      </w:r>
    </w:p>
    <w:p w14:paraId="25770777" w14:textId="77777777" w:rsidR="005E684D" w:rsidRPr="00347350" w:rsidRDefault="00653D5E" w:rsidP="00347350">
      <w:pPr>
        <w:rPr>
          <w:rFonts w:ascii="Arial" w:hAnsi="Arial" w:cs="Arial"/>
        </w:rPr>
      </w:pPr>
      <w:r w:rsidRPr="00347350">
        <w:rPr>
          <w:rFonts w:ascii="Arial" w:hAnsi="Arial" w:cs="Arial"/>
        </w:rPr>
        <w:t>Subscription to Thorax magazine</w:t>
      </w:r>
    </w:p>
    <w:p w14:paraId="626623E4" w14:textId="77777777" w:rsidR="005E684D" w:rsidRPr="00347350" w:rsidRDefault="00653D5E" w:rsidP="00347350">
      <w:pPr>
        <w:rPr>
          <w:rFonts w:ascii="Arial" w:hAnsi="Arial" w:cs="Arial"/>
        </w:rPr>
      </w:pPr>
      <w:r w:rsidRPr="00347350">
        <w:rPr>
          <w:rFonts w:ascii="Arial" w:hAnsi="Arial" w:cs="Arial"/>
        </w:rPr>
        <w:t xml:space="preserve">Delegate rates for BTS conferences and the BTS short course programme. </w:t>
      </w:r>
    </w:p>
    <w:p w14:paraId="037BBC7F" w14:textId="77777777" w:rsidR="005E684D" w:rsidRPr="00347350" w:rsidRDefault="00653D5E" w:rsidP="00347350">
      <w:pPr>
        <w:rPr>
          <w:rFonts w:ascii="Arial" w:hAnsi="Arial" w:cs="Arial"/>
        </w:rPr>
      </w:pPr>
      <w:r w:rsidRPr="00347350">
        <w:rPr>
          <w:rFonts w:ascii="Arial" w:hAnsi="Arial" w:cs="Arial"/>
        </w:rPr>
        <w:t xml:space="preserve">Free access to BTS e-learning modules. </w:t>
      </w:r>
    </w:p>
    <w:p w14:paraId="3CFAFF5F" w14:textId="77777777" w:rsidR="005E684D" w:rsidRPr="00347350" w:rsidRDefault="00653D5E" w:rsidP="00347350">
      <w:pPr>
        <w:rPr>
          <w:rFonts w:ascii="Arial" w:hAnsi="Arial" w:cs="Arial"/>
        </w:rPr>
      </w:pPr>
      <w:r w:rsidRPr="00347350">
        <w:rPr>
          <w:rFonts w:ascii="Arial" w:hAnsi="Arial" w:cs="Arial"/>
        </w:rPr>
        <w:t>Opportunities to engage in the work of the BTS by joining one of their Committees or Specialist Advisory Groups, and/or participating in Guideline.</w:t>
      </w:r>
    </w:p>
    <w:p w14:paraId="0423B1F0" w14:textId="77777777" w:rsidR="005E684D" w:rsidRPr="00347350" w:rsidRDefault="00653D5E" w:rsidP="00347350">
      <w:pPr>
        <w:rPr>
          <w:rFonts w:ascii="Arial" w:hAnsi="Arial" w:cs="Arial"/>
        </w:rPr>
      </w:pPr>
      <w:r w:rsidRPr="00347350">
        <w:rPr>
          <w:rFonts w:ascii="Arial" w:hAnsi="Arial" w:cs="Arial"/>
        </w:rPr>
        <w:t>Website: https://www.brit-thoracic.org.uk</w:t>
      </w:r>
    </w:p>
    <w:p w14:paraId="686DF02B" w14:textId="77777777" w:rsidR="005E684D" w:rsidRPr="00347350" w:rsidRDefault="00653D5E" w:rsidP="00347350">
      <w:pPr>
        <w:rPr>
          <w:rFonts w:ascii="Arial" w:hAnsi="Arial" w:cs="Arial"/>
        </w:rPr>
      </w:pPr>
      <w:r w:rsidRPr="00347350">
        <w:rPr>
          <w:rFonts w:ascii="Arial" w:hAnsi="Arial" w:cs="Arial"/>
        </w:rPr>
        <w:t>BTS Specialist Trainee Advisory Group (STAG): The role of the STAG is to fully support all respiratory trainees and to offer advice for deanery, training and portfolio issues. There are close links between our regional STEC reps and the STAG. The STAG (along with members of the STEC) are able to escalate any trainee issues to a national level as needed. The STAG has close links with the RCP, JRCPTB and respiratory SAC. Please contact BTS STAG chair </w:t>
      </w:r>
      <w:hyperlink r:id="rId40" w:history="1">
        <w:r w:rsidRPr="00347350">
          <w:rPr>
            <w:rFonts w:ascii="Arial" w:hAnsi="Arial" w:cs="Arial"/>
          </w:rPr>
          <w:t>andrea.collins@liverpool.ac.uk</w:t>
        </w:r>
      </w:hyperlink>
    </w:p>
    <w:p w14:paraId="5CA3935C" w14:textId="77777777" w:rsidR="005E684D" w:rsidRPr="00347350" w:rsidRDefault="005E684D" w:rsidP="00347350">
      <w:pPr>
        <w:rPr>
          <w:rFonts w:ascii="Arial" w:hAnsi="Arial" w:cs="Arial"/>
        </w:rPr>
      </w:pPr>
    </w:p>
    <w:p w14:paraId="0A59264A" w14:textId="77777777" w:rsidR="00015E18" w:rsidRPr="00347350" w:rsidRDefault="00653D5E" w:rsidP="00347350">
      <w:pPr>
        <w:rPr>
          <w:rFonts w:ascii="Arial" w:hAnsi="Arial" w:cs="Arial"/>
        </w:rPr>
      </w:pPr>
      <w:r w:rsidRPr="00347350">
        <w:rPr>
          <w:rFonts w:ascii="Arial" w:hAnsi="Arial" w:cs="Arial"/>
        </w:rPr>
        <w:lastRenderedPageBreak/>
        <w:t>Maternity leave</w:t>
      </w:r>
      <w:r w:rsidR="00015E18" w:rsidRPr="00347350">
        <w:rPr>
          <w:rFonts w:ascii="Arial" w:hAnsi="Arial" w:cs="Arial"/>
        </w:rPr>
        <w:t xml:space="preserve"> and  </w:t>
      </w:r>
      <w:r w:rsidRPr="00347350">
        <w:rPr>
          <w:rFonts w:ascii="Arial" w:hAnsi="Arial" w:cs="Arial"/>
        </w:rPr>
        <w:t>LTFT training: contact details for advice, deanery contact: training programme director and Dr Nicky Simler. Deanery contact see above.</w:t>
      </w:r>
    </w:p>
    <w:p w14:paraId="191E8DA6" w14:textId="77777777" w:rsidR="00015E18" w:rsidRPr="00347350" w:rsidRDefault="00015E18" w:rsidP="00347350">
      <w:pPr>
        <w:rPr>
          <w:rFonts w:ascii="Arial" w:hAnsi="Arial" w:cs="Arial"/>
        </w:rPr>
      </w:pPr>
    </w:p>
    <w:p w14:paraId="442CC596" w14:textId="77777777" w:rsidR="005E684D" w:rsidRPr="00347350" w:rsidRDefault="00015E18" w:rsidP="00347350">
      <w:pPr>
        <w:rPr>
          <w:rFonts w:ascii="Arial" w:hAnsi="Arial" w:cs="Arial"/>
        </w:rPr>
      </w:pPr>
      <w:r w:rsidRPr="00347350">
        <w:rPr>
          <w:rFonts w:ascii="Arial" w:hAnsi="Arial" w:cs="Arial"/>
        </w:rPr>
        <w:t>H</w:t>
      </w:r>
      <w:r w:rsidR="00653D5E" w:rsidRPr="00347350">
        <w:rPr>
          <w:rFonts w:ascii="Arial" w:hAnsi="Arial" w:cs="Arial"/>
        </w:rPr>
        <w:t>opefully this information is helpful.  If you find any information is out of date or would like to add any additional information to help future trainees please contact:</w:t>
      </w:r>
    </w:p>
    <w:p w14:paraId="62A02338" w14:textId="77777777" w:rsidR="005850F0" w:rsidRPr="00347350" w:rsidRDefault="005850F0" w:rsidP="00347350">
      <w:pPr>
        <w:rPr>
          <w:rFonts w:ascii="Arial" w:hAnsi="Arial" w:cs="Arial"/>
        </w:rPr>
      </w:pPr>
    </w:p>
    <w:p w14:paraId="34740179" w14:textId="77777777" w:rsidR="005850F0" w:rsidRPr="00347350" w:rsidRDefault="005850F0" w:rsidP="00347350">
      <w:pPr>
        <w:rPr>
          <w:rFonts w:ascii="Arial" w:hAnsi="Arial" w:cs="Arial"/>
        </w:rPr>
      </w:pPr>
    </w:p>
    <w:p w14:paraId="61694889" w14:textId="77777777" w:rsidR="005850F0" w:rsidRPr="00347350" w:rsidRDefault="005850F0" w:rsidP="00347350">
      <w:pPr>
        <w:rPr>
          <w:rFonts w:ascii="Arial" w:hAnsi="Arial" w:cs="Arial"/>
        </w:rPr>
      </w:pPr>
      <w:r w:rsidRPr="00347350">
        <w:rPr>
          <w:rFonts w:ascii="Arial" w:hAnsi="Arial" w:cs="Arial"/>
        </w:rPr>
        <w:t>Educational supervision</w:t>
      </w:r>
    </w:p>
    <w:p w14:paraId="1F1097D9" w14:textId="77777777" w:rsidR="005850F0" w:rsidRPr="00347350" w:rsidRDefault="005850F0" w:rsidP="00347350">
      <w:pPr>
        <w:rPr>
          <w:rFonts w:ascii="Arial" w:hAnsi="Arial" w:cs="Arial"/>
        </w:rPr>
      </w:pPr>
      <w:r w:rsidRPr="00347350">
        <w:rPr>
          <w:rFonts w:ascii="Arial" w:hAnsi="Arial" w:cs="Arial"/>
        </w:rPr>
        <w:t>Key features of the revised system of assessment and review    </w:t>
      </w:r>
      <w:r w:rsidRPr="00347350">
        <w:rPr>
          <w:rFonts w:ascii="Arial" w:hAnsi="Arial" w:cs="Arial"/>
        </w:rPr>
        <w:t xml:space="preserve"> </w:t>
      </w:r>
    </w:p>
    <w:p w14:paraId="5A9E1EC5" w14:textId="77777777" w:rsidR="005850F0" w:rsidRPr="00347350" w:rsidRDefault="005850F0" w:rsidP="00347350">
      <w:pPr>
        <w:rPr>
          <w:rFonts w:ascii="Arial" w:hAnsi="Arial" w:cs="Arial"/>
        </w:rPr>
      </w:pPr>
      <w:r w:rsidRPr="00347350">
        <w:rPr>
          <w:rFonts w:ascii="Arial" w:hAnsi="Arial" w:cs="Arial"/>
        </w:rPr>
        <w:t>The assessment tools have not been changed, but the way in which they support learning and the process of linking and reviewing evidence in the ePortfolio have been clarified.  </w:t>
      </w:r>
      <w:r w:rsidRPr="00347350">
        <w:rPr>
          <w:rFonts w:ascii="Arial" w:hAnsi="Arial" w:cs="Arial"/>
        </w:rPr>
        <w:t xml:space="preserve"> </w:t>
      </w:r>
    </w:p>
    <w:p w14:paraId="7F0F5B95" w14:textId="77777777" w:rsidR="005850F0" w:rsidRPr="00347350" w:rsidRDefault="005850F0" w:rsidP="00347350">
      <w:pPr>
        <w:rPr>
          <w:rFonts w:ascii="Arial" w:hAnsi="Arial" w:cs="Arial"/>
        </w:rPr>
      </w:pPr>
      <w:r w:rsidRPr="00347350">
        <w:rPr>
          <w:rFonts w:ascii="Arial" w:hAnsi="Arial" w:cs="Arial"/>
        </w:rPr>
        <w:t>The ARCP decision aids and the ePortfolio will be adjusted to support the recommendations.  </w:t>
      </w:r>
      <w:r w:rsidRPr="00347350">
        <w:rPr>
          <w:rFonts w:ascii="Arial" w:hAnsi="Arial" w:cs="Arial"/>
        </w:rPr>
        <w:t>The educational supervisor’s report is pivotal to the annual review of competence progression (ARCP).  </w:t>
      </w:r>
      <w:r w:rsidRPr="00347350">
        <w:rPr>
          <w:rFonts w:ascii="Arial" w:hAnsi="Arial" w:cs="Arial"/>
        </w:rPr>
        <w:t xml:space="preserve"> Supervised learning events (SLEs) are formative assessments using the CbD, mini-CEX and ACAT tools. </w:t>
      </w:r>
    </w:p>
    <w:p w14:paraId="0B39522D" w14:textId="77777777" w:rsidR="005850F0" w:rsidRPr="00347350" w:rsidRDefault="005850F0" w:rsidP="00347350">
      <w:pPr>
        <w:rPr>
          <w:rFonts w:ascii="Arial" w:hAnsi="Arial" w:cs="Arial"/>
        </w:rPr>
      </w:pPr>
      <w:r w:rsidRPr="00347350">
        <w:rPr>
          <w:rFonts w:ascii="Arial" w:hAnsi="Arial" w:cs="Arial"/>
        </w:rPr>
        <w:t>Assessments of performance (AoPs) will not form part of the assessment framework.  </w:t>
      </w:r>
      <w:r w:rsidRPr="00347350">
        <w:rPr>
          <w:rFonts w:ascii="Arial" w:hAnsi="Arial" w:cs="Arial"/>
        </w:rPr>
        <w:t xml:space="preserve"> </w:t>
      </w:r>
    </w:p>
    <w:p w14:paraId="31124351" w14:textId="77777777" w:rsidR="005850F0" w:rsidRPr="00347350" w:rsidRDefault="005850F0" w:rsidP="00347350">
      <w:pPr>
        <w:rPr>
          <w:rFonts w:ascii="Arial" w:hAnsi="Arial" w:cs="Arial"/>
        </w:rPr>
      </w:pPr>
      <w:r w:rsidRPr="00347350">
        <w:rPr>
          <w:rFonts w:ascii="Arial" w:hAnsi="Arial" w:cs="Arial"/>
        </w:rPr>
        <w:t xml:space="preserve">Linkage of evidence in the ePortfolio does not in itself demonstrate competence but shows engagement with the learning process. </w:t>
      </w:r>
    </w:p>
    <w:p w14:paraId="24AD5265" w14:textId="77777777" w:rsidR="005850F0" w:rsidRPr="00347350" w:rsidRDefault="005850F0" w:rsidP="00347350">
      <w:pPr>
        <w:rPr>
          <w:rFonts w:ascii="Arial" w:hAnsi="Arial" w:cs="Arial"/>
        </w:rPr>
      </w:pPr>
      <w:r w:rsidRPr="00347350">
        <w:rPr>
          <w:rFonts w:ascii="Arial" w:hAnsi="Arial" w:cs="Arial"/>
        </w:rPr>
        <w:t>The signing off of every competency on the basis of ePortfolio evidence is not considered to be useful or educationally productive. </w:t>
      </w:r>
    </w:p>
    <w:p w14:paraId="283EA99C" w14:textId="77777777" w:rsidR="005850F0" w:rsidRPr="00347350" w:rsidRDefault="005850F0" w:rsidP="00347350">
      <w:pPr>
        <w:rPr>
          <w:rFonts w:ascii="Arial" w:hAnsi="Arial" w:cs="Arial"/>
        </w:rPr>
      </w:pPr>
      <w:r w:rsidRPr="00347350">
        <w:rPr>
          <w:rFonts w:ascii="Arial" w:hAnsi="Arial" w:cs="Arial"/>
        </w:rPr>
        <w:t>Structured feedback from clinical supervisors will be captured in the multiple consultant report (MCR) introduced in October 2013 and will be an important source of information for the educational supervisor’s report.   </w:t>
      </w:r>
    </w:p>
    <w:p w14:paraId="06FD9300" w14:textId="77777777" w:rsidR="005850F0" w:rsidRPr="00347350" w:rsidRDefault="005850F0" w:rsidP="00347350">
      <w:pPr>
        <w:rPr>
          <w:rFonts w:ascii="Arial" w:hAnsi="Arial" w:cs="Arial"/>
        </w:rPr>
      </w:pPr>
      <w:r w:rsidRPr="00347350">
        <w:rPr>
          <w:rFonts w:ascii="Arial" w:hAnsi="Arial" w:cs="Arial"/>
        </w:rPr>
        <w:t>What do supervisors need to know?    Linking of evidence to curriculum competencies  </w:t>
      </w:r>
      <w:r w:rsidRPr="00347350">
        <w:rPr>
          <w:rFonts w:ascii="Arial" w:hAnsi="Arial" w:cs="Arial"/>
        </w:rPr>
        <w:t xml:space="preserve"> </w:t>
      </w:r>
    </w:p>
    <w:p w14:paraId="48FD2BDC" w14:textId="77777777" w:rsidR="005850F0" w:rsidRPr="00347350" w:rsidRDefault="005850F0" w:rsidP="00347350">
      <w:pPr>
        <w:rPr>
          <w:rFonts w:ascii="Arial" w:hAnsi="Arial" w:cs="Arial"/>
        </w:rPr>
      </w:pPr>
      <w:r w:rsidRPr="00347350">
        <w:rPr>
          <w:rFonts w:ascii="Arial" w:hAnsi="Arial" w:cs="Arial"/>
        </w:rPr>
        <w:t xml:space="preserve">Trainees should link evidence to competencies in the ePortfolio to demonstrate engagement and learning with the curriculum. </w:t>
      </w:r>
    </w:p>
    <w:p w14:paraId="33886DFD" w14:textId="77777777" w:rsidR="005850F0" w:rsidRPr="00347350" w:rsidRDefault="005850F0" w:rsidP="00347350">
      <w:pPr>
        <w:rPr>
          <w:rFonts w:ascii="Arial" w:hAnsi="Arial" w:cs="Arial"/>
        </w:rPr>
      </w:pPr>
      <w:r w:rsidRPr="00347350">
        <w:rPr>
          <w:rFonts w:ascii="Arial" w:hAnsi="Arial" w:cs="Arial"/>
        </w:rPr>
        <w:lastRenderedPageBreak/>
        <w:t xml:space="preserve">Evidence can include SLEs, DOPS, reflection, certificates and examinations. </w:t>
      </w:r>
    </w:p>
    <w:p w14:paraId="13F05F4D" w14:textId="77777777" w:rsidR="005850F0" w:rsidRPr="00347350" w:rsidRDefault="005850F0" w:rsidP="00347350">
      <w:pPr>
        <w:rPr>
          <w:rFonts w:ascii="Arial" w:hAnsi="Arial" w:cs="Arial"/>
        </w:rPr>
      </w:pPr>
      <w:r w:rsidRPr="00347350">
        <w:rPr>
          <w:rFonts w:ascii="Arial" w:hAnsi="Arial" w:cs="Arial"/>
        </w:rPr>
        <w:t>The ARCP decision aid provides guidance on requirements for each stage of training.  </w:t>
      </w:r>
      <w:r w:rsidRPr="00347350">
        <w:rPr>
          <w:rFonts w:ascii="Arial" w:hAnsi="Arial" w:cs="Arial"/>
        </w:rPr>
        <w:t xml:space="preserve"> </w:t>
      </w:r>
    </w:p>
    <w:p w14:paraId="0784BF07" w14:textId="77777777" w:rsidR="005850F0" w:rsidRPr="00347350" w:rsidRDefault="005850F0" w:rsidP="00347350">
      <w:pPr>
        <w:rPr>
          <w:rFonts w:ascii="Arial" w:hAnsi="Arial" w:cs="Arial"/>
        </w:rPr>
      </w:pPr>
      <w:r w:rsidRPr="00347350">
        <w:rPr>
          <w:rFonts w:ascii="Arial" w:hAnsi="Arial" w:cs="Arial"/>
        </w:rPr>
        <w:t>The number of times a trainee can link an SLE to curriculum competencies in the ePortfolio should be limited to eight for each ACAT and two for CbD and mini-CEX.  </w:t>
      </w:r>
      <w:r w:rsidRPr="00347350">
        <w:rPr>
          <w:rFonts w:ascii="Arial" w:hAnsi="Arial" w:cs="Arial"/>
        </w:rPr>
        <w:t xml:space="preserve"> </w:t>
      </w:r>
    </w:p>
    <w:p w14:paraId="0AA12FE9" w14:textId="77777777" w:rsidR="005850F0" w:rsidRPr="00347350" w:rsidRDefault="005850F0" w:rsidP="00347350">
      <w:pPr>
        <w:rPr>
          <w:rFonts w:ascii="Arial" w:hAnsi="Arial" w:cs="Arial"/>
        </w:rPr>
      </w:pPr>
      <w:r w:rsidRPr="00347350">
        <w:rPr>
          <w:rFonts w:ascii="Arial" w:hAnsi="Arial" w:cs="Arial"/>
        </w:rPr>
        <w:t>One piece of linked evidence per competency can be sufficient if the supervisor is satisfied the trainee has engaged with the curriculum topic and demonstrated learning.  </w:t>
      </w:r>
      <w:r w:rsidRPr="00347350">
        <w:rPr>
          <w:rFonts w:ascii="Arial" w:hAnsi="Arial" w:cs="Arial"/>
        </w:rPr>
        <w:t xml:space="preserve"> </w:t>
      </w:r>
    </w:p>
    <w:p w14:paraId="64B7B23E" w14:textId="77777777" w:rsidR="005850F0" w:rsidRPr="00347350" w:rsidRDefault="005850F0" w:rsidP="00347350">
      <w:pPr>
        <w:rPr>
          <w:rFonts w:ascii="Arial" w:hAnsi="Arial" w:cs="Arial"/>
        </w:rPr>
      </w:pPr>
      <w:r w:rsidRPr="00347350">
        <w:rPr>
          <w:rFonts w:ascii="Arial" w:hAnsi="Arial" w:cs="Arial"/>
        </w:rPr>
        <w:t>Ten of the common competencies will not require linked evidence, but any concerns must be highlighted in the supervisors’ report.    </w:t>
      </w:r>
    </w:p>
    <w:p w14:paraId="763DE1FE" w14:textId="77777777" w:rsidR="005850F0" w:rsidRPr="00347350" w:rsidRDefault="005850F0" w:rsidP="00347350">
      <w:pPr>
        <w:rPr>
          <w:rFonts w:ascii="Arial" w:hAnsi="Arial" w:cs="Arial"/>
        </w:rPr>
      </w:pPr>
      <w:r w:rsidRPr="00347350">
        <w:rPr>
          <w:rFonts w:ascii="Arial" w:hAnsi="Arial" w:cs="Arial"/>
        </w:rPr>
        <w:t>Sampling of curriculum competencies    </w:t>
      </w:r>
      <w:r w:rsidRPr="00347350">
        <w:rPr>
          <w:rFonts w:ascii="Arial" w:hAnsi="Arial" w:cs="Arial"/>
        </w:rPr>
        <w:t> It is not necessary for supervisors to examine all competencies in the ePortfolio to make a judgement on a trainee’s progress.  </w:t>
      </w:r>
      <w:r w:rsidRPr="00347350">
        <w:rPr>
          <w:rFonts w:ascii="Arial" w:hAnsi="Arial" w:cs="Arial"/>
        </w:rPr>
        <w:t xml:space="preserve"> </w:t>
      </w:r>
    </w:p>
    <w:p w14:paraId="3F13B593" w14:textId="77777777" w:rsidR="005850F0" w:rsidRPr="00347350" w:rsidRDefault="005850F0" w:rsidP="00347350">
      <w:pPr>
        <w:rPr>
          <w:rFonts w:ascii="Arial" w:hAnsi="Arial" w:cs="Arial"/>
        </w:rPr>
      </w:pPr>
      <w:r w:rsidRPr="00347350">
        <w:rPr>
          <w:rFonts w:ascii="Arial" w:hAnsi="Arial" w:cs="Arial"/>
        </w:rPr>
        <w:t xml:space="preserve">Supervisors should review a sample of the trainee’s evidence, self-ratings and statements in the ePortfolio and discuss these in detail with the trainee. This process should take place regularly during each placement, ideally at the mid-point and end of attachment appraisal meetings. </w:t>
      </w:r>
    </w:p>
    <w:p w14:paraId="72299C3F" w14:textId="77777777" w:rsidR="005850F0" w:rsidRPr="00347350" w:rsidRDefault="005850F0" w:rsidP="00347350">
      <w:pPr>
        <w:rPr>
          <w:rFonts w:ascii="Arial" w:hAnsi="Arial" w:cs="Arial"/>
        </w:rPr>
      </w:pPr>
      <w:r w:rsidRPr="00347350">
        <w:rPr>
          <w:rFonts w:ascii="Arial" w:hAnsi="Arial" w:cs="Arial"/>
        </w:rPr>
        <w:t>We advise that 10-12 competencies across the curriculum should be looked at in detail over the course of the training year. More will be required if evidence is considered inadequate or inaccurate.  </w:t>
      </w:r>
      <w:r w:rsidRPr="00347350">
        <w:rPr>
          <w:rFonts w:ascii="Arial" w:hAnsi="Arial" w:cs="Arial"/>
        </w:rPr>
        <w:t xml:space="preserve"> </w:t>
      </w:r>
    </w:p>
    <w:p w14:paraId="415C008B" w14:textId="77777777" w:rsidR="005850F0" w:rsidRPr="00347350" w:rsidRDefault="005850F0" w:rsidP="00347350">
      <w:pPr>
        <w:rPr>
          <w:rFonts w:ascii="Arial" w:hAnsi="Arial" w:cs="Arial"/>
        </w:rPr>
      </w:pPr>
      <w:r w:rsidRPr="00347350">
        <w:rPr>
          <w:rFonts w:ascii="Arial" w:hAnsi="Arial" w:cs="Arial"/>
        </w:rPr>
        <w:t xml:space="preserve">Procedures require individual summative assessment using DOPS. Summative sign off for routine procedures is to be undertaken on one occasion with one assessor to confirm clinical independence. </w:t>
      </w:r>
    </w:p>
    <w:p w14:paraId="018D9E74" w14:textId="77777777" w:rsidR="005850F0" w:rsidRPr="00347350" w:rsidRDefault="005850F0" w:rsidP="00347350">
      <w:pPr>
        <w:rPr>
          <w:rFonts w:ascii="Arial" w:hAnsi="Arial" w:cs="Arial"/>
        </w:rPr>
      </w:pPr>
      <w:r w:rsidRPr="00347350">
        <w:rPr>
          <w:rFonts w:ascii="Arial" w:hAnsi="Arial" w:cs="Arial"/>
        </w:rPr>
        <w:t>Summative sign off for potentially life threatening procedures should be undertaken on two occasions with two different assessors (one assessor per occasion).  </w:t>
      </w:r>
      <w:r w:rsidRPr="00347350">
        <w:rPr>
          <w:rFonts w:ascii="Arial" w:hAnsi="Arial" w:cs="Arial"/>
        </w:rPr>
        <w:t xml:space="preserve"> </w:t>
      </w:r>
    </w:p>
    <w:p w14:paraId="31048655" w14:textId="77777777" w:rsidR="005850F0" w:rsidRPr="00347350" w:rsidRDefault="005850F0" w:rsidP="00347350">
      <w:pPr>
        <w:rPr>
          <w:rFonts w:ascii="Arial" w:hAnsi="Arial" w:cs="Arial"/>
        </w:rPr>
      </w:pPr>
      <w:r w:rsidRPr="00347350">
        <w:rPr>
          <w:rFonts w:ascii="Arial" w:hAnsi="Arial" w:cs="Arial"/>
        </w:rPr>
        <w:t>Supervisors should record the outcome of the review of trainee evidence in the appraisal documentation. They should identify any areas which require further evidence and must inform the programme director if there are significant concerns following the end of attachment appraisal.</w:t>
      </w:r>
    </w:p>
    <w:p w14:paraId="15A23B95" w14:textId="77777777" w:rsidR="005850F0" w:rsidRPr="00347350" w:rsidRDefault="005850F0" w:rsidP="00347350">
      <w:pPr>
        <w:rPr>
          <w:rFonts w:ascii="Arial" w:hAnsi="Arial" w:cs="Arial"/>
        </w:rPr>
      </w:pPr>
      <w:r w:rsidRPr="00347350">
        <w:rPr>
          <w:rFonts w:ascii="Arial" w:hAnsi="Arial" w:cs="Arial"/>
        </w:rPr>
        <w:t>Educational supervisor report    </w:t>
      </w:r>
      <w:r w:rsidRPr="00347350">
        <w:rPr>
          <w:rFonts w:ascii="Arial" w:hAnsi="Arial" w:cs="Arial"/>
        </w:rPr>
        <w:t xml:space="preserve"> </w:t>
      </w:r>
    </w:p>
    <w:p w14:paraId="0BD473CC" w14:textId="77777777" w:rsidR="005850F0" w:rsidRPr="00347350" w:rsidRDefault="005850F0" w:rsidP="00347350">
      <w:pPr>
        <w:rPr>
          <w:rFonts w:ascii="Arial" w:hAnsi="Arial" w:cs="Arial"/>
        </w:rPr>
      </w:pPr>
      <w:r w:rsidRPr="00347350">
        <w:rPr>
          <w:rFonts w:ascii="Arial" w:hAnsi="Arial" w:cs="Arial"/>
        </w:rPr>
        <w:t xml:space="preserve">The ES report provides a vital summary of ePortfolio evidence for the ARCP panel. The ES should use appraisals </w:t>
      </w:r>
      <w:r w:rsidRPr="00347350">
        <w:rPr>
          <w:rFonts w:ascii="Arial" w:hAnsi="Arial" w:cs="Arial"/>
        </w:rPr>
        <w:lastRenderedPageBreak/>
        <w:t>and reports of other supervisors (via MCRs and MSF) to inform their comments and aid them in making a judgement on the trainee’s overall performance.  </w:t>
      </w:r>
      <w:r w:rsidRPr="00347350">
        <w:rPr>
          <w:rFonts w:ascii="Arial" w:hAnsi="Arial" w:cs="Arial"/>
        </w:rPr>
        <w:t> The ES report has been revised as follows:  o Report on MCRs and any areas of excellence or concerns included  o Auto-populated count of CbDs, mini-CEXs and ACATs replaces single count of total SLEs  o Info icon explaining sampling of trainee’s evidence  o Re-ordering of sections to improve reporting of evidence and overall performance  </w:t>
      </w:r>
      <w:r w:rsidRPr="00347350">
        <w:rPr>
          <w:rFonts w:ascii="Arial" w:hAnsi="Arial" w:cs="Arial"/>
        </w:rPr>
        <w:t> The current ES report will continue to be available until the end of September 2014 and will then be replaced with the revised version.</w:t>
      </w:r>
    </w:p>
    <w:p w14:paraId="706B1ED4" w14:textId="77777777" w:rsidR="005850F0" w:rsidRPr="00347350" w:rsidRDefault="005850F0" w:rsidP="00347350">
      <w:pPr>
        <w:rPr>
          <w:rFonts w:ascii="Arial" w:hAnsi="Arial" w:cs="Arial"/>
        </w:rPr>
      </w:pPr>
      <w:r w:rsidRPr="00347350">
        <w:rPr>
          <w:rFonts w:ascii="Arial" w:hAnsi="Arial" w:cs="Arial"/>
        </w:rPr>
        <w:t>    Quality improvement project assessment tool  </w:t>
      </w:r>
      <w:r w:rsidRPr="00347350">
        <w:rPr>
          <w:rFonts w:ascii="Arial" w:hAnsi="Arial" w:cs="Arial"/>
        </w:rPr>
        <w:t xml:space="preserve"> The quality improvement project assessment tool (QIPAT) will be available on the ePortfolio from August and can be used as an alternative to the audit assessment tool.    </w:t>
      </w:r>
    </w:p>
    <w:p w14:paraId="588A98AC" w14:textId="77777777" w:rsidR="005850F0" w:rsidRPr="00347350" w:rsidRDefault="005850F0" w:rsidP="00347350">
      <w:pPr>
        <w:rPr>
          <w:rFonts w:ascii="Arial" w:hAnsi="Arial" w:cs="Arial"/>
        </w:rPr>
      </w:pPr>
      <w:r w:rsidRPr="00347350">
        <w:rPr>
          <w:rFonts w:ascii="Arial" w:hAnsi="Arial" w:cs="Arial"/>
        </w:rPr>
        <w:t>Sources of guidance    </w:t>
      </w:r>
      <w:r w:rsidRPr="00347350">
        <w:rPr>
          <w:rFonts w:ascii="Arial" w:hAnsi="Arial" w:cs="Arial"/>
        </w:rPr>
        <w:t xml:space="preserve"> </w:t>
      </w:r>
    </w:p>
    <w:p w14:paraId="74D363D6" w14:textId="38A24A54" w:rsidR="005850F0" w:rsidRPr="00347350" w:rsidRDefault="005850F0" w:rsidP="00347350">
      <w:pPr>
        <w:rPr>
          <w:rFonts w:ascii="Arial" w:hAnsi="Arial" w:cs="Arial"/>
        </w:rPr>
      </w:pPr>
      <w:r w:rsidRPr="00347350">
        <w:rPr>
          <w:rFonts w:ascii="Arial" w:hAnsi="Arial" w:cs="Arial"/>
        </w:rPr>
        <w:t xml:space="preserve">Guidance to support the implementation of the changes to assessment and review can be found on the WPBA page of the JRCPTB website. The following documents are available to download:    &gt; Recommendations for specialty training assessment and review      &gt; Trainee guidance </w:t>
      </w:r>
    </w:p>
    <w:p w14:paraId="450A54C1" w14:textId="77777777" w:rsidR="00A63438" w:rsidRPr="00347350" w:rsidRDefault="00A63438" w:rsidP="00347350">
      <w:pPr>
        <w:rPr>
          <w:rFonts w:ascii="Arial" w:hAnsi="Arial" w:cs="Arial"/>
        </w:rPr>
      </w:pPr>
    </w:p>
    <w:p w14:paraId="4E42F5DE" w14:textId="7E076441" w:rsidR="00A63438" w:rsidRPr="00C560AE" w:rsidRDefault="00A63438" w:rsidP="00347350">
      <w:pPr>
        <w:rPr>
          <w:rFonts w:ascii="Arial" w:hAnsi="Arial" w:cs="Arial"/>
          <w:b/>
        </w:rPr>
      </w:pPr>
      <w:r w:rsidRPr="00C560AE">
        <w:rPr>
          <w:rFonts w:ascii="Arial" w:hAnsi="Arial" w:cs="Arial"/>
          <w:b/>
        </w:rPr>
        <w:t>ARCP in general medicine</w:t>
      </w:r>
    </w:p>
    <w:p w14:paraId="3967D26C" w14:textId="77777777" w:rsidR="00C560AE" w:rsidRDefault="00C560AE" w:rsidP="00347350">
      <w:pPr>
        <w:rPr>
          <w:rFonts w:ascii="Arial" w:hAnsi="Arial" w:cs="Arial"/>
        </w:rPr>
      </w:pPr>
    </w:p>
    <w:p w14:paraId="6E25772E" w14:textId="77777777" w:rsidR="00A63438" w:rsidRPr="00347350" w:rsidRDefault="00A63438" w:rsidP="00347350">
      <w:pPr>
        <w:rPr>
          <w:rFonts w:ascii="Arial" w:hAnsi="Arial" w:cs="Arial"/>
        </w:rPr>
      </w:pPr>
      <w:r w:rsidRPr="00347350">
        <w:rPr>
          <w:rFonts w:ascii="Arial" w:hAnsi="Arial" w:cs="Arial"/>
        </w:rPr>
        <w:t>A year of GIM training should be demonstrated as follows:</w:t>
      </w:r>
    </w:p>
    <w:p w14:paraId="2E5A1367" w14:textId="77777777" w:rsidR="00A63438" w:rsidRPr="00347350" w:rsidRDefault="00A63438" w:rsidP="00347350">
      <w:pPr>
        <w:rPr>
          <w:rFonts w:ascii="Arial" w:hAnsi="Arial" w:cs="Arial"/>
        </w:rPr>
      </w:pPr>
      <w:r w:rsidRPr="00347350">
        <w:rPr>
          <w:rFonts w:ascii="Arial" w:hAnsi="Arial" w:cs="Arial"/>
        </w:rPr>
        <w:t> </w:t>
      </w:r>
    </w:p>
    <w:p w14:paraId="50A71B47" w14:textId="77777777" w:rsidR="00A63438" w:rsidRPr="004F06BB" w:rsidRDefault="00A63438" w:rsidP="00347350">
      <w:pPr>
        <w:rPr>
          <w:rFonts w:ascii="Arial" w:hAnsi="Arial" w:cs="Arial"/>
          <w:b/>
        </w:rPr>
      </w:pPr>
      <w:r w:rsidRPr="004F06BB">
        <w:rPr>
          <w:rFonts w:ascii="Arial" w:hAnsi="Arial" w:cs="Arial"/>
          <w:b/>
        </w:rPr>
        <w:t>Documentation of GIM training for ARCPs</w:t>
      </w:r>
    </w:p>
    <w:p w14:paraId="35CE49DC" w14:textId="77777777" w:rsidR="00A63438" w:rsidRPr="00347350" w:rsidRDefault="00A63438" w:rsidP="00347350">
      <w:pPr>
        <w:rPr>
          <w:rFonts w:ascii="Arial" w:hAnsi="Arial" w:cs="Arial"/>
        </w:rPr>
      </w:pPr>
      <w:r w:rsidRPr="00347350">
        <w:rPr>
          <w:rFonts w:ascii="Arial" w:hAnsi="Arial" w:cs="Arial"/>
        </w:rPr>
        <w:t> </w:t>
      </w:r>
    </w:p>
    <w:p w14:paraId="45F4594F" w14:textId="0A2A5ECA" w:rsidR="00A63438" w:rsidRPr="00347350" w:rsidRDefault="00A63438" w:rsidP="00347350">
      <w:pPr>
        <w:rPr>
          <w:rFonts w:ascii="Arial" w:hAnsi="Arial" w:cs="Arial"/>
        </w:rPr>
      </w:pPr>
      <w:r w:rsidRPr="00347350">
        <w:rPr>
          <w:rFonts w:ascii="Arial" w:hAnsi="Arial" w:cs="Arial"/>
        </w:rPr>
        <w:t>Trainees must use the</w:t>
      </w:r>
      <w:r w:rsidR="004F06BB">
        <w:rPr>
          <w:rFonts w:ascii="Arial" w:hAnsi="Arial" w:cs="Arial"/>
        </w:rPr>
        <w:t xml:space="preserve"> latest</w:t>
      </w:r>
      <w:r w:rsidRPr="00347350">
        <w:rPr>
          <w:rFonts w:ascii="Arial" w:hAnsi="Arial" w:cs="Arial"/>
        </w:rPr>
        <w:t xml:space="preserve"> curriculum’</w:t>
      </w:r>
    </w:p>
    <w:p w14:paraId="4A13041D" w14:textId="092CF453" w:rsidR="00A63438" w:rsidRPr="00347350" w:rsidRDefault="00A63438" w:rsidP="00347350">
      <w:pPr>
        <w:rPr>
          <w:rFonts w:ascii="Arial" w:hAnsi="Arial" w:cs="Arial"/>
        </w:rPr>
      </w:pPr>
      <w:r w:rsidRPr="00347350">
        <w:rPr>
          <w:rFonts w:ascii="Arial" w:hAnsi="Arial" w:cs="Arial"/>
        </w:rPr>
        <w:t>Trainees should have created a folder called ‘ARCP GIM paperwork’ in their personal library</w:t>
      </w:r>
    </w:p>
    <w:p w14:paraId="5691B343" w14:textId="168310ED" w:rsidR="00A63438" w:rsidRPr="00347350" w:rsidRDefault="00A63438" w:rsidP="00347350">
      <w:pPr>
        <w:rPr>
          <w:rFonts w:ascii="Arial" w:hAnsi="Arial" w:cs="Arial"/>
        </w:rPr>
      </w:pPr>
      <w:r w:rsidRPr="00347350">
        <w:rPr>
          <w:rFonts w:ascii="Arial" w:hAnsi="Arial" w:cs="Arial"/>
        </w:rPr>
        <w:t xml:space="preserve">Trainees should download a Summary of Training calculator from the ‘forms and guidance’ section of </w:t>
      </w:r>
      <w:hyperlink r:id="rId41" w:history="1">
        <w:r w:rsidRPr="00347350">
          <w:rPr>
            <w:rFonts w:ascii="Arial" w:hAnsi="Arial" w:cs="Arial"/>
          </w:rPr>
          <w:t>http://www.jrcptb.org.uk/specialties/general-internal-medicine-gim</w:t>
        </w:r>
      </w:hyperlink>
    </w:p>
    <w:p w14:paraId="2E96EC4E" w14:textId="3AA47A14" w:rsidR="00A63438" w:rsidRPr="00347350" w:rsidRDefault="00A63438" w:rsidP="00347350">
      <w:pPr>
        <w:rPr>
          <w:rFonts w:ascii="Arial" w:hAnsi="Arial" w:cs="Arial"/>
        </w:rPr>
      </w:pPr>
      <w:r w:rsidRPr="00347350">
        <w:rPr>
          <w:rFonts w:ascii="Arial" w:hAnsi="Arial" w:cs="Arial"/>
        </w:rPr>
        <w:t>Trainees should change the date on the Summary of Training calculator to this month/year, complete the calculator, and upload it into their ‘ARCP GIM paperwork’ folder</w:t>
      </w:r>
    </w:p>
    <w:p w14:paraId="6EF43371" w14:textId="77777777" w:rsidR="00A63438" w:rsidRPr="00347350" w:rsidRDefault="00A63438" w:rsidP="00347350">
      <w:pPr>
        <w:rPr>
          <w:rFonts w:ascii="Arial" w:hAnsi="Arial" w:cs="Arial"/>
        </w:rPr>
      </w:pPr>
      <w:r w:rsidRPr="00347350">
        <w:rPr>
          <w:rFonts w:ascii="Arial" w:hAnsi="Arial" w:cs="Arial"/>
        </w:rPr>
        <w:t> </w:t>
      </w:r>
    </w:p>
    <w:p w14:paraId="29665E5A" w14:textId="77777777" w:rsidR="00A63438" w:rsidRPr="004F06BB" w:rsidRDefault="00A63438" w:rsidP="00347350">
      <w:pPr>
        <w:rPr>
          <w:rFonts w:ascii="Arial" w:hAnsi="Arial" w:cs="Arial"/>
          <w:b/>
        </w:rPr>
      </w:pPr>
      <w:r w:rsidRPr="004F06BB">
        <w:rPr>
          <w:rFonts w:ascii="Arial" w:hAnsi="Arial" w:cs="Arial"/>
          <w:b/>
        </w:rPr>
        <w:t>Other requirements for GIM ARCPs</w:t>
      </w:r>
    </w:p>
    <w:p w14:paraId="573E768A" w14:textId="77777777" w:rsidR="00A63438" w:rsidRPr="00347350" w:rsidRDefault="00A63438" w:rsidP="00347350">
      <w:pPr>
        <w:rPr>
          <w:rFonts w:ascii="Arial" w:hAnsi="Arial" w:cs="Arial"/>
        </w:rPr>
      </w:pPr>
      <w:r w:rsidRPr="00347350">
        <w:rPr>
          <w:rFonts w:ascii="Arial" w:hAnsi="Arial" w:cs="Arial"/>
        </w:rPr>
        <w:lastRenderedPageBreak/>
        <w:t> </w:t>
      </w:r>
    </w:p>
    <w:p w14:paraId="12566FCA" w14:textId="77777777" w:rsidR="00A63438" w:rsidRPr="00347350" w:rsidRDefault="00A63438" w:rsidP="00347350">
      <w:pPr>
        <w:rPr>
          <w:rFonts w:ascii="Arial" w:hAnsi="Arial" w:cs="Arial"/>
        </w:rPr>
      </w:pPr>
      <w:r w:rsidRPr="00347350">
        <w:rPr>
          <w:rFonts w:ascii="Arial" w:hAnsi="Arial" w:cs="Arial"/>
        </w:rPr>
        <w:t>The requirements can be found in the ARCP Decision Aid, also downloadable from the JRCPTB website link given above. Key elements are:</w:t>
      </w:r>
    </w:p>
    <w:p w14:paraId="190B6231" w14:textId="520872B9" w:rsidR="00A63438" w:rsidRPr="00347350" w:rsidRDefault="00A63438" w:rsidP="00347350">
      <w:pPr>
        <w:rPr>
          <w:rFonts w:ascii="Arial" w:hAnsi="Arial" w:cs="Arial"/>
        </w:rPr>
      </w:pPr>
      <w:r w:rsidRPr="00347350">
        <w:rPr>
          <w:rFonts w:ascii="Arial" w:hAnsi="Arial" w:cs="Arial"/>
        </w:rPr>
        <w:t>At least 10 WPBAs, of which 6 must be ACATs</w:t>
      </w:r>
    </w:p>
    <w:p w14:paraId="64C2A20D" w14:textId="2925F16F" w:rsidR="00A63438" w:rsidRPr="00347350" w:rsidRDefault="00A63438" w:rsidP="00347350">
      <w:pPr>
        <w:rPr>
          <w:rFonts w:ascii="Arial" w:hAnsi="Arial" w:cs="Arial"/>
        </w:rPr>
      </w:pPr>
      <w:r w:rsidRPr="00347350">
        <w:rPr>
          <w:rFonts w:ascii="Arial" w:hAnsi="Arial" w:cs="Arial"/>
        </w:rPr>
        <w:t>At least 4 MCRs that comment on GIM training</w:t>
      </w:r>
    </w:p>
    <w:p w14:paraId="19CFCC07" w14:textId="2FABFB14" w:rsidR="00A63438" w:rsidRPr="00347350" w:rsidRDefault="00A63438" w:rsidP="00347350">
      <w:pPr>
        <w:rPr>
          <w:rFonts w:ascii="Arial" w:hAnsi="Arial" w:cs="Arial"/>
        </w:rPr>
      </w:pPr>
      <w:r w:rsidRPr="00347350">
        <w:rPr>
          <w:rFonts w:ascii="Arial" w:hAnsi="Arial" w:cs="Arial"/>
        </w:rPr>
        <w:t>Appropriate sign off of competencies by the trainee and their educational supervisor</w:t>
      </w:r>
    </w:p>
    <w:p w14:paraId="53D2F352" w14:textId="73CBFA3D" w:rsidR="00A63438" w:rsidRPr="00347350" w:rsidRDefault="00A63438" w:rsidP="00347350">
      <w:pPr>
        <w:rPr>
          <w:rFonts w:ascii="Arial" w:hAnsi="Arial" w:cs="Arial"/>
        </w:rPr>
      </w:pPr>
      <w:r w:rsidRPr="00347350">
        <w:rPr>
          <w:rFonts w:ascii="Arial" w:hAnsi="Arial" w:cs="Arial"/>
        </w:rPr>
        <w:t>Specific comment about GIM training and progress in the educational supervisor’s report</w:t>
      </w:r>
    </w:p>
    <w:p w14:paraId="5ECD7544" w14:textId="77777777" w:rsidR="00A63438" w:rsidRPr="00347350" w:rsidRDefault="00A63438" w:rsidP="00347350">
      <w:pPr>
        <w:rPr>
          <w:rFonts w:ascii="Arial" w:hAnsi="Arial" w:cs="Arial"/>
        </w:rPr>
      </w:pPr>
      <w:r w:rsidRPr="00347350">
        <w:rPr>
          <w:rFonts w:ascii="Arial" w:hAnsi="Arial" w:cs="Arial"/>
        </w:rPr>
        <w:t> </w:t>
      </w:r>
    </w:p>
    <w:p w14:paraId="0B18A1CD" w14:textId="77777777" w:rsidR="00A63438" w:rsidRPr="004F06BB" w:rsidRDefault="00A63438" w:rsidP="00347350">
      <w:pPr>
        <w:rPr>
          <w:rFonts w:ascii="Arial" w:hAnsi="Arial" w:cs="Arial"/>
          <w:b/>
        </w:rPr>
      </w:pPr>
      <w:r w:rsidRPr="004F06BB">
        <w:rPr>
          <w:rFonts w:ascii="Arial" w:hAnsi="Arial" w:cs="Arial"/>
          <w:b/>
        </w:rPr>
        <w:t>Documentation of ARCP</w:t>
      </w:r>
    </w:p>
    <w:p w14:paraId="4B03DEC2" w14:textId="77777777" w:rsidR="00A63438" w:rsidRPr="00347350" w:rsidRDefault="00A63438" w:rsidP="00347350">
      <w:pPr>
        <w:rPr>
          <w:rFonts w:ascii="Arial" w:hAnsi="Arial" w:cs="Arial"/>
        </w:rPr>
      </w:pPr>
      <w:r w:rsidRPr="00347350">
        <w:rPr>
          <w:rFonts w:ascii="Arial" w:hAnsi="Arial" w:cs="Arial"/>
        </w:rPr>
        <w:t> </w:t>
      </w:r>
    </w:p>
    <w:p w14:paraId="6E859589" w14:textId="77777777" w:rsidR="00A63438" w:rsidRPr="00347350" w:rsidRDefault="00A63438" w:rsidP="00347350">
      <w:pPr>
        <w:rPr>
          <w:rFonts w:ascii="Arial" w:hAnsi="Arial" w:cs="Arial"/>
        </w:rPr>
      </w:pPr>
      <w:r w:rsidRPr="00347350">
        <w:rPr>
          <w:rFonts w:ascii="Arial" w:hAnsi="Arial" w:cs="Arial"/>
        </w:rPr>
        <w:t>Two outcome forms must be completed – one for specialty and one for GIM. It is possible to have different outcomes for specialty and GIM. (If a trainee has not been training in GIM since their previous ARCP, the GIM form should be completed with an explanatory note saying ‘not training in GIM since last ARCP’, and an outcome 1 should be recorded).</w:t>
      </w:r>
    </w:p>
    <w:p w14:paraId="4F85F88B" w14:textId="77777777" w:rsidR="00A63438" w:rsidRPr="00347350" w:rsidRDefault="00A63438" w:rsidP="00347350">
      <w:pPr>
        <w:rPr>
          <w:rFonts w:ascii="Arial" w:hAnsi="Arial" w:cs="Arial"/>
        </w:rPr>
      </w:pPr>
      <w:r w:rsidRPr="00347350">
        <w:rPr>
          <w:rFonts w:ascii="Arial" w:hAnsi="Arial" w:cs="Arial"/>
        </w:rPr>
        <w:t> </w:t>
      </w:r>
    </w:p>
    <w:p w14:paraId="7C9E0839" w14:textId="77777777" w:rsidR="00A63438" w:rsidRPr="00347350" w:rsidRDefault="00A63438" w:rsidP="00347350">
      <w:pPr>
        <w:rPr>
          <w:rFonts w:ascii="Arial" w:hAnsi="Arial" w:cs="Arial"/>
        </w:rPr>
      </w:pPr>
    </w:p>
    <w:sectPr w:rsidR="00A63438" w:rsidRPr="00347350">
      <w:headerReference w:type="default" r:id="rId42"/>
      <w:footerReference w:type="default" r:id="rId4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03345" w14:textId="77777777" w:rsidR="00C32DE2" w:rsidRDefault="00C32DE2">
      <w:r>
        <w:separator/>
      </w:r>
    </w:p>
  </w:endnote>
  <w:endnote w:type="continuationSeparator" w:id="0">
    <w:p w14:paraId="191F7AEB" w14:textId="77777777" w:rsidR="00C32DE2" w:rsidRDefault="00C3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F854A" w14:textId="77777777" w:rsidR="006A250A" w:rsidRDefault="006A250A">
    <w:pPr>
      <w:tabs>
        <w:tab w:val="center" w:pos="4510"/>
        <w:tab w:val="center" w:pos="4513"/>
        <w:tab w:val="right" w:pos="9000"/>
        <w:tab w:val="right" w:pos="9000"/>
      </w:tabs>
      <w:outlineLvl w:val="0"/>
      <w:rPr>
        <w:rFonts w:ascii="Helvetica" w:eastAsia="Helvetica" w:hAnsi="Helvetica" w:cs="Helvetica"/>
        <w:sz w:val="22"/>
        <w:szCs w:val="22"/>
      </w:rPr>
    </w:pPr>
  </w:p>
  <w:p w14:paraId="5EE941DF" w14:textId="77777777" w:rsidR="006A250A" w:rsidRDefault="006A250A">
    <w:pPr>
      <w:tabs>
        <w:tab w:val="center" w:pos="4510"/>
        <w:tab w:val="center" w:pos="4513"/>
        <w:tab w:val="right" w:pos="9000"/>
        <w:tab w:val="right" w:pos="9000"/>
      </w:tabs>
      <w:outlineLvl w:val="0"/>
    </w:pPr>
    <w:r>
      <w:rPr>
        <w:rFonts w:ascii="Helvetica" w:eastAsia="Helvetica" w:hAnsi="Helvetica" w:cs="Helvetica"/>
        <w:sz w:val="22"/>
        <w:szCs w:val="22"/>
      </w:rPr>
      <w:fldChar w:fldCharType="begin"/>
    </w:r>
    <w:r>
      <w:rPr>
        <w:rFonts w:ascii="Helvetica" w:eastAsia="Helvetica" w:hAnsi="Helvetica" w:cs="Helvetica"/>
        <w:sz w:val="22"/>
        <w:szCs w:val="22"/>
      </w:rPr>
      <w:instrText xml:space="preserve"> PAGE </w:instrText>
    </w:r>
    <w:r>
      <w:rPr>
        <w:rFonts w:ascii="Helvetica" w:eastAsia="Helvetica" w:hAnsi="Helvetica" w:cs="Helvetica"/>
        <w:sz w:val="22"/>
        <w:szCs w:val="22"/>
      </w:rPr>
      <w:fldChar w:fldCharType="separate"/>
    </w:r>
    <w:r w:rsidR="000666D2">
      <w:rPr>
        <w:rFonts w:ascii="Helvetica" w:eastAsia="Helvetica" w:hAnsi="Helvetica" w:cs="Helvetica"/>
        <w:noProof/>
        <w:sz w:val="22"/>
        <w:szCs w:val="22"/>
      </w:rPr>
      <w:t>2</w:t>
    </w:r>
    <w:r>
      <w:rPr>
        <w:rFonts w:ascii="Helvetica" w:eastAsia="Helvetica" w:hAnsi="Helvetica" w:cs="Helvetic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AA905" w14:textId="77777777" w:rsidR="00C32DE2" w:rsidRDefault="00C32DE2">
      <w:r>
        <w:separator/>
      </w:r>
    </w:p>
  </w:footnote>
  <w:footnote w:type="continuationSeparator" w:id="0">
    <w:p w14:paraId="760C0EFA" w14:textId="77777777" w:rsidR="00C32DE2" w:rsidRDefault="00C3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F5627" w14:textId="46078A01" w:rsidR="006A250A" w:rsidRDefault="006A250A">
    <w:pPr>
      <w:tabs>
        <w:tab w:val="center" w:pos="4513"/>
        <w:tab w:val="right" w:pos="9000"/>
      </w:tabs>
      <w:outlineLvl w:val="0"/>
    </w:pPr>
    <w:r>
      <w:rPr>
        <w:rFonts w:ascii="Helvetica"/>
        <w:sz w:val="22"/>
        <w:szCs w:val="22"/>
      </w:rPr>
      <w:t>StR Induction information Health Education East of England 201</w:t>
    </w:r>
    <w:r w:rsidR="004F06BB">
      <w:rPr>
        <w:rFonts w:ascii="Helvetica"/>
        <w:sz w:val="22"/>
        <w:szCs w:val="22"/>
      </w:rPr>
      <w:t>6</w:t>
    </w:r>
    <w:r>
      <w:rPr>
        <w:rFonts w:ascii="Helvetic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A28"/>
    <w:multiLevelType w:val="multilevel"/>
    <w:tmpl w:val="A8BEF882"/>
    <w:styleLink w:val="List21"/>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5A83352"/>
    <w:multiLevelType w:val="multilevel"/>
    <w:tmpl w:val="01AC8C08"/>
    <w:styleLink w:val="List35"/>
    <w:lvl w:ilvl="0">
      <w:start w:val="17"/>
      <w:numFmt w:val="decimal"/>
      <w:lvlText w:val="%1."/>
      <w:lvlJc w:val="left"/>
      <w:pPr>
        <w:tabs>
          <w:tab w:val="num" w:pos="747"/>
        </w:tabs>
        <w:ind w:left="747" w:hanging="32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76449E0"/>
    <w:multiLevelType w:val="multilevel"/>
    <w:tmpl w:val="B2B6883C"/>
    <w:styleLink w:val="List51"/>
    <w:lvl w:ilvl="0">
      <w:numFmt w:val="bullet"/>
      <w:lvlText w:val="•"/>
      <w:lvlJc w:val="left"/>
      <w:pPr>
        <w:tabs>
          <w:tab w:val="num" w:pos="1179"/>
        </w:tabs>
        <w:ind w:left="1179" w:hanging="393"/>
      </w:pPr>
      <w:rPr>
        <w:rFonts w:ascii="Helvetica" w:eastAsia="Helvetica" w:hAnsi="Helvetica" w:cs="Helvetica"/>
        <w:i w:val="0"/>
        <w:iCs w:val="0"/>
        <w:caps w:val="0"/>
        <w:smallCaps w:val="0"/>
        <w:strike w:val="0"/>
        <w:dstrike w:val="0"/>
        <w:color w:val="000000"/>
        <w:kern w:val="0"/>
        <w:position w:val="0"/>
        <w:sz w:val="24"/>
        <w:szCs w:val="24"/>
        <w:u w:val="singl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093322D6"/>
    <w:multiLevelType w:val="multilevel"/>
    <w:tmpl w:val="36F4A7AC"/>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09CB5CB3"/>
    <w:multiLevelType w:val="multilevel"/>
    <w:tmpl w:val="EF2AA346"/>
    <w:styleLink w:val="List34"/>
    <w:lvl w:ilvl="0">
      <w:numFmt w:val="decimal"/>
      <w:lvlText w:val="%1."/>
      <w:lvlJc w:val="left"/>
      <w:pPr>
        <w:tabs>
          <w:tab w:val="num" w:pos="747"/>
        </w:tabs>
        <w:ind w:left="747" w:hanging="32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B405815"/>
    <w:multiLevelType w:val="multilevel"/>
    <w:tmpl w:val="EB5256C6"/>
    <w:styleLink w:val="List24"/>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100F4DAD"/>
    <w:multiLevelType w:val="multilevel"/>
    <w:tmpl w:val="5386B008"/>
    <w:styleLink w:val="List41"/>
    <w:lvl w:ilvl="0">
      <w:numFmt w:val="bullet"/>
      <w:lvlText w:val="•"/>
      <w:lvlJc w:val="left"/>
      <w:pPr>
        <w:tabs>
          <w:tab w:val="num" w:pos="1205"/>
        </w:tabs>
        <w:ind w:left="1205" w:hanging="41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101F1EEE"/>
    <w:multiLevelType w:val="multilevel"/>
    <w:tmpl w:val="B53AF09A"/>
    <w:lvl w:ilvl="0">
      <w:numFmt w:val="bullet"/>
      <w:lvlText w:val="•"/>
      <w:lvlJc w:val="left"/>
      <w:pPr>
        <w:tabs>
          <w:tab w:val="num" w:pos="1965"/>
        </w:tabs>
        <w:ind w:left="1965" w:hanging="39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2652"/>
        </w:tabs>
        <w:ind w:left="265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3372"/>
        </w:tabs>
        <w:ind w:left="337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4092"/>
        </w:tabs>
        <w:ind w:left="409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812"/>
        </w:tabs>
        <w:ind w:left="481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5532"/>
        </w:tabs>
        <w:ind w:left="553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6252"/>
        </w:tabs>
        <w:ind w:left="625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972"/>
        </w:tabs>
        <w:ind w:left="697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7692"/>
        </w:tabs>
        <w:ind w:left="769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12CF52A7"/>
    <w:multiLevelType w:val="multilevel"/>
    <w:tmpl w:val="232A63AE"/>
    <w:styleLink w:val="List31"/>
    <w:lvl w:ilvl="0">
      <w:numFmt w:val="bullet"/>
      <w:lvlText w:val="•"/>
      <w:lvlJc w:val="left"/>
      <w:rPr>
        <w:rFonts w:ascii="Calibri" w:eastAsia="Calibri" w:hAnsi="Calibri" w:cs="Calibri"/>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9" w15:restartNumberingAfterBreak="0">
    <w:nsid w:val="14301F7E"/>
    <w:multiLevelType w:val="multilevel"/>
    <w:tmpl w:val="A24E2C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14CA2EFB"/>
    <w:multiLevelType w:val="multilevel"/>
    <w:tmpl w:val="2554838A"/>
    <w:styleLink w:val="List30"/>
    <w:lvl w:ilvl="0">
      <w:numFmt w:val="bullet"/>
      <w:lvlText w:val="•"/>
      <w:lvlJc w:val="left"/>
      <w:pPr>
        <w:tabs>
          <w:tab w:val="num" w:pos="1293"/>
        </w:tabs>
        <w:ind w:left="1293" w:hanging="45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15BC069D"/>
    <w:multiLevelType w:val="multilevel"/>
    <w:tmpl w:val="ECA86C46"/>
    <w:lvl w:ilvl="0">
      <w:numFmt w:val="bullet"/>
      <w:lvlText w:val="•"/>
      <w:lvlJc w:val="left"/>
      <w:pPr>
        <w:tabs>
          <w:tab w:val="num" w:pos="1205"/>
        </w:tabs>
        <w:ind w:left="1205" w:hanging="41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18925EE5"/>
    <w:multiLevelType w:val="multilevel"/>
    <w:tmpl w:val="8D768AE0"/>
    <w:lvl w:ilvl="0">
      <w:numFmt w:val="bullet"/>
      <w:lvlText w:val="•"/>
      <w:lvlJc w:val="left"/>
      <w:pPr>
        <w:tabs>
          <w:tab w:val="num" w:pos="1965"/>
        </w:tabs>
        <w:ind w:left="1965" w:hanging="39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2652"/>
        </w:tabs>
        <w:ind w:left="265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3372"/>
        </w:tabs>
        <w:ind w:left="337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4092"/>
        </w:tabs>
        <w:ind w:left="409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812"/>
        </w:tabs>
        <w:ind w:left="481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5532"/>
        </w:tabs>
        <w:ind w:left="553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6252"/>
        </w:tabs>
        <w:ind w:left="625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972"/>
        </w:tabs>
        <w:ind w:left="697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7692"/>
        </w:tabs>
        <w:ind w:left="769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18C90658"/>
    <w:multiLevelType w:val="multilevel"/>
    <w:tmpl w:val="375A0518"/>
    <w:styleLink w:val="List18"/>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19CF4E4D"/>
    <w:multiLevelType w:val="multilevel"/>
    <w:tmpl w:val="25769830"/>
    <w:styleLink w:val="List10"/>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1D730CD8"/>
    <w:multiLevelType w:val="multilevel"/>
    <w:tmpl w:val="EDCC5D2E"/>
    <w:lvl w:ilvl="0">
      <w:numFmt w:val="bullet"/>
      <w:lvlText w:val="•"/>
      <w:lvlJc w:val="left"/>
      <w:pPr>
        <w:tabs>
          <w:tab w:val="num" w:pos="1113"/>
        </w:tabs>
        <w:ind w:left="1113" w:hanging="39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1FB52763"/>
    <w:multiLevelType w:val="multilevel"/>
    <w:tmpl w:val="80ACC05E"/>
    <w:lvl w:ilvl="0">
      <w:numFmt w:val="bullet"/>
      <w:lvlText w:val="•"/>
      <w:lvlJc w:val="left"/>
      <w:pPr>
        <w:tabs>
          <w:tab w:val="num" w:pos="1113"/>
        </w:tabs>
        <w:ind w:left="1113" w:hanging="39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21C376E2"/>
    <w:multiLevelType w:val="multilevel"/>
    <w:tmpl w:val="2DFC75F2"/>
    <w:lvl w:ilvl="0">
      <w:numFmt w:val="bullet"/>
      <w:lvlText w:val="•"/>
      <w:lvlJc w:val="left"/>
      <w:pPr>
        <w:tabs>
          <w:tab w:val="num" w:pos="1215"/>
        </w:tabs>
        <w:ind w:left="1215" w:hanging="42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8" w15:restartNumberingAfterBreak="0">
    <w:nsid w:val="22055C22"/>
    <w:multiLevelType w:val="multilevel"/>
    <w:tmpl w:val="7D743AAC"/>
    <w:styleLink w:val="List11"/>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22817096"/>
    <w:multiLevelType w:val="multilevel"/>
    <w:tmpl w:val="19BC9804"/>
    <w:styleLink w:val="List27"/>
    <w:lvl w:ilvl="0">
      <w:numFmt w:val="bullet"/>
      <w:lvlText w:val="•"/>
      <w:lvlJc w:val="left"/>
      <w:pPr>
        <w:tabs>
          <w:tab w:val="num" w:pos="1179"/>
        </w:tabs>
        <w:ind w:left="1179" w:hanging="393"/>
      </w:pPr>
      <w:rPr>
        <w:rFonts w:ascii="Helvetica" w:eastAsia="Helvetica" w:hAnsi="Helvetica" w:cs="Helvetica"/>
        <w:i w:val="0"/>
        <w:iCs w:val="0"/>
        <w:caps w:val="0"/>
        <w:smallCaps w:val="0"/>
        <w:strike w:val="0"/>
        <w:dstrike w:val="0"/>
        <w:color w:val="000000"/>
        <w:kern w:val="0"/>
        <w:position w:val="0"/>
        <w:sz w:val="24"/>
        <w:szCs w:val="24"/>
        <w:u w:val="singl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15:restartNumberingAfterBreak="0">
    <w:nsid w:val="22B115B7"/>
    <w:multiLevelType w:val="multilevel"/>
    <w:tmpl w:val="7DDAB2D8"/>
    <w:styleLink w:val="List23"/>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2BE407AB"/>
    <w:multiLevelType w:val="multilevel"/>
    <w:tmpl w:val="B12443EA"/>
    <w:styleLink w:val="List16"/>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2CC65097"/>
    <w:multiLevelType w:val="multilevel"/>
    <w:tmpl w:val="CDBEA73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2D8B6B40"/>
    <w:multiLevelType w:val="multilevel"/>
    <w:tmpl w:val="9E44337E"/>
    <w:styleLink w:val="List28"/>
    <w:lvl w:ilvl="0">
      <w:numFmt w:val="bullet"/>
      <w:lvlText w:val="•"/>
      <w:lvlJc w:val="left"/>
      <w:pPr>
        <w:tabs>
          <w:tab w:val="num" w:pos="1215"/>
        </w:tabs>
        <w:ind w:left="1215" w:hanging="42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4" w15:restartNumberingAfterBreak="0">
    <w:nsid w:val="2DC51EC7"/>
    <w:multiLevelType w:val="multilevel"/>
    <w:tmpl w:val="E52A20BE"/>
    <w:lvl w:ilvl="0">
      <w:numFmt w:val="bullet"/>
      <w:lvlText w:val="•"/>
      <w:lvlJc w:val="left"/>
      <w:pPr>
        <w:tabs>
          <w:tab w:val="num" w:pos="1113"/>
        </w:tabs>
        <w:ind w:left="1113" w:hanging="39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30D805AA"/>
    <w:multiLevelType w:val="multilevel"/>
    <w:tmpl w:val="F8465688"/>
    <w:lvl w:ilvl="0">
      <w:numFmt w:val="bullet"/>
      <w:lvlText w:val="•"/>
      <w:lvlJc w:val="left"/>
      <w:pPr>
        <w:tabs>
          <w:tab w:val="num" w:pos="1113"/>
        </w:tabs>
        <w:ind w:left="1113" w:hanging="39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31973059"/>
    <w:multiLevelType w:val="multilevel"/>
    <w:tmpl w:val="29B43E7E"/>
    <w:styleLink w:val="List13"/>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32582559"/>
    <w:multiLevelType w:val="multilevel"/>
    <w:tmpl w:val="089C9784"/>
    <w:lvl w:ilvl="0">
      <w:numFmt w:val="bullet"/>
      <w:lvlText w:val="•"/>
      <w:lvlJc w:val="left"/>
      <w:pPr>
        <w:tabs>
          <w:tab w:val="num" w:pos="1215"/>
        </w:tabs>
        <w:ind w:left="1215" w:hanging="42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8" w15:restartNumberingAfterBreak="0">
    <w:nsid w:val="348C0B4E"/>
    <w:multiLevelType w:val="multilevel"/>
    <w:tmpl w:val="CB9007DA"/>
    <w:lvl w:ilvl="0">
      <w:numFmt w:val="bullet"/>
      <w:lvlText w:val="•"/>
      <w:lvlJc w:val="left"/>
      <w:pPr>
        <w:tabs>
          <w:tab w:val="num" w:pos="1205"/>
        </w:tabs>
        <w:ind w:left="1205" w:hanging="41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9" w15:restartNumberingAfterBreak="0">
    <w:nsid w:val="3EBA1C35"/>
    <w:multiLevelType w:val="multilevel"/>
    <w:tmpl w:val="8926ECB8"/>
    <w:styleLink w:val="List26"/>
    <w:lvl w:ilvl="0">
      <w:numFmt w:val="bullet"/>
      <w:lvlText w:val="•"/>
      <w:lvlJc w:val="left"/>
      <w:pPr>
        <w:tabs>
          <w:tab w:val="num" w:pos="1179"/>
        </w:tabs>
        <w:ind w:left="1179" w:hanging="393"/>
      </w:pPr>
      <w:rPr>
        <w:rFonts w:ascii="Helvetica" w:eastAsia="Helvetica" w:hAnsi="Helvetica" w:cs="Helvetica"/>
        <w:i w:val="0"/>
        <w:iCs w:val="0"/>
        <w:caps w:val="0"/>
        <w:smallCaps w:val="0"/>
        <w:strike w:val="0"/>
        <w:dstrike w:val="0"/>
        <w:color w:val="000000"/>
        <w:kern w:val="0"/>
        <w:position w:val="0"/>
        <w:sz w:val="24"/>
        <w:szCs w:val="24"/>
        <w:u w:val="singl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15:restartNumberingAfterBreak="0">
    <w:nsid w:val="43F37F8F"/>
    <w:multiLevelType w:val="multilevel"/>
    <w:tmpl w:val="D73CAEB4"/>
    <w:styleLink w:val="List15"/>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1" w15:restartNumberingAfterBreak="0">
    <w:nsid w:val="47B36CBF"/>
    <w:multiLevelType w:val="multilevel"/>
    <w:tmpl w:val="641C179A"/>
    <w:styleLink w:val="List22"/>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2" w15:restartNumberingAfterBreak="0">
    <w:nsid w:val="49C97829"/>
    <w:multiLevelType w:val="multilevel"/>
    <w:tmpl w:val="0DDC1352"/>
    <w:styleLink w:val="List19"/>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3" w15:restartNumberingAfterBreak="0">
    <w:nsid w:val="4A1F3DFA"/>
    <w:multiLevelType w:val="multilevel"/>
    <w:tmpl w:val="DEE0D6E0"/>
    <w:styleLink w:val="List9"/>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4" w15:restartNumberingAfterBreak="0">
    <w:nsid w:val="4C412345"/>
    <w:multiLevelType w:val="multilevel"/>
    <w:tmpl w:val="AAA89A02"/>
    <w:styleLink w:val="List20"/>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5" w15:restartNumberingAfterBreak="0">
    <w:nsid w:val="4C6E4B58"/>
    <w:multiLevelType w:val="multilevel"/>
    <w:tmpl w:val="458EB6E4"/>
    <w:styleLink w:val="List310"/>
    <w:lvl w:ilvl="0">
      <w:numFmt w:val="bullet"/>
      <w:lvlText w:val="•"/>
      <w:lvlJc w:val="left"/>
      <w:pPr>
        <w:tabs>
          <w:tab w:val="num" w:pos="1255"/>
        </w:tabs>
        <w:ind w:left="1255" w:hanging="415"/>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6" w15:restartNumberingAfterBreak="0">
    <w:nsid w:val="4DAD243B"/>
    <w:multiLevelType w:val="multilevel"/>
    <w:tmpl w:val="28140A1C"/>
    <w:lvl w:ilvl="0">
      <w:numFmt w:val="bullet"/>
      <w:lvlText w:val="•"/>
      <w:lvlJc w:val="left"/>
      <w:pPr>
        <w:tabs>
          <w:tab w:val="num" w:pos="1205"/>
        </w:tabs>
        <w:ind w:left="1205" w:hanging="41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7" w15:restartNumberingAfterBreak="0">
    <w:nsid w:val="50006009"/>
    <w:multiLevelType w:val="multilevel"/>
    <w:tmpl w:val="1F7E7A9C"/>
    <w:styleLink w:val="List33"/>
    <w:lvl w:ilvl="0">
      <w:numFmt w:val="bullet"/>
      <w:lvlText w:val="•"/>
      <w:lvlJc w:val="left"/>
      <w:pPr>
        <w:tabs>
          <w:tab w:val="num" w:pos="1255"/>
        </w:tabs>
        <w:ind w:left="1255" w:hanging="415"/>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8" w15:restartNumberingAfterBreak="0">
    <w:nsid w:val="514D2F65"/>
    <w:multiLevelType w:val="multilevel"/>
    <w:tmpl w:val="EC78772E"/>
    <w:styleLink w:val="List17"/>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9" w15:restartNumberingAfterBreak="0">
    <w:nsid w:val="51917CA6"/>
    <w:multiLevelType w:val="multilevel"/>
    <w:tmpl w:val="9EDE4EF2"/>
    <w:styleLink w:val="List7"/>
    <w:lvl w:ilvl="0">
      <w:numFmt w:val="bullet"/>
      <w:lvlText w:val="•"/>
      <w:lvlJc w:val="left"/>
      <w:pPr>
        <w:tabs>
          <w:tab w:val="num" w:pos="1113"/>
        </w:tabs>
        <w:ind w:left="1113" w:hanging="39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0" w15:restartNumberingAfterBreak="0">
    <w:nsid w:val="5249057B"/>
    <w:multiLevelType w:val="multilevel"/>
    <w:tmpl w:val="E632CD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59304EC2"/>
    <w:multiLevelType w:val="multilevel"/>
    <w:tmpl w:val="42F899E4"/>
    <w:lvl w:ilvl="0">
      <w:numFmt w:val="bullet"/>
      <w:lvlText w:val="•"/>
      <w:lvlJc w:val="left"/>
      <w:pPr>
        <w:tabs>
          <w:tab w:val="num" w:pos="1965"/>
        </w:tabs>
        <w:ind w:left="1965" w:hanging="39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2652"/>
        </w:tabs>
        <w:ind w:left="265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3372"/>
        </w:tabs>
        <w:ind w:left="337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4092"/>
        </w:tabs>
        <w:ind w:left="409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812"/>
        </w:tabs>
        <w:ind w:left="481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5532"/>
        </w:tabs>
        <w:ind w:left="553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6252"/>
        </w:tabs>
        <w:ind w:left="625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972"/>
        </w:tabs>
        <w:ind w:left="697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7692"/>
        </w:tabs>
        <w:ind w:left="769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2" w15:restartNumberingAfterBreak="0">
    <w:nsid w:val="5A1B08DF"/>
    <w:multiLevelType w:val="multilevel"/>
    <w:tmpl w:val="F40C2274"/>
    <w:styleLink w:val="List12"/>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3" w15:restartNumberingAfterBreak="0">
    <w:nsid w:val="5A443B13"/>
    <w:multiLevelType w:val="multilevel"/>
    <w:tmpl w:val="06DC6D74"/>
    <w:lvl w:ilvl="0">
      <w:numFmt w:val="bullet"/>
      <w:lvlText w:val="•"/>
      <w:lvlJc w:val="left"/>
      <w:pPr>
        <w:tabs>
          <w:tab w:val="num" w:pos="1215"/>
        </w:tabs>
        <w:ind w:left="1215" w:hanging="42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4" w15:restartNumberingAfterBreak="0">
    <w:nsid w:val="62A226A7"/>
    <w:multiLevelType w:val="multilevel"/>
    <w:tmpl w:val="01A0A450"/>
    <w:styleLink w:val="List14"/>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5" w15:restartNumberingAfterBreak="0">
    <w:nsid w:val="644E3EA2"/>
    <w:multiLevelType w:val="multilevel"/>
    <w:tmpl w:val="2160BF80"/>
    <w:styleLink w:val="List6"/>
    <w:lvl w:ilvl="0">
      <w:numFmt w:val="bullet"/>
      <w:lvlText w:val="•"/>
      <w:lvlJc w:val="left"/>
      <w:pPr>
        <w:tabs>
          <w:tab w:val="num" w:pos="1205"/>
        </w:tabs>
        <w:ind w:left="1205" w:hanging="419"/>
      </w:pPr>
      <w:rPr>
        <w:rFonts w:ascii="Helvetica" w:eastAsia="Helvetica" w:hAnsi="Helvetica" w:cs="Helvetica"/>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6" w15:restartNumberingAfterBreak="0">
    <w:nsid w:val="66F21E82"/>
    <w:multiLevelType w:val="multilevel"/>
    <w:tmpl w:val="342A767C"/>
    <w:styleLink w:val="List8"/>
    <w:lvl w:ilvl="0">
      <w:numFmt w:val="bullet"/>
      <w:lvlText w:val="•"/>
      <w:lvlJc w:val="left"/>
      <w:pPr>
        <w:tabs>
          <w:tab w:val="num" w:pos="1109"/>
        </w:tabs>
        <w:ind w:left="1109" w:hanging="389"/>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7" w15:restartNumberingAfterBreak="0">
    <w:nsid w:val="697A456A"/>
    <w:multiLevelType w:val="multilevel"/>
    <w:tmpl w:val="66646D5C"/>
    <w:styleLink w:val="List210"/>
    <w:lvl w:ilvl="0">
      <w:numFmt w:val="bullet"/>
      <w:lvlText w:val="•"/>
      <w:lvlJc w:val="left"/>
      <w:pPr>
        <w:tabs>
          <w:tab w:val="num" w:pos="1113"/>
        </w:tabs>
        <w:ind w:left="1113" w:hanging="393"/>
      </w:pPr>
      <w:rPr>
        <w:rFonts w:ascii="Helvetica" w:eastAsia="Helvetica" w:hAnsi="Helvetica" w:cs="Helvetica"/>
        <w:b w:val="0"/>
        <w:bCs w:val="0"/>
        <w:i w:val="0"/>
        <w:iCs w:val="0"/>
        <w:caps w:val="0"/>
        <w:smallCaps w:val="0"/>
        <w:strike w:val="0"/>
        <w:dstrike w:val="0"/>
        <w:color w:val="000000"/>
        <w:kern w:val="36"/>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pPr>
      <w:rPr>
        <w:rFonts w:ascii="Helvetica" w:eastAsia="Helvetica" w:hAnsi="Helvetica" w:cs="Helvetica"/>
        <w:b w:val="0"/>
        <w:bCs w:val="0"/>
        <w:i w:val="0"/>
        <w:iCs w:val="0"/>
        <w:caps w:val="0"/>
        <w:smallCaps w:val="0"/>
        <w:strike w:val="0"/>
        <w:dstrike w:val="0"/>
        <w:color w:val="000000"/>
        <w:kern w:val="36"/>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pPr>
      <w:rPr>
        <w:rFonts w:ascii="Helvetica" w:eastAsia="Helvetica" w:hAnsi="Helvetica" w:cs="Helvetica"/>
        <w:b w:val="0"/>
        <w:bCs w:val="0"/>
        <w:i w:val="0"/>
        <w:iCs w:val="0"/>
        <w:caps w:val="0"/>
        <w:smallCaps w:val="0"/>
        <w:strike w:val="0"/>
        <w:dstrike w:val="0"/>
        <w:color w:val="000000"/>
        <w:kern w:val="36"/>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pPr>
      <w:rPr>
        <w:rFonts w:ascii="Helvetica" w:eastAsia="Helvetica" w:hAnsi="Helvetica" w:cs="Helvetica"/>
        <w:b w:val="0"/>
        <w:bCs w:val="0"/>
        <w:i w:val="0"/>
        <w:iCs w:val="0"/>
        <w:caps w:val="0"/>
        <w:smallCaps w:val="0"/>
        <w:strike w:val="0"/>
        <w:dstrike w:val="0"/>
        <w:color w:val="000000"/>
        <w:kern w:val="36"/>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pPr>
      <w:rPr>
        <w:rFonts w:ascii="Helvetica" w:eastAsia="Helvetica" w:hAnsi="Helvetica" w:cs="Helvetica"/>
        <w:b w:val="0"/>
        <w:bCs w:val="0"/>
        <w:i w:val="0"/>
        <w:iCs w:val="0"/>
        <w:caps w:val="0"/>
        <w:smallCaps w:val="0"/>
        <w:strike w:val="0"/>
        <w:dstrike w:val="0"/>
        <w:color w:val="000000"/>
        <w:kern w:val="36"/>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pPr>
      <w:rPr>
        <w:rFonts w:ascii="Helvetica" w:eastAsia="Helvetica" w:hAnsi="Helvetica" w:cs="Helvetica"/>
        <w:b w:val="0"/>
        <w:bCs w:val="0"/>
        <w:i w:val="0"/>
        <w:iCs w:val="0"/>
        <w:caps w:val="0"/>
        <w:smallCaps w:val="0"/>
        <w:strike w:val="0"/>
        <w:dstrike w:val="0"/>
        <w:color w:val="000000"/>
        <w:kern w:val="36"/>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pPr>
      <w:rPr>
        <w:rFonts w:ascii="Helvetica" w:eastAsia="Helvetica" w:hAnsi="Helvetica" w:cs="Helvetica"/>
        <w:b w:val="0"/>
        <w:bCs w:val="0"/>
        <w:i w:val="0"/>
        <w:iCs w:val="0"/>
        <w:caps w:val="0"/>
        <w:smallCaps w:val="0"/>
        <w:strike w:val="0"/>
        <w:dstrike w:val="0"/>
        <w:color w:val="000000"/>
        <w:kern w:val="36"/>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pPr>
      <w:rPr>
        <w:rFonts w:ascii="Helvetica" w:eastAsia="Helvetica" w:hAnsi="Helvetica" w:cs="Helvetica"/>
        <w:b w:val="0"/>
        <w:bCs w:val="0"/>
        <w:i w:val="0"/>
        <w:iCs w:val="0"/>
        <w:caps w:val="0"/>
        <w:smallCaps w:val="0"/>
        <w:strike w:val="0"/>
        <w:dstrike w:val="0"/>
        <w:color w:val="000000"/>
        <w:kern w:val="36"/>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pPr>
      <w:rPr>
        <w:rFonts w:ascii="Helvetica" w:eastAsia="Helvetica" w:hAnsi="Helvetica" w:cs="Helvetica"/>
        <w:b w:val="0"/>
        <w:bCs w:val="0"/>
        <w:i w:val="0"/>
        <w:iCs w:val="0"/>
        <w:caps w:val="0"/>
        <w:smallCaps w:val="0"/>
        <w:strike w:val="0"/>
        <w:dstrike w:val="0"/>
        <w:color w:val="000000"/>
        <w:kern w:val="36"/>
        <w:position w:val="0"/>
        <w:sz w:val="22"/>
        <w:szCs w:val="22"/>
        <w:u w:val="none" w:color="000000"/>
        <w:vertAlign w:val="baseline"/>
        <w:lang w:val="en-US"/>
        <w14:textOutline w14:w="0" w14:cap="rnd" w14:cmpd="sng" w14:algn="ctr">
          <w14:noFill/>
          <w14:prstDash w14:val="solid"/>
          <w14:bevel/>
        </w14:textOutline>
      </w:rPr>
    </w:lvl>
  </w:abstractNum>
  <w:abstractNum w:abstractNumId="48" w15:restartNumberingAfterBreak="0">
    <w:nsid w:val="6A5B0312"/>
    <w:multiLevelType w:val="multilevel"/>
    <w:tmpl w:val="E9C4A340"/>
    <w:styleLink w:val="List29"/>
    <w:lvl w:ilvl="0">
      <w:numFmt w:val="bullet"/>
      <w:lvlText w:val="•"/>
      <w:lvlJc w:val="left"/>
      <w:pPr>
        <w:tabs>
          <w:tab w:val="num" w:pos="1965"/>
        </w:tabs>
        <w:ind w:left="1965" w:hanging="393"/>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2652"/>
        </w:tabs>
        <w:ind w:left="265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3372"/>
        </w:tabs>
        <w:ind w:left="337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4092"/>
        </w:tabs>
        <w:ind w:left="409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812"/>
        </w:tabs>
        <w:ind w:left="481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5532"/>
        </w:tabs>
        <w:ind w:left="553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6252"/>
        </w:tabs>
        <w:ind w:left="625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972"/>
        </w:tabs>
        <w:ind w:left="697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7692"/>
        </w:tabs>
        <w:ind w:left="7692"/>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9" w15:restartNumberingAfterBreak="0">
    <w:nsid w:val="6C1115F2"/>
    <w:multiLevelType w:val="multilevel"/>
    <w:tmpl w:val="525CF48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15:restartNumberingAfterBreak="0">
    <w:nsid w:val="6E865F05"/>
    <w:multiLevelType w:val="multilevel"/>
    <w:tmpl w:val="1E34132E"/>
    <w:styleLink w:val="List32"/>
    <w:lvl w:ilvl="0">
      <w:numFmt w:val="bullet"/>
      <w:lvlText w:val="•"/>
      <w:lvlJc w:val="left"/>
      <w:pPr>
        <w:tabs>
          <w:tab w:val="num" w:pos="1255"/>
        </w:tabs>
        <w:ind w:left="1255" w:hanging="415"/>
      </w:pPr>
      <w:rPr>
        <w:rFonts w:ascii="Helvetica" w:eastAsia="Helvetica" w:hAnsi="Helvetica" w:cs="Helvetica"/>
        <w:b w:val="0"/>
        <w:bCs w:val="0"/>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1" w15:restartNumberingAfterBreak="0">
    <w:nsid w:val="723E0D41"/>
    <w:multiLevelType w:val="multilevel"/>
    <w:tmpl w:val="5A9EBE0C"/>
    <w:styleLink w:val="List25"/>
    <w:lvl w:ilvl="0">
      <w:numFmt w:val="bullet"/>
      <w:lvlText w:val="•"/>
      <w:lvlJc w:val="left"/>
      <w:pPr>
        <w:tabs>
          <w:tab w:val="num" w:pos="1179"/>
        </w:tabs>
        <w:ind w:left="1179" w:hanging="393"/>
      </w:pPr>
      <w:rPr>
        <w:rFonts w:ascii="Helvetica" w:eastAsia="Helvetica" w:hAnsi="Helvetica" w:cs="Helvetica"/>
        <w:i w:val="0"/>
        <w:iCs w:val="0"/>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66"/>
        </w:tabs>
        <w:ind w:left="18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86"/>
        </w:tabs>
        <w:ind w:left="25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06"/>
        </w:tabs>
        <w:ind w:left="33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26"/>
        </w:tabs>
        <w:ind w:left="402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46"/>
        </w:tabs>
        <w:ind w:left="474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66"/>
        </w:tabs>
        <w:ind w:left="546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86"/>
        </w:tabs>
        <w:ind w:left="618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06"/>
        </w:tabs>
        <w:ind w:left="6906"/>
      </w:pPr>
      <w:rPr>
        <w:rFonts w:ascii="Helvetica" w:eastAsia="Helvetica" w:hAnsi="Helvetica" w:cs="Helvetica"/>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3"/>
  </w:num>
  <w:num w:numId="2">
    <w:abstractNumId w:val="40"/>
  </w:num>
  <w:num w:numId="3">
    <w:abstractNumId w:val="49"/>
  </w:num>
  <w:num w:numId="4">
    <w:abstractNumId w:val="47"/>
  </w:num>
  <w:num w:numId="5">
    <w:abstractNumId w:val="22"/>
  </w:num>
  <w:num w:numId="6">
    <w:abstractNumId w:val="9"/>
  </w:num>
  <w:num w:numId="7">
    <w:abstractNumId w:val="8"/>
  </w:num>
  <w:num w:numId="8">
    <w:abstractNumId w:val="28"/>
  </w:num>
  <w:num w:numId="9">
    <w:abstractNumId w:val="36"/>
  </w:num>
  <w:num w:numId="10">
    <w:abstractNumId w:val="11"/>
  </w:num>
  <w:num w:numId="11">
    <w:abstractNumId w:val="6"/>
  </w:num>
  <w:num w:numId="12">
    <w:abstractNumId w:val="2"/>
  </w:num>
  <w:num w:numId="13">
    <w:abstractNumId w:val="45"/>
  </w:num>
  <w:num w:numId="14">
    <w:abstractNumId w:val="25"/>
  </w:num>
  <w:num w:numId="15">
    <w:abstractNumId w:val="15"/>
  </w:num>
  <w:num w:numId="16">
    <w:abstractNumId w:val="16"/>
  </w:num>
  <w:num w:numId="17">
    <w:abstractNumId w:val="24"/>
  </w:num>
  <w:num w:numId="18">
    <w:abstractNumId w:val="39"/>
  </w:num>
  <w:num w:numId="19">
    <w:abstractNumId w:val="46"/>
  </w:num>
  <w:num w:numId="20">
    <w:abstractNumId w:val="33"/>
  </w:num>
  <w:num w:numId="21">
    <w:abstractNumId w:val="14"/>
  </w:num>
  <w:num w:numId="22">
    <w:abstractNumId w:val="18"/>
  </w:num>
  <w:num w:numId="23">
    <w:abstractNumId w:val="42"/>
  </w:num>
  <w:num w:numId="24">
    <w:abstractNumId w:val="26"/>
  </w:num>
  <w:num w:numId="25">
    <w:abstractNumId w:val="44"/>
  </w:num>
  <w:num w:numId="26">
    <w:abstractNumId w:val="30"/>
  </w:num>
  <w:num w:numId="27">
    <w:abstractNumId w:val="21"/>
  </w:num>
  <w:num w:numId="28">
    <w:abstractNumId w:val="38"/>
  </w:num>
  <w:num w:numId="29">
    <w:abstractNumId w:val="13"/>
  </w:num>
  <w:num w:numId="30">
    <w:abstractNumId w:val="32"/>
  </w:num>
  <w:num w:numId="31">
    <w:abstractNumId w:val="34"/>
  </w:num>
  <w:num w:numId="32">
    <w:abstractNumId w:val="0"/>
  </w:num>
  <w:num w:numId="33">
    <w:abstractNumId w:val="31"/>
  </w:num>
  <w:num w:numId="34">
    <w:abstractNumId w:val="20"/>
  </w:num>
  <w:num w:numId="35">
    <w:abstractNumId w:val="5"/>
  </w:num>
  <w:num w:numId="36">
    <w:abstractNumId w:val="51"/>
  </w:num>
  <w:num w:numId="37">
    <w:abstractNumId w:val="29"/>
  </w:num>
  <w:num w:numId="38">
    <w:abstractNumId w:val="19"/>
  </w:num>
  <w:num w:numId="39">
    <w:abstractNumId w:val="43"/>
  </w:num>
  <w:num w:numId="40">
    <w:abstractNumId w:val="27"/>
  </w:num>
  <w:num w:numId="41">
    <w:abstractNumId w:val="17"/>
  </w:num>
  <w:num w:numId="42">
    <w:abstractNumId w:val="23"/>
  </w:num>
  <w:num w:numId="43">
    <w:abstractNumId w:val="41"/>
  </w:num>
  <w:num w:numId="44">
    <w:abstractNumId w:val="12"/>
  </w:num>
  <w:num w:numId="45">
    <w:abstractNumId w:val="7"/>
  </w:num>
  <w:num w:numId="46">
    <w:abstractNumId w:val="48"/>
  </w:num>
  <w:num w:numId="47">
    <w:abstractNumId w:val="10"/>
  </w:num>
  <w:num w:numId="48">
    <w:abstractNumId w:val="35"/>
  </w:num>
  <w:num w:numId="49">
    <w:abstractNumId w:val="50"/>
  </w:num>
  <w:num w:numId="50">
    <w:abstractNumId w:val="37"/>
  </w:num>
  <w:num w:numId="51">
    <w:abstractNumId w:val="4"/>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4D"/>
    <w:rsid w:val="00015E18"/>
    <w:rsid w:val="000666D2"/>
    <w:rsid w:val="000B2006"/>
    <w:rsid w:val="00113275"/>
    <w:rsid w:val="00324988"/>
    <w:rsid w:val="00347350"/>
    <w:rsid w:val="003D0253"/>
    <w:rsid w:val="00404A2A"/>
    <w:rsid w:val="004F06BB"/>
    <w:rsid w:val="005850F0"/>
    <w:rsid w:val="005E684D"/>
    <w:rsid w:val="00616360"/>
    <w:rsid w:val="00653D5E"/>
    <w:rsid w:val="006A250A"/>
    <w:rsid w:val="00974AC7"/>
    <w:rsid w:val="00A25CD0"/>
    <w:rsid w:val="00A63438"/>
    <w:rsid w:val="00A90AC4"/>
    <w:rsid w:val="00B10B43"/>
    <w:rsid w:val="00C00C33"/>
    <w:rsid w:val="00C32DE2"/>
    <w:rsid w:val="00C560AE"/>
    <w:rsid w:val="00E04E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61478"/>
  <w15:docId w15:val="{CAFD7EA0-F008-48BE-BF72-AD108665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Heading8">
    <w:name w:val="heading 8"/>
    <w:pPr>
      <w:outlineLvl w:val="7"/>
    </w:pPr>
    <w:rPr>
      <w:rFonts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1">
    <w:name w:val="Body 1"/>
    <w:pPr>
      <w:spacing w:after="200" w:line="276" w:lineRule="auto"/>
      <w:outlineLvl w:val="0"/>
    </w:pPr>
    <w:rPr>
      <w:rFonts w:ascii="Helvetica" w:hAnsi="Arial Unicode MS" w:cs="Arial Unicode MS"/>
      <w:color w:val="000000"/>
      <w:sz w:val="22"/>
      <w:szCs w:val="22"/>
      <w:u w:color="000000"/>
      <w:lang w:val="en-US"/>
    </w:rPr>
  </w:style>
  <w:style w:type="character" w:customStyle="1" w:styleId="Hyperlink0">
    <w:name w:val="Hyperlink.0"/>
    <w:basedOn w:val="Hyperlink"/>
    <w:rPr>
      <w:color w:val="0000FF"/>
      <w:kern w:val="36"/>
      <w:u w:val="none" w:color="0000FF"/>
      <w:lang w:val="en-US"/>
    </w:rPr>
  </w:style>
  <w:style w:type="numbering" w:customStyle="1" w:styleId="List0">
    <w:name w:val="List 0"/>
    <w:basedOn w:val="ImportedStyle1"/>
    <w:pPr>
      <w:numPr>
        <w:numId w:val="1"/>
      </w:numPr>
    </w:pPr>
  </w:style>
  <w:style w:type="numbering" w:customStyle="1" w:styleId="ImportedStyle1">
    <w:name w:val="Imported Style 1"/>
  </w:style>
  <w:style w:type="character" w:customStyle="1" w:styleId="Hyperlink1">
    <w:name w:val="Hyperlink.1"/>
    <w:basedOn w:val="Hyperlink0"/>
    <w:rPr>
      <w:color w:val="0000FF"/>
      <w:kern w:val="36"/>
      <w:u w:val="single" w:color="0000FF"/>
      <w:lang w:val="en-US"/>
    </w:rPr>
  </w:style>
  <w:style w:type="numbering" w:customStyle="1" w:styleId="List1">
    <w:name w:val="List 1"/>
    <w:basedOn w:val="ImportedStyle2"/>
    <w:pPr>
      <w:numPr>
        <w:numId w:val="3"/>
      </w:numPr>
    </w:pPr>
  </w:style>
  <w:style w:type="numbering" w:customStyle="1" w:styleId="ImportedStyle2">
    <w:name w:val="Imported Style 2"/>
  </w:style>
  <w:style w:type="character" w:customStyle="1" w:styleId="Hyperlink2">
    <w:name w:val="Hyperlink.2"/>
    <w:basedOn w:val="Hyperlink0"/>
    <w:rPr>
      <w:rFonts w:ascii="Helvetica" w:eastAsia="Helvetica" w:hAnsi="Helvetica" w:cs="Helvetica"/>
      <w:b w:val="0"/>
      <w:bCs w:val="0"/>
      <w:i w:val="0"/>
      <w:iCs w:val="0"/>
      <w:caps w:val="0"/>
      <w:smallCaps w:val="0"/>
      <w:strike w:val="0"/>
      <w:dstrike w:val="0"/>
      <w:color w:val="0000FF"/>
      <w:kern w:val="0"/>
      <w:position w:val="0"/>
      <w:sz w:val="22"/>
      <w:szCs w:val="22"/>
      <w:u w:val="single" w:color="0000FF"/>
      <w:vertAlign w:val="baseline"/>
      <w:lang w:val="en-US"/>
      <w14:textOutline w14:w="0" w14:cap="rnd" w14:cmpd="sng" w14:algn="ctr">
        <w14:noFill/>
        <w14:prstDash w14:val="solid"/>
        <w14:bevel/>
      </w14:textOutline>
    </w:rPr>
  </w:style>
  <w:style w:type="numbering" w:customStyle="1" w:styleId="List210">
    <w:name w:val="List 21"/>
    <w:basedOn w:val="ImportedStyle2"/>
    <w:pPr>
      <w:numPr>
        <w:numId w:val="4"/>
      </w:numPr>
    </w:pPr>
  </w:style>
  <w:style w:type="numbering" w:customStyle="1" w:styleId="List31">
    <w:name w:val="List 31"/>
    <w:basedOn w:val="ImportedStyle6"/>
    <w:pPr>
      <w:numPr>
        <w:numId w:val="7"/>
      </w:numPr>
    </w:pPr>
  </w:style>
  <w:style w:type="numbering" w:customStyle="1" w:styleId="ImportedStyle6">
    <w:name w:val="Imported Style 6"/>
  </w:style>
  <w:style w:type="numbering" w:customStyle="1" w:styleId="List41">
    <w:name w:val="List 41"/>
    <w:basedOn w:val="ImportedStyle3"/>
    <w:pPr>
      <w:numPr>
        <w:numId w:val="11"/>
      </w:numPr>
    </w:pPr>
  </w:style>
  <w:style w:type="numbering" w:customStyle="1" w:styleId="ImportedStyle3">
    <w:name w:val="Imported Style 3"/>
  </w:style>
  <w:style w:type="numbering" w:customStyle="1" w:styleId="List51">
    <w:name w:val="List 51"/>
    <w:basedOn w:val="ImportedStyle4"/>
    <w:pPr>
      <w:numPr>
        <w:numId w:val="12"/>
      </w:numPr>
    </w:pPr>
  </w:style>
  <w:style w:type="numbering" w:customStyle="1" w:styleId="ImportedStyle4">
    <w:name w:val="Imported Style 4"/>
  </w:style>
  <w:style w:type="numbering" w:customStyle="1" w:styleId="List6">
    <w:name w:val="List 6"/>
    <w:basedOn w:val="ImportedStyle5"/>
    <w:pPr>
      <w:numPr>
        <w:numId w:val="13"/>
      </w:numPr>
    </w:pPr>
  </w:style>
  <w:style w:type="numbering" w:customStyle="1" w:styleId="ImportedStyle5">
    <w:name w:val="Imported Style 5"/>
  </w:style>
  <w:style w:type="numbering" w:customStyle="1" w:styleId="List7">
    <w:name w:val="List 7"/>
    <w:basedOn w:val="ImportedStyle6"/>
    <w:pPr>
      <w:numPr>
        <w:numId w:val="18"/>
      </w:numPr>
    </w:pPr>
  </w:style>
  <w:style w:type="numbering" w:customStyle="1" w:styleId="List8">
    <w:name w:val="List 8"/>
    <w:basedOn w:val="ImportedStyle7"/>
    <w:pPr>
      <w:numPr>
        <w:numId w:val="19"/>
      </w:numPr>
    </w:pPr>
  </w:style>
  <w:style w:type="numbering" w:customStyle="1" w:styleId="ImportedStyle7">
    <w:name w:val="Imported Style 7"/>
  </w:style>
  <w:style w:type="numbering" w:customStyle="1" w:styleId="List9">
    <w:name w:val="List 9"/>
    <w:basedOn w:val="ImportedStyle8"/>
    <w:pPr>
      <w:numPr>
        <w:numId w:val="20"/>
      </w:numPr>
    </w:pPr>
  </w:style>
  <w:style w:type="numbering" w:customStyle="1" w:styleId="ImportedStyle8">
    <w:name w:val="Imported Style 8"/>
  </w:style>
  <w:style w:type="numbering" w:customStyle="1" w:styleId="List10">
    <w:name w:val="List 10"/>
    <w:basedOn w:val="ImportedStyle9"/>
    <w:pPr>
      <w:numPr>
        <w:numId w:val="21"/>
      </w:numPr>
    </w:pPr>
  </w:style>
  <w:style w:type="numbering" w:customStyle="1" w:styleId="ImportedStyle9">
    <w:name w:val="Imported Style 9"/>
  </w:style>
  <w:style w:type="numbering" w:customStyle="1" w:styleId="List11">
    <w:name w:val="List 11"/>
    <w:basedOn w:val="ImportedStyle10"/>
    <w:pPr>
      <w:numPr>
        <w:numId w:val="22"/>
      </w:numPr>
    </w:pPr>
  </w:style>
  <w:style w:type="numbering" w:customStyle="1" w:styleId="ImportedStyle10">
    <w:name w:val="Imported Style 10"/>
  </w:style>
  <w:style w:type="numbering" w:customStyle="1" w:styleId="List12">
    <w:name w:val="List 12"/>
    <w:basedOn w:val="ImportedStyle11"/>
    <w:pPr>
      <w:numPr>
        <w:numId w:val="23"/>
      </w:numPr>
    </w:pPr>
  </w:style>
  <w:style w:type="numbering" w:customStyle="1" w:styleId="ImportedStyle11">
    <w:name w:val="Imported Style 11"/>
  </w:style>
  <w:style w:type="numbering" w:customStyle="1" w:styleId="List13">
    <w:name w:val="List 13"/>
    <w:basedOn w:val="ImportedStyle12"/>
    <w:pPr>
      <w:numPr>
        <w:numId w:val="24"/>
      </w:numPr>
    </w:pPr>
  </w:style>
  <w:style w:type="numbering" w:customStyle="1" w:styleId="ImportedStyle12">
    <w:name w:val="Imported Style 12"/>
  </w:style>
  <w:style w:type="numbering" w:customStyle="1" w:styleId="List14">
    <w:name w:val="List 14"/>
    <w:basedOn w:val="ImportedStyle13"/>
    <w:pPr>
      <w:numPr>
        <w:numId w:val="25"/>
      </w:numPr>
    </w:pPr>
  </w:style>
  <w:style w:type="numbering" w:customStyle="1" w:styleId="ImportedStyle13">
    <w:name w:val="Imported Style 13"/>
  </w:style>
  <w:style w:type="numbering" w:customStyle="1" w:styleId="List15">
    <w:name w:val="List 15"/>
    <w:basedOn w:val="ImportedStyle14"/>
    <w:pPr>
      <w:numPr>
        <w:numId w:val="26"/>
      </w:numPr>
    </w:pPr>
  </w:style>
  <w:style w:type="numbering" w:customStyle="1" w:styleId="ImportedStyle14">
    <w:name w:val="Imported Style 14"/>
  </w:style>
  <w:style w:type="numbering" w:customStyle="1" w:styleId="List16">
    <w:name w:val="List 16"/>
    <w:basedOn w:val="ImportedStyle15"/>
    <w:pPr>
      <w:numPr>
        <w:numId w:val="27"/>
      </w:numPr>
    </w:pPr>
  </w:style>
  <w:style w:type="numbering" w:customStyle="1" w:styleId="ImportedStyle15">
    <w:name w:val="Imported Style 15"/>
  </w:style>
  <w:style w:type="numbering" w:customStyle="1" w:styleId="List17">
    <w:name w:val="List 17"/>
    <w:basedOn w:val="ImportedStyle16"/>
    <w:pPr>
      <w:numPr>
        <w:numId w:val="28"/>
      </w:numPr>
    </w:pPr>
  </w:style>
  <w:style w:type="numbering" w:customStyle="1" w:styleId="ImportedStyle16">
    <w:name w:val="Imported Style 16"/>
  </w:style>
  <w:style w:type="numbering" w:customStyle="1" w:styleId="List18">
    <w:name w:val="List 18"/>
    <w:basedOn w:val="ImportedStyle17"/>
    <w:pPr>
      <w:numPr>
        <w:numId w:val="29"/>
      </w:numPr>
    </w:pPr>
  </w:style>
  <w:style w:type="numbering" w:customStyle="1" w:styleId="ImportedStyle17">
    <w:name w:val="Imported Style 17"/>
  </w:style>
  <w:style w:type="numbering" w:customStyle="1" w:styleId="List19">
    <w:name w:val="List 19"/>
    <w:basedOn w:val="ImportedStyle18"/>
    <w:pPr>
      <w:numPr>
        <w:numId w:val="30"/>
      </w:numPr>
    </w:pPr>
  </w:style>
  <w:style w:type="numbering" w:customStyle="1" w:styleId="ImportedStyle18">
    <w:name w:val="Imported Style 18"/>
  </w:style>
  <w:style w:type="numbering" w:customStyle="1" w:styleId="List20">
    <w:name w:val="List 20"/>
    <w:basedOn w:val="ImportedStyle19"/>
    <w:pPr>
      <w:numPr>
        <w:numId w:val="31"/>
      </w:numPr>
    </w:pPr>
  </w:style>
  <w:style w:type="numbering" w:customStyle="1" w:styleId="ImportedStyle19">
    <w:name w:val="Imported Style 19"/>
  </w:style>
  <w:style w:type="numbering" w:customStyle="1" w:styleId="List21">
    <w:name w:val="List 21"/>
    <w:basedOn w:val="ImportedStyle20"/>
    <w:pPr>
      <w:numPr>
        <w:numId w:val="32"/>
      </w:numPr>
    </w:pPr>
  </w:style>
  <w:style w:type="numbering" w:customStyle="1" w:styleId="ImportedStyle20">
    <w:name w:val="Imported Style 20"/>
  </w:style>
  <w:style w:type="numbering" w:customStyle="1" w:styleId="List22">
    <w:name w:val="List 22"/>
    <w:basedOn w:val="ImportedStyle21"/>
    <w:pPr>
      <w:numPr>
        <w:numId w:val="33"/>
      </w:numPr>
    </w:pPr>
  </w:style>
  <w:style w:type="numbering" w:customStyle="1" w:styleId="ImportedStyle21">
    <w:name w:val="Imported Style 21"/>
  </w:style>
  <w:style w:type="numbering" w:customStyle="1" w:styleId="List23">
    <w:name w:val="List 23"/>
    <w:basedOn w:val="ImportedStyle22"/>
    <w:pPr>
      <w:numPr>
        <w:numId w:val="34"/>
      </w:numPr>
    </w:pPr>
  </w:style>
  <w:style w:type="numbering" w:customStyle="1" w:styleId="ImportedStyle22">
    <w:name w:val="Imported Style 22"/>
  </w:style>
  <w:style w:type="numbering" w:customStyle="1" w:styleId="List24">
    <w:name w:val="List 24"/>
    <w:basedOn w:val="ImportedStyle23"/>
    <w:pPr>
      <w:numPr>
        <w:numId w:val="35"/>
      </w:numPr>
    </w:pPr>
  </w:style>
  <w:style w:type="numbering" w:customStyle="1" w:styleId="ImportedStyle23">
    <w:name w:val="Imported Style 23"/>
  </w:style>
  <w:style w:type="character" w:customStyle="1" w:styleId="Hyperlink3">
    <w:name w:val="Hyperlink.3"/>
    <w:basedOn w:val="Hyperlink0"/>
    <w:rPr>
      <w:rFonts w:ascii="Helvetica" w:eastAsia="Helvetica" w:hAnsi="Helvetica" w:cs="Helvetica"/>
      <w:b w:val="0"/>
      <w:bCs w:val="0"/>
      <w:i w:val="0"/>
      <w:iCs w:val="0"/>
      <w:caps w:val="0"/>
      <w:smallCaps w:val="0"/>
      <w:strike w:val="0"/>
      <w:dstrike w:val="0"/>
      <w:color w:val="000000"/>
      <w:kern w:val="0"/>
      <w:position w:val="0"/>
      <w:sz w:val="22"/>
      <w:szCs w:val="22"/>
      <w:u w:val="none" w:color="000000"/>
      <w:vertAlign w:val="baseline"/>
      <w:lang w:val="en-US"/>
      <w14:textOutline w14:w="0" w14:cap="rnd" w14:cmpd="sng" w14:algn="ctr">
        <w14:noFill/>
        <w14:prstDash w14:val="solid"/>
        <w14:bevel/>
      </w14:textOutline>
    </w:rPr>
  </w:style>
  <w:style w:type="numbering" w:customStyle="1" w:styleId="List25">
    <w:name w:val="List 25"/>
    <w:basedOn w:val="ImportedStyle24"/>
    <w:pPr>
      <w:numPr>
        <w:numId w:val="36"/>
      </w:numPr>
    </w:pPr>
  </w:style>
  <w:style w:type="numbering" w:customStyle="1" w:styleId="ImportedStyle24">
    <w:name w:val="Imported Style 24"/>
  </w:style>
  <w:style w:type="numbering" w:customStyle="1" w:styleId="List26">
    <w:name w:val="List 26"/>
    <w:basedOn w:val="ImportedStyle25"/>
    <w:pPr>
      <w:numPr>
        <w:numId w:val="37"/>
      </w:numPr>
    </w:pPr>
  </w:style>
  <w:style w:type="numbering" w:customStyle="1" w:styleId="ImportedStyle25">
    <w:name w:val="Imported Style 25"/>
  </w:style>
  <w:style w:type="numbering" w:customStyle="1" w:styleId="List27">
    <w:name w:val="List 27"/>
    <w:basedOn w:val="ImportedStyle26"/>
    <w:pPr>
      <w:numPr>
        <w:numId w:val="38"/>
      </w:numPr>
    </w:pPr>
  </w:style>
  <w:style w:type="numbering" w:customStyle="1" w:styleId="ImportedStyle26">
    <w:name w:val="Imported Style 26"/>
  </w:style>
  <w:style w:type="character" w:customStyle="1" w:styleId="Hyperlink4">
    <w:name w:val="Hyperlink.4"/>
    <w:basedOn w:val="Hyperlink0"/>
    <w:rPr>
      <w:color w:val="0000FF"/>
      <w:kern w:val="36"/>
      <w:u w:val="none" w:color="0000FF"/>
      <w:lang w:val="en-US"/>
    </w:rPr>
  </w:style>
  <w:style w:type="numbering" w:customStyle="1" w:styleId="List28">
    <w:name w:val="List 28"/>
    <w:basedOn w:val="ImportedStyle27"/>
    <w:pPr>
      <w:numPr>
        <w:numId w:val="42"/>
      </w:numPr>
    </w:pPr>
  </w:style>
  <w:style w:type="numbering" w:customStyle="1" w:styleId="ImportedStyle27">
    <w:name w:val="Imported Style 27"/>
  </w:style>
  <w:style w:type="numbering" w:customStyle="1" w:styleId="List29">
    <w:name w:val="List 29"/>
    <w:basedOn w:val="ImportedStyle28"/>
    <w:pPr>
      <w:numPr>
        <w:numId w:val="46"/>
      </w:numPr>
    </w:pPr>
  </w:style>
  <w:style w:type="numbering" w:customStyle="1" w:styleId="ImportedStyle28">
    <w:name w:val="Imported Style 28"/>
  </w:style>
  <w:style w:type="numbering" w:customStyle="1" w:styleId="List30">
    <w:name w:val="List 30"/>
    <w:basedOn w:val="ImportedStyle29"/>
    <w:pPr>
      <w:numPr>
        <w:numId w:val="47"/>
      </w:numPr>
    </w:pPr>
  </w:style>
  <w:style w:type="numbering" w:customStyle="1" w:styleId="ImportedStyle29">
    <w:name w:val="Imported Style 29"/>
  </w:style>
  <w:style w:type="numbering" w:customStyle="1" w:styleId="List310">
    <w:name w:val="List 31"/>
    <w:basedOn w:val="ImportedStyle30"/>
    <w:pPr>
      <w:numPr>
        <w:numId w:val="48"/>
      </w:numPr>
    </w:pPr>
  </w:style>
  <w:style w:type="numbering" w:customStyle="1" w:styleId="ImportedStyle30">
    <w:name w:val="Imported Style 30"/>
  </w:style>
  <w:style w:type="numbering" w:customStyle="1" w:styleId="List32">
    <w:name w:val="List 32"/>
    <w:basedOn w:val="ImportedStyle31"/>
    <w:pPr>
      <w:numPr>
        <w:numId w:val="49"/>
      </w:numPr>
    </w:pPr>
  </w:style>
  <w:style w:type="numbering" w:customStyle="1" w:styleId="ImportedStyle31">
    <w:name w:val="Imported Style 31"/>
  </w:style>
  <w:style w:type="numbering" w:customStyle="1" w:styleId="List33">
    <w:name w:val="List 33"/>
    <w:basedOn w:val="ImportedStyle32"/>
    <w:pPr>
      <w:numPr>
        <w:numId w:val="50"/>
      </w:numPr>
    </w:pPr>
  </w:style>
  <w:style w:type="numbering" w:customStyle="1" w:styleId="ImportedStyle32">
    <w:name w:val="Imported Style 32"/>
  </w:style>
  <w:style w:type="numbering" w:customStyle="1" w:styleId="List34">
    <w:name w:val="List 34"/>
    <w:basedOn w:val="ImportedStyle34"/>
    <w:pPr>
      <w:numPr>
        <w:numId w:val="51"/>
      </w:numPr>
    </w:pPr>
  </w:style>
  <w:style w:type="numbering" w:customStyle="1" w:styleId="ImportedStyle34">
    <w:name w:val="Imported Style 34"/>
  </w:style>
  <w:style w:type="numbering" w:customStyle="1" w:styleId="List35">
    <w:name w:val="List 35"/>
    <w:basedOn w:val="ImportedStyle35"/>
    <w:pPr>
      <w:numPr>
        <w:numId w:val="52"/>
      </w:numPr>
    </w:pPr>
  </w:style>
  <w:style w:type="numbering" w:customStyle="1" w:styleId="ImportedStyle35">
    <w:name w:val="Imported Style 35"/>
  </w:style>
  <w:style w:type="paragraph" w:styleId="ListParagraph">
    <w:name w:val="List Paragraph"/>
    <w:basedOn w:val="Normal"/>
    <w:uiPriority w:val="34"/>
    <w:qFormat/>
    <w:rsid w:val="00015E18"/>
    <w:pPr>
      <w:ind w:left="720"/>
      <w:contextualSpacing/>
    </w:pPr>
  </w:style>
  <w:style w:type="paragraph" w:styleId="Header">
    <w:name w:val="header"/>
    <w:basedOn w:val="Normal"/>
    <w:link w:val="HeaderChar"/>
    <w:uiPriority w:val="99"/>
    <w:unhideWhenUsed/>
    <w:rsid w:val="00347350"/>
    <w:pPr>
      <w:tabs>
        <w:tab w:val="center" w:pos="4320"/>
        <w:tab w:val="right" w:pos="8640"/>
      </w:tabs>
    </w:pPr>
  </w:style>
  <w:style w:type="character" w:customStyle="1" w:styleId="HeaderChar">
    <w:name w:val="Header Char"/>
    <w:basedOn w:val="DefaultParagraphFont"/>
    <w:link w:val="Header"/>
    <w:uiPriority w:val="99"/>
    <w:rsid w:val="00347350"/>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347350"/>
    <w:pPr>
      <w:tabs>
        <w:tab w:val="center" w:pos="4320"/>
        <w:tab w:val="right" w:pos="8640"/>
      </w:tabs>
    </w:pPr>
  </w:style>
  <w:style w:type="character" w:customStyle="1" w:styleId="FooterChar">
    <w:name w:val="Footer Char"/>
    <w:basedOn w:val="DefaultParagraphFont"/>
    <w:link w:val="Footer"/>
    <w:uiPriority w:val="99"/>
    <w:rsid w:val="00347350"/>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344">
      <w:bodyDiv w:val="1"/>
      <w:marLeft w:val="0"/>
      <w:marRight w:val="0"/>
      <w:marTop w:val="0"/>
      <w:marBottom w:val="0"/>
      <w:divBdr>
        <w:top w:val="none" w:sz="0" w:space="0" w:color="auto"/>
        <w:left w:val="none" w:sz="0" w:space="0" w:color="auto"/>
        <w:bottom w:val="none" w:sz="0" w:space="0" w:color="auto"/>
        <w:right w:val="none" w:sz="0" w:space="0" w:color="auto"/>
      </w:divBdr>
    </w:div>
    <w:div w:id="1121412331">
      <w:bodyDiv w:val="1"/>
      <w:marLeft w:val="0"/>
      <w:marRight w:val="0"/>
      <w:marTop w:val="0"/>
      <w:marBottom w:val="0"/>
      <w:divBdr>
        <w:top w:val="none" w:sz="0" w:space="0" w:color="auto"/>
        <w:left w:val="none" w:sz="0" w:space="0" w:color="auto"/>
        <w:bottom w:val="none" w:sz="0" w:space="0" w:color="auto"/>
        <w:right w:val="none" w:sz="0" w:space="0" w:color="auto"/>
      </w:divBdr>
    </w:div>
    <w:div w:id="176398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y.kamath@nnuh.nhs.uk" TargetMode="External"/><Relationship Id="rId13" Type="http://schemas.openxmlformats.org/officeDocument/2006/relationships/hyperlink" Target="mailto:h.mckee@nhs.net" TargetMode="External"/><Relationship Id="rId18" Type="http://schemas.openxmlformats.org/officeDocument/2006/relationships/hyperlink" Target="mailto:heee.ltft.@nhs.net" TargetMode="External"/><Relationship Id="rId26" Type="http://schemas.openxmlformats.org/officeDocument/2006/relationships/hyperlink" Target="http://www.twitter.com/eoeLETB" TargetMode="External"/><Relationship Id="rId39" Type="http://schemas.openxmlformats.org/officeDocument/2006/relationships/hyperlink" Target="http://www.rcr.ac.uk/docs/radiology/pdf/bfcr(12)17_ultrasound_training.pdf" TargetMode="External"/><Relationship Id="rId3" Type="http://schemas.openxmlformats.org/officeDocument/2006/relationships/settings" Target="settings.xml"/><Relationship Id="rId21" Type="http://schemas.openxmlformats.org/officeDocument/2006/relationships/hyperlink" Target="http://www.eoe.hee.nhs.uk/" TargetMode="External"/><Relationship Id="rId34" Type="http://schemas.openxmlformats.org/officeDocument/2006/relationships/hyperlink" Target="mailto:eportfolioteam@jrcptb.org.uk" TargetMode="External"/><Relationship Id="rId42" Type="http://schemas.openxmlformats.org/officeDocument/2006/relationships/header" Target="header1.xml"/><Relationship Id="rId7" Type="http://schemas.openxmlformats.org/officeDocument/2006/relationships/hyperlink" Target="mailto:thomas.pulimood@wsh.nhs.uk" TargetMode="External"/><Relationship Id="rId12" Type="http://schemas.openxmlformats.org/officeDocument/2006/relationships/hyperlink" Target="mailto:victoria.theobald@nhs.net" TargetMode="External"/><Relationship Id="rId17" Type="http://schemas.openxmlformats.org/officeDocument/2006/relationships/hyperlink" Target="mailto:HEEE.immigration@nhs.net" TargetMode="External"/><Relationship Id="rId25" Type="http://schemas.openxmlformats.org/officeDocument/2006/relationships/hyperlink" Target="mailto:heee.immigration@nhs.net" TargetMode="External"/><Relationship Id="rId33" Type="http://schemas.openxmlformats.org/officeDocument/2006/relationships/hyperlink" Target="mailto:eportfolioideas@jrcptb.org.uk" TargetMode="External"/><Relationship Id="rId38" Type="http://schemas.openxmlformats.org/officeDocument/2006/relationships/hyperlink" Target="http://www.rcplondon.ac.uk/cpd/manage-your-cpd" TargetMode="External"/><Relationship Id="rId2" Type="http://schemas.openxmlformats.org/officeDocument/2006/relationships/styles" Target="styles.xml"/><Relationship Id="rId16" Type="http://schemas.openxmlformats.org/officeDocument/2006/relationships/hyperlink" Target="mailto:SHARON.GODDARD@nnuh.nhs.uk" TargetMode="External"/><Relationship Id="rId20" Type="http://schemas.openxmlformats.org/officeDocument/2006/relationships/hyperlink" Target="mailto:heee.immigration@nhs.net" TargetMode="External"/><Relationship Id="rId29" Type="http://schemas.openxmlformats.org/officeDocument/2006/relationships/hyperlink" Target="mailto:elizabeth.hamilton@wsh.nhs.uk" TargetMode="External"/><Relationship Id="rId41" Type="http://schemas.openxmlformats.org/officeDocument/2006/relationships/hyperlink" Target="http://www.jrcptb.org.uk/specialties/general-internal-medicine-gi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oodroffe@nhs.net" TargetMode="External"/><Relationship Id="rId24" Type="http://schemas.openxmlformats.org/officeDocument/2006/relationships/hyperlink" Target="mailto:heee.oop.@nhs.net" TargetMode="External"/><Relationship Id="rId32" Type="http://schemas.openxmlformats.org/officeDocument/2006/relationships/hyperlink" Target="http://learninghub.brit-thoracic.org.uk/?bts=homepage" TargetMode="External"/><Relationship Id="rId37" Type="http://schemas.openxmlformats.org/officeDocument/2006/relationships/hyperlink" Target="http://www.jrcptb.org.uk/trainingandcert/ST3-SpR/Documents/2010%20Respiratory%20Medicine%20ARCP%20Decision%20Aid%20(revised%202014).pdf" TargetMode="External"/><Relationship Id="rId40" Type="http://schemas.openxmlformats.org/officeDocument/2006/relationships/hyperlink" Target="mailto:andrea.collins@liverpool.ac.u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yam.wali-aliyu@nhs.net" TargetMode="External"/><Relationship Id="rId23" Type="http://schemas.openxmlformats.org/officeDocument/2006/relationships/hyperlink" Target="mailto:heee.ltft.@nhs.net" TargetMode="External"/><Relationship Id="rId28" Type="http://schemas.openxmlformats.org/officeDocument/2006/relationships/hyperlink" Target="mailto:ajay.kamath@nnuh.nhs.uk" TargetMode="External"/><Relationship Id="rId36" Type="http://schemas.openxmlformats.org/officeDocument/2006/relationships/hyperlink" Target="http://www.jrcptb.org.uk/sites/default/files/2010%20Respiratory%20Medicine%20dual%20CCT%20ARCP%20Decision%20Aid%20(revised%202014).pdf" TargetMode="External"/><Relationship Id="rId10" Type="http://schemas.openxmlformats.org/officeDocument/2006/relationships/hyperlink" Target="mailto:john.firth@addenbrookes.nhs.uk" TargetMode="External"/><Relationship Id="rId19" Type="http://schemas.openxmlformats.org/officeDocument/2006/relationships/hyperlink" Target="mailto:heee.idt@nhs.net" TargetMode="External"/><Relationship Id="rId31" Type="http://schemas.openxmlformats.org/officeDocument/2006/relationships/hyperlink" Target="http://www.mrcpuk.org/sce/specialties/pages/respiratorymedicine.asp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barton@nhs.net" TargetMode="External"/><Relationship Id="rId14" Type="http://schemas.openxmlformats.org/officeDocument/2006/relationships/hyperlink" Target="mailto:susan.knight19@nhs.net" TargetMode="External"/><Relationship Id="rId22" Type="http://schemas.openxmlformats.org/officeDocument/2006/relationships/hyperlink" Target="mailto:HEEE.immigration@nhs.net" TargetMode="External"/><Relationship Id="rId27" Type="http://schemas.openxmlformats.org/officeDocument/2006/relationships/hyperlink" Target="mailto:Ricard.morgan6@nhs.net" TargetMode="External"/><Relationship Id="rId30" Type="http://schemas.openxmlformats.org/officeDocument/2006/relationships/hyperlink" Target="http://www.jrcptb.org.uk/pages/homepage.aspx" TargetMode="External"/><Relationship Id="rId35" Type="http://schemas.openxmlformats.org/officeDocument/2006/relationships/hyperlink" Target="http://www.jrcptb.org.uk/trainingandcert/ST3-SpR/Documents/2010%20Respiratory%20Medicine%20Curriculum.pdf" TargetMode="External"/><Relationship Id="rId43"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3073</Words>
  <Characters>17518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Norfolk &amp; Norwich NHS Trust</Company>
  <LinksUpToDate>false</LinksUpToDate>
  <CharactersWithSpaces>20550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Pulimood Thomas</dc:creator>
  <cp:lastModifiedBy>Jessica MacFayden</cp:lastModifiedBy>
  <cp:revision>2</cp:revision>
  <dcterms:created xsi:type="dcterms:W3CDTF">2016-08-12T06:47:00Z</dcterms:created>
  <dcterms:modified xsi:type="dcterms:W3CDTF">2016-08-12T06:47:00Z</dcterms:modified>
</cp:coreProperties>
</file>