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E278B3" w14:textId="77777777" w:rsidR="00CB0B2E" w:rsidRDefault="00A50D22" w:rsidP="00A50D22">
      <w:r>
        <w:rPr>
          <w:noProof/>
          <w:lang w:eastAsia="en-GB"/>
        </w:rPr>
        <w:drawing>
          <wp:anchor distT="0" distB="0" distL="114300" distR="114300" simplePos="0" relativeHeight="251658240" behindDoc="0" locked="0" layoutInCell="1" allowOverlap="1" wp14:anchorId="00F9D35D" wp14:editId="0B2E4D90">
            <wp:simplePos x="0" y="0"/>
            <wp:positionH relativeFrom="column">
              <wp:posOffset>1924050</wp:posOffset>
            </wp:positionH>
            <wp:positionV relativeFrom="paragraph">
              <wp:posOffset>140970</wp:posOffset>
            </wp:positionV>
            <wp:extent cx="3747135" cy="440690"/>
            <wp:effectExtent l="0" t="0" r="5715" b="0"/>
            <wp:wrapNone/>
            <wp:docPr id="1" name="Picture 1" descr="Colch Uni Hosp FT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lch Uni Hosp FT Co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47135" cy="440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3D4F83" w14:textId="77777777" w:rsidR="00A50D22" w:rsidRDefault="00A50D22" w:rsidP="00A50D22"/>
    <w:p w14:paraId="621FF7F4" w14:textId="77777777" w:rsidR="00A50D22" w:rsidRDefault="00A50D22" w:rsidP="00A50D22"/>
    <w:p w14:paraId="7F7841A7" w14:textId="77777777" w:rsidR="00A50D22" w:rsidRDefault="00A50D22" w:rsidP="00A50D22"/>
    <w:p w14:paraId="437B97BB" w14:textId="77777777" w:rsidR="00A50D22" w:rsidRDefault="00A50D22" w:rsidP="00A50D22"/>
    <w:p w14:paraId="7778C8B5" w14:textId="77777777" w:rsidR="00A50D22" w:rsidRDefault="00A50D22" w:rsidP="00A50D22"/>
    <w:p w14:paraId="6FB8B78B" w14:textId="77777777" w:rsidR="00A50D22" w:rsidRDefault="00A50D22" w:rsidP="00A50D22"/>
    <w:p w14:paraId="1C665000" w14:textId="77777777" w:rsidR="00A50D22" w:rsidRDefault="00A50D22" w:rsidP="00A50D22">
      <w:pPr>
        <w:pStyle w:val="NoSpacing"/>
      </w:pPr>
    </w:p>
    <w:p w14:paraId="1C17D742" w14:textId="77777777" w:rsidR="00A50D22" w:rsidRDefault="00A50D22" w:rsidP="00A50D22">
      <w:pPr>
        <w:pStyle w:val="NoSpacing"/>
      </w:pPr>
    </w:p>
    <w:p w14:paraId="59A9CED9" w14:textId="77777777" w:rsidR="00A26BA4" w:rsidRDefault="00A26BA4" w:rsidP="00A50D22">
      <w:pPr>
        <w:pStyle w:val="NoSpacing"/>
        <w:jc w:val="center"/>
        <w:rPr>
          <w:b/>
          <w:sz w:val="40"/>
          <w:szCs w:val="40"/>
        </w:rPr>
      </w:pPr>
    </w:p>
    <w:p w14:paraId="62714CCC" w14:textId="77777777" w:rsidR="00A50D22" w:rsidRDefault="004F617D" w:rsidP="00A50D22">
      <w:pPr>
        <w:pStyle w:val="NoSpacing"/>
        <w:jc w:val="center"/>
        <w:rPr>
          <w:rFonts w:ascii="Arial" w:hAnsi="Arial" w:cs="Arial"/>
          <w:b/>
          <w:sz w:val="40"/>
          <w:szCs w:val="40"/>
        </w:rPr>
      </w:pPr>
      <w:r w:rsidRPr="00AC2284">
        <w:rPr>
          <w:rFonts w:ascii="Arial" w:hAnsi="Arial" w:cs="Arial"/>
          <w:b/>
          <w:sz w:val="40"/>
          <w:szCs w:val="40"/>
        </w:rPr>
        <w:t>JOB DESCRIPTION</w:t>
      </w:r>
    </w:p>
    <w:p w14:paraId="2F9C1284" w14:textId="77777777" w:rsidR="003F38FD" w:rsidRDefault="003F38FD" w:rsidP="00A50D22">
      <w:pPr>
        <w:pStyle w:val="NoSpacing"/>
        <w:jc w:val="center"/>
        <w:rPr>
          <w:rFonts w:ascii="Arial" w:hAnsi="Arial" w:cs="Arial"/>
          <w:b/>
          <w:sz w:val="40"/>
          <w:szCs w:val="40"/>
        </w:rPr>
      </w:pPr>
    </w:p>
    <w:p w14:paraId="5768F244" w14:textId="77777777" w:rsidR="00FA3F24" w:rsidRDefault="00826D73" w:rsidP="00A50D22">
      <w:pPr>
        <w:pStyle w:val="NoSpacing"/>
        <w:jc w:val="center"/>
        <w:rPr>
          <w:rFonts w:ascii="Arial" w:hAnsi="Arial" w:cs="Arial"/>
          <w:b/>
          <w:sz w:val="40"/>
          <w:szCs w:val="40"/>
        </w:rPr>
      </w:pPr>
      <w:r>
        <w:rPr>
          <w:rFonts w:ascii="Arial" w:hAnsi="Arial" w:cs="Arial"/>
          <w:b/>
          <w:sz w:val="40"/>
          <w:szCs w:val="40"/>
        </w:rPr>
        <w:t xml:space="preserve"> </w:t>
      </w:r>
      <w:r w:rsidR="009919FB">
        <w:rPr>
          <w:rFonts w:ascii="Arial" w:hAnsi="Arial" w:cs="Arial"/>
          <w:b/>
          <w:sz w:val="40"/>
          <w:szCs w:val="40"/>
        </w:rPr>
        <w:t>Clinical Fellow in Simulation and Anaesthesia</w:t>
      </w:r>
    </w:p>
    <w:p w14:paraId="117F14B8" w14:textId="3C2DE2EF" w:rsidR="00826D73" w:rsidRDefault="009919FB" w:rsidP="00A50D22">
      <w:pPr>
        <w:pStyle w:val="NoSpacing"/>
        <w:jc w:val="center"/>
        <w:rPr>
          <w:rFonts w:ascii="Arial" w:hAnsi="Arial" w:cs="Arial"/>
          <w:b/>
          <w:sz w:val="40"/>
          <w:szCs w:val="40"/>
        </w:rPr>
      </w:pPr>
      <w:r>
        <w:rPr>
          <w:rFonts w:ascii="Arial" w:hAnsi="Arial" w:cs="Arial"/>
          <w:b/>
          <w:sz w:val="40"/>
          <w:szCs w:val="40"/>
        </w:rPr>
        <w:t>(</w:t>
      </w:r>
      <w:r w:rsidRPr="001F3314">
        <w:rPr>
          <w:rFonts w:ascii="Arial" w:hAnsi="Arial" w:cs="Arial"/>
          <w:b/>
          <w:sz w:val="40"/>
          <w:szCs w:val="40"/>
        </w:rPr>
        <w:t>CT2+</w:t>
      </w:r>
      <w:r w:rsidR="001F3314" w:rsidRPr="001F3314">
        <w:rPr>
          <w:rFonts w:ascii="Arial" w:hAnsi="Arial" w:cs="Arial"/>
          <w:b/>
          <w:sz w:val="40"/>
          <w:szCs w:val="40"/>
        </w:rPr>
        <w:t xml:space="preserve">/ST3+ </w:t>
      </w:r>
      <w:r>
        <w:rPr>
          <w:rFonts w:ascii="Arial" w:hAnsi="Arial" w:cs="Arial"/>
          <w:b/>
          <w:sz w:val="40"/>
          <w:szCs w:val="40"/>
        </w:rPr>
        <w:t>equivalent)</w:t>
      </w:r>
      <w:r w:rsidR="00222721">
        <w:rPr>
          <w:rFonts w:ascii="Arial" w:hAnsi="Arial" w:cs="Arial"/>
          <w:b/>
          <w:sz w:val="40"/>
          <w:szCs w:val="40"/>
        </w:rPr>
        <w:t xml:space="preserve"> – funded </w:t>
      </w:r>
      <w:proofErr w:type="spellStart"/>
      <w:r w:rsidR="00222721">
        <w:rPr>
          <w:rFonts w:ascii="Arial" w:hAnsi="Arial" w:cs="Arial"/>
          <w:b/>
          <w:sz w:val="40"/>
          <w:szCs w:val="40"/>
        </w:rPr>
        <w:t>PgCert</w:t>
      </w:r>
      <w:proofErr w:type="spellEnd"/>
      <w:r w:rsidR="00222721">
        <w:rPr>
          <w:rFonts w:ascii="Arial" w:hAnsi="Arial" w:cs="Arial"/>
          <w:b/>
          <w:sz w:val="40"/>
          <w:szCs w:val="40"/>
        </w:rPr>
        <w:t xml:space="preserve"> Medical Education</w:t>
      </w:r>
    </w:p>
    <w:p w14:paraId="534A8440" w14:textId="77777777" w:rsidR="00A50D22" w:rsidRDefault="00A50D22" w:rsidP="00A50D22">
      <w:pPr>
        <w:pStyle w:val="NoSpacing"/>
        <w:jc w:val="center"/>
        <w:rPr>
          <w:b/>
          <w:sz w:val="40"/>
          <w:szCs w:val="40"/>
        </w:rPr>
      </w:pPr>
    </w:p>
    <w:p w14:paraId="6CC067EF" w14:textId="77777777" w:rsidR="00A50D22" w:rsidRDefault="00A50D22" w:rsidP="00A50D22">
      <w:pPr>
        <w:pStyle w:val="NoSpacing"/>
        <w:jc w:val="center"/>
        <w:rPr>
          <w:b/>
          <w:sz w:val="40"/>
          <w:szCs w:val="40"/>
        </w:rPr>
      </w:pPr>
    </w:p>
    <w:p w14:paraId="2C60301D" w14:textId="77777777" w:rsidR="00A50D22" w:rsidRDefault="00A50D22" w:rsidP="00A50D22">
      <w:pPr>
        <w:pStyle w:val="NoSpacing"/>
        <w:jc w:val="center"/>
        <w:rPr>
          <w:b/>
          <w:sz w:val="40"/>
          <w:szCs w:val="40"/>
        </w:rPr>
      </w:pPr>
    </w:p>
    <w:p w14:paraId="01229EC8" w14:textId="77777777" w:rsidR="00A50D22" w:rsidRDefault="00A50D22" w:rsidP="00A50D22">
      <w:pPr>
        <w:pStyle w:val="NoSpacing"/>
        <w:jc w:val="center"/>
        <w:rPr>
          <w:b/>
          <w:sz w:val="40"/>
          <w:szCs w:val="40"/>
        </w:rPr>
      </w:pPr>
    </w:p>
    <w:p w14:paraId="283214C2" w14:textId="77777777" w:rsidR="00A97798" w:rsidRDefault="00A97798" w:rsidP="00A50D22">
      <w:pPr>
        <w:pStyle w:val="NoSpacing"/>
        <w:jc w:val="center"/>
        <w:rPr>
          <w:b/>
          <w:sz w:val="40"/>
          <w:szCs w:val="40"/>
        </w:rPr>
      </w:pPr>
    </w:p>
    <w:p w14:paraId="24530F80" w14:textId="77777777" w:rsidR="00A97798" w:rsidRDefault="00A97798" w:rsidP="00A50D22">
      <w:pPr>
        <w:pStyle w:val="NoSpacing"/>
        <w:jc w:val="center"/>
        <w:rPr>
          <w:b/>
          <w:sz w:val="40"/>
          <w:szCs w:val="40"/>
        </w:rPr>
      </w:pPr>
    </w:p>
    <w:p w14:paraId="2186693F" w14:textId="77777777" w:rsidR="00A97798" w:rsidRDefault="00A97798" w:rsidP="00A50D22">
      <w:pPr>
        <w:pStyle w:val="NoSpacing"/>
        <w:jc w:val="center"/>
        <w:rPr>
          <w:b/>
          <w:sz w:val="40"/>
          <w:szCs w:val="40"/>
        </w:rPr>
      </w:pPr>
    </w:p>
    <w:p w14:paraId="3C805983" w14:textId="77777777" w:rsidR="00A97798" w:rsidRDefault="00A97798" w:rsidP="00A50D22">
      <w:pPr>
        <w:pStyle w:val="NoSpacing"/>
        <w:jc w:val="center"/>
        <w:rPr>
          <w:b/>
          <w:sz w:val="40"/>
          <w:szCs w:val="40"/>
        </w:rPr>
      </w:pPr>
    </w:p>
    <w:p w14:paraId="22F6BA97" w14:textId="77777777" w:rsidR="00A97798" w:rsidRDefault="00A97798" w:rsidP="00A50D22">
      <w:pPr>
        <w:pStyle w:val="NoSpacing"/>
        <w:jc w:val="center"/>
        <w:rPr>
          <w:b/>
          <w:sz w:val="40"/>
          <w:szCs w:val="40"/>
        </w:rPr>
      </w:pPr>
    </w:p>
    <w:p w14:paraId="6E60F34B" w14:textId="77777777" w:rsidR="00A97798" w:rsidRDefault="00A97798" w:rsidP="00A50D22">
      <w:pPr>
        <w:pStyle w:val="NoSpacing"/>
        <w:jc w:val="center"/>
        <w:rPr>
          <w:b/>
          <w:sz w:val="40"/>
          <w:szCs w:val="40"/>
        </w:rPr>
      </w:pPr>
    </w:p>
    <w:p w14:paraId="1862662E" w14:textId="77777777" w:rsidR="00A97798" w:rsidRDefault="00A97798" w:rsidP="00A50D22">
      <w:pPr>
        <w:pStyle w:val="NoSpacing"/>
        <w:jc w:val="center"/>
        <w:rPr>
          <w:b/>
          <w:sz w:val="40"/>
          <w:szCs w:val="40"/>
        </w:rPr>
      </w:pPr>
    </w:p>
    <w:p w14:paraId="11F6B5C6" w14:textId="77777777" w:rsidR="00A97798" w:rsidRDefault="00A97798" w:rsidP="00A50D22">
      <w:pPr>
        <w:pStyle w:val="NoSpacing"/>
        <w:jc w:val="center"/>
        <w:rPr>
          <w:b/>
          <w:sz w:val="40"/>
          <w:szCs w:val="40"/>
        </w:rPr>
      </w:pPr>
    </w:p>
    <w:p w14:paraId="40A83636" w14:textId="77777777" w:rsidR="00A97798" w:rsidRDefault="00A97798" w:rsidP="00A50D22">
      <w:pPr>
        <w:pStyle w:val="NoSpacing"/>
        <w:jc w:val="center"/>
        <w:rPr>
          <w:b/>
          <w:sz w:val="40"/>
          <w:szCs w:val="40"/>
        </w:rPr>
      </w:pPr>
    </w:p>
    <w:p w14:paraId="103481D3" w14:textId="77777777" w:rsidR="003F38FD" w:rsidRDefault="003F38FD" w:rsidP="00A97798">
      <w:pPr>
        <w:pStyle w:val="TOC1"/>
        <w:tabs>
          <w:tab w:val="left" w:pos="720"/>
          <w:tab w:val="right" w:leader="dot" w:pos="8296"/>
        </w:tabs>
        <w:rPr>
          <w:rFonts w:cs="Arial"/>
          <w:kern w:val="32"/>
          <w:sz w:val="32"/>
          <w:szCs w:val="32"/>
        </w:rPr>
      </w:pPr>
    </w:p>
    <w:p w14:paraId="496524B6" w14:textId="77777777" w:rsidR="00A97798" w:rsidRPr="00A034F9" w:rsidRDefault="00A97798" w:rsidP="00A97798">
      <w:pPr>
        <w:pStyle w:val="TOC1"/>
        <w:tabs>
          <w:tab w:val="left" w:pos="720"/>
          <w:tab w:val="right" w:leader="dot" w:pos="8296"/>
        </w:tabs>
        <w:rPr>
          <w:rFonts w:cs="Arial"/>
          <w:sz w:val="18"/>
          <w:szCs w:val="18"/>
        </w:rPr>
      </w:pPr>
      <w:r w:rsidRPr="00A034F9">
        <w:rPr>
          <w:rFonts w:cs="Arial"/>
          <w:kern w:val="32"/>
          <w:sz w:val="32"/>
          <w:szCs w:val="32"/>
        </w:rPr>
        <w:t>Table of Contents</w:t>
      </w:r>
    </w:p>
    <w:p w14:paraId="483E48A3" w14:textId="77777777" w:rsidR="008E6BAC" w:rsidRDefault="008E6BAC">
      <w:pPr>
        <w:pStyle w:val="TOC1"/>
        <w:tabs>
          <w:tab w:val="left" w:pos="660"/>
          <w:tab w:val="right" w:leader="dot" w:pos="9394"/>
        </w:tabs>
        <w:rPr>
          <w:rFonts w:asciiTheme="minorHAnsi" w:eastAsiaTheme="minorEastAsia" w:hAnsiTheme="minorHAnsi" w:cstheme="minorBidi"/>
          <w:b w:val="0"/>
          <w:bCs w:val="0"/>
          <w:noProof/>
          <w:sz w:val="22"/>
          <w:szCs w:val="22"/>
        </w:rPr>
      </w:pPr>
      <w:r>
        <w:rPr>
          <w:rFonts w:cs="Arial"/>
          <w:b w:val="0"/>
          <w:bCs w:val="0"/>
        </w:rPr>
        <w:fldChar w:fldCharType="begin"/>
      </w:r>
      <w:r>
        <w:rPr>
          <w:rFonts w:cs="Arial"/>
          <w:b w:val="0"/>
          <w:bCs w:val="0"/>
        </w:rPr>
        <w:instrText xml:space="preserve"> TOC \o "1-1" \h \z \u </w:instrText>
      </w:r>
      <w:r>
        <w:rPr>
          <w:rFonts w:cs="Arial"/>
          <w:b w:val="0"/>
          <w:bCs w:val="0"/>
        </w:rPr>
        <w:fldChar w:fldCharType="separate"/>
      </w:r>
      <w:hyperlink w:anchor="_Toc433115606" w:history="1">
        <w:r w:rsidRPr="007E35C6">
          <w:rPr>
            <w:rStyle w:val="Hyperlink"/>
            <w:noProof/>
          </w:rPr>
          <w:t>1.0</w:t>
        </w:r>
        <w:r>
          <w:rPr>
            <w:rFonts w:asciiTheme="minorHAnsi" w:eastAsiaTheme="minorEastAsia" w:hAnsiTheme="minorHAnsi" w:cstheme="minorBidi"/>
            <w:b w:val="0"/>
            <w:bCs w:val="0"/>
            <w:noProof/>
            <w:sz w:val="22"/>
            <w:szCs w:val="22"/>
          </w:rPr>
          <w:tab/>
        </w:r>
        <w:r w:rsidRPr="007E35C6">
          <w:rPr>
            <w:rStyle w:val="Hyperlink"/>
            <w:noProof/>
          </w:rPr>
          <w:t>Introduction</w:t>
        </w:r>
        <w:r>
          <w:rPr>
            <w:noProof/>
            <w:webHidden/>
          </w:rPr>
          <w:tab/>
        </w:r>
        <w:r>
          <w:rPr>
            <w:noProof/>
            <w:webHidden/>
          </w:rPr>
          <w:fldChar w:fldCharType="begin"/>
        </w:r>
        <w:r>
          <w:rPr>
            <w:noProof/>
            <w:webHidden/>
          </w:rPr>
          <w:instrText xml:space="preserve"> PAGEREF _Toc433115606 \h </w:instrText>
        </w:r>
        <w:r>
          <w:rPr>
            <w:noProof/>
            <w:webHidden/>
          </w:rPr>
        </w:r>
        <w:r>
          <w:rPr>
            <w:noProof/>
            <w:webHidden/>
          </w:rPr>
          <w:fldChar w:fldCharType="separate"/>
        </w:r>
        <w:r w:rsidR="002979BF">
          <w:rPr>
            <w:noProof/>
            <w:webHidden/>
          </w:rPr>
          <w:t>3</w:t>
        </w:r>
        <w:r>
          <w:rPr>
            <w:noProof/>
            <w:webHidden/>
          </w:rPr>
          <w:fldChar w:fldCharType="end"/>
        </w:r>
      </w:hyperlink>
    </w:p>
    <w:p w14:paraId="18756BFC" w14:textId="77777777" w:rsidR="008E6BAC" w:rsidRDefault="00905C55">
      <w:pPr>
        <w:pStyle w:val="TOC1"/>
        <w:tabs>
          <w:tab w:val="left" w:pos="660"/>
          <w:tab w:val="right" w:leader="dot" w:pos="9394"/>
        </w:tabs>
        <w:rPr>
          <w:rFonts w:asciiTheme="minorHAnsi" w:eastAsiaTheme="minorEastAsia" w:hAnsiTheme="minorHAnsi" w:cstheme="minorBidi"/>
          <w:b w:val="0"/>
          <w:bCs w:val="0"/>
          <w:noProof/>
          <w:sz w:val="22"/>
          <w:szCs w:val="22"/>
        </w:rPr>
      </w:pPr>
      <w:hyperlink w:anchor="_Toc433115607" w:history="1">
        <w:r w:rsidR="008E6BAC" w:rsidRPr="007E35C6">
          <w:rPr>
            <w:rStyle w:val="Hyperlink"/>
            <w:noProof/>
          </w:rPr>
          <w:t>2.0</w:t>
        </w:r>
        <w:r w:rsidR="008E6BAC">
          <w:rPr>
            <w:rFonts w:asciiTheme="minorHAnsi" w:eastAsiaTheme="minorEastAsia" w:hAnsiTheme="minorHAnsi" w:cstheme="minorBidi"/>
            <w:b w:val="0"/>
            <w:bCs w:val="0"/>
            <w:noProof/>
            <w:sz w:val="22"/>
            <w:szCs w:val="22"/>
          </w:rPr>
          <w:tab/>
        </w:r>
        <w:r w:rsidR="008E6BAC" w:rsidRPr="007E35C6">
          <w:rPr>
            <w:rStyle w:val="Hyperlink"/>
            <w:noProof/>
          </w:rPr>
          <w:t>Post and Job Summary</w:t>
        </w:r>
        <w:r w:rsidR="008E6BAC">
          <w:rPr>
            <w:noProof/>
            <w:webHidden/>
          </w:rPr>
          <w:tab/>
        </w:r>
        <w:r w:rsidR="008E6BAC">
          <w:rPr>
            <w:noProof/>
            <w:webHidden/>
          </w:rPr>
          <w:fldChar w:fldCharType="begin"/>
        </w:r>
        <w:r w:rsidR="008E6BAC">
          <w:rPr>
            <w:noProof/>
            <w:webHidden/>
          </w:rPr>
          <w:instrText xml:space="preserve"> PAGEREF _Toc433115607 \h </w:instrText>
        </w:r>
        <w:r w:rsidR="008E6BAC">
          <w:rPr>
            <w:noProof/>
            <w:webHidden/>
          </w:rPr>
        </w:r>
        <w:r w:rsidR="008E6BAC">
          <w:rPr>
            <w:noProof/>
            <w:webHidden/>
          </w:rPr>
          <w:fldChar w:fldCharType="separate"/>
        </w:r>
        <w:r w:rsidR="002979BF">
          <w:rPr>
            <w:noProof/>
            <w:webHidden/>
          </w:rPr>
          <w:t>4</w:t>
        </w:r>
        <w:r w:rsidR="008E6BAC">
          <w:rPr>
            <w:noProof/>
            <w:webHidden/>
          </w:rPr>
          <w:fldChar w:fldCharType="end"/>
        </w:r>
      </w:hyperlink>
    </w:p>
    <w:p w14:paraId="6BBC630F" w14:textId="77777777" w:rsidR="008E6BAC" w:rsidRDefault="00905C55">
      <w:pPr>
        <w:pStyle w:val="TOC1"/>
        <w:tabs>
          <w:tab w:val="left" w:pos="660"/>
          <w:tab w:val="right" w:leader="dot" w:pos="9394"/>
        </w:tabs>
        <w:rPr>
          <w:rFonts w:asciiTheme="minorHAnsi" w:eastAsiaTheme="minorEastAsia" w:hAnsiTheme="minorHAnsi" w:cstheme="minorBidi"/>
          <w:b w:val="0"/>
          <w:bCs w:val="0"/>
          <w:noProof/>
          <w:sz w:val="22"/>
          <w:szCs w:val="22"/>
        </w:rPr>
      </w:pPr>
      <w:hyperlink w:anchor="_Toc433115608" w:history="1">
        <w:r w:rsidR="008E6BAC" w:rsidRPr="007E35C6">
          <w:rPr>
            <w:rStyle w:val="Hyperlink"/>
            <w:noProof/>
          </w:rPr>
          <w:t>3.0</w:t>
        </w:r>
        <w:r w:rsidR="008E6BAC">
          <w:rPr>
            <w:rFonts w:asciiTheme="minorHAnsi" w:eastAsiaTheme="minorEastAsia" w:hAnsiTheme="minorHAnsi" w:cstheme="minorBidi"/>
            <w:b w:val="0"/>
            <w:bCs w:val="0"/>
            <w:noProof/>
            <w:sz w:val="22"/>
            <w:szCs w:val="22"/>
          </w:rPr>
          <w:tab/>
        </w:r>
        <w:r w:rsidR="008E6BAC" w:rsidRPr="007E35C6">
          <w:rPr>
            <w:rStyle w:val="Hyperlink"/>
            <w:noProof/>
          </w:rPr>
          <w:t>Key Information about the Post, Duties and Responsibilities</w:t>
        </w:r>
        <w:r w:rsidR="008E6BAC">
          <w:rPr>
            <w:noProof/>
            <w:webHidden/>
          </w:rPr>
          <w:tab/>
        </w:r>
        <w:r w:rsidR="008E6BAC">
          <w:rPr>
            <w:noProof/>
            <w:webHidden/>
          </w:rPr>
          <w:fldChar w:fldCharType="begin"/>
        </w:r>
        <w:r w:rsidR="008E6BAC">
          <w:rPr>
            <w:noProof/>
            <w:webHidden/>
          </w:rPr>
          <w:instrText xml:space="preserve"> PAGEREF _Toc433115608 \h </w:instrText>
        </w:r>
        <w:r w:rsidR="008E6BAC">
          <w:rPr>
            <w:noProof/>
            <w:webHidden/>
          </w:rPr>
        </w:r>
        <w:r w:rsidR="008E6BAC">
          <w:rPr>
            <w:noProof/>
            <w:webHidden/>
          </w:rPr>
          <w:fldChar w:fldCharType="separate"/>
        </w:r>
        <w:r w:rsidR="002979BF">
          <w:rPr>
            <w:noProof/>
            <w:webHidden/>
          </w:rPr>
          <w:t>5</w:t>
        </w:r>
        <w:r w:rsidR="008E6BAC">
          <w:rPr>
            <w:noProof/>
            <w:webHidden/>
          </w:rPr>
          <w:fldChar w:fldCharType="end"/>
        </w:r>
      </w:hyperlink>
    </w:p>
    <w:p w14:paraId="35311F5A" w14:textId="77777777" w:rsidR="008E6BAC" w:rsidRDefault="00905C55">
      <w:pPr>
        <w:pStyle w:val="TOC1"/>
        <w:tabs>
          <w:tab w:val="left" w:pos="660"/>
          <w:tab w:val="right" w:leader="dot" w:pos="9394"/>
        </w:tabs>
        <w:rPr>
          <w:rFonts w:asciiTheme="minorHAnsi" w:eastAsiaTheme="minorEastAsia" w:hAnsiTheme="minorHAnsi" w:cstheme="minorBidi"/>
          <w:b w:val="0"/>
          <w:bCs w:val="0"/>
          <w:noProof/>
          <w:sz w:val="22"/>
          <w:szCs w:val="22"/>
        </w:rPr>
      </w:pPr>
      <w:hyperlink w:anchor="_Toc433115609" w:history="1">
        <w:r w:rsidR="008E6BAC" w:rsidRPr="007E35C6">
          <w:rPr>
            <w:rStyle w:val="Hyperlink"/>
            <w:noProof/>
          </w:rPr>
          <w:t>4.0</w:t>
        </w:r>
        <w:r w:rsidR="008E6BAC">
          <w:rPr>
            <w:rFonts w:asciiTheme="minorHAnsi" w:eastAsiaTheme="minorEastAsia" w:hAnsiTheme="minorHAnsi" w:cstheme="minorBidi"/>
            <w:b w:val="0"/>
            <w:bCs w:val="0"/>
            <w:noProof/>
            <w:sz w:val="22"/>
            <w:szCs w:val="22"/>
          </w:rPr>
          <w:tab/>
        </w:r>
        <w:r w:rsidR="008E6BAC" w:rsidRPr="007E35C6">
          <w:rPr>
            <w:rStyle w:val="Hyperlink"/>
            <w:noProof/>
          </w:rPr>
          <w:t>Person Specification</w:t>
        </w:r>
        <w:r w:rsidR="008E6BAC">
          <w:rPr>
            <w:noProof/>
            <w:webHidden/>
          </w:rPr>
          <w:tab/>
        </w:r>
        <w:r w:rsidR="008E6BAC">
          <w:rPr>
            <w:noProof/>
            <w:webHidden/>
          </w:rPr>
          <w:fldChar w:fldCharType="begin"/>
        </w:r>
        <w:r w:rsidR="008E6BAC">
          <w:rPr>
            <w:noProof/>
            <w:webHidden/>
          </w:rPr>
          <w:instrText xml:space="preserve"> PAGEREF _Toc433115609 \h </w:instrText>
        </w:r>
        <w:r w:rsidR="008E6BAC">
          <w:rPr>
            <w:noProof/>
            <w:webHidden/>
          </w:rPr>
        </w:r>
        <w:r w:rsidR="008E6BAC">
          <w:rPr>
            <w:noProof/>
            <w:webHidden/>
          </w:rPr>
          <w:fldChar w:fldCharType="separate"/>
        </w:r>
        <w:r w:rsidR="002979BF">
          <w:rPr>
            <w:noProof/>
            <w:webHidden/>
          </w:rPr>
          <w:t>8</w:t>
        </w:r>
        <w:r w:rsidR="008E6BAC">
          <w:rPr>
            <w:noProof/>
            <w:webHidden/>
          </w:rPr>
          <w:fldChar w:fldCharType="end"/>
        </w:r>
      </w:hyperlink>
    </w:p>
    <w:p w14:paraId="388C7E90" w14:textId="77777777" w:rsidR="008E6BAC" w:rsidRDefault="00905C55">
      <w:pPr>
        <w:pStyle w:val="TOC1"/>
        <w:tabs>
          <w:tab w:val="left" w:pos="660"/>
          <w:tab w:val="right" w:leader="dot" w:pos="9394"/>
        </w:tabs>
        <w:rPr>
          <w:rFonts w:asciiTheme="minorHAnsi" w:eastAsiaTheme="minorEastAsia" w:hAnsiTheme="minorHAnsi" w:cstheme="minorBidi"/>
          <w:b w:val="0"/>
          <w:bCs w:val="0"/>
          <w:noProof/>
          <w:sz w:val="22"/>
          <w:szCs w:val="22"/>
        </w:rPr>
      </w:pPr>
      <w:hyperlink w:anchor="_Toc433115610" w:history="1">
        <w:r w:rsidR="008E6BAC" w:rsidRPr="007E35C6">
          <w:rPr>
            <w:rStyle w:val="Hyperlink"/>
            <w:noProof/>
          </w:rPr>
          <w:t>5.0</w:t>
        </w:r>
        <w:r w:rsidR="008E6BAC">
          <w:rPr>
            <w:rFonts w:asciiTheme="minorHAnsi" w:eastAsiaTheme="minorEastAsia" w:hAnsiTheme="minorHAnsi" w:cstheme="minorBidi"/>
            <w:b w:val="0"/>
            <w:bCs w:val="0"/>
            <w:noProof/>
            <w:sz w:val="22"/>
            <w:szCs w:val="22"/>
          </w:rPr>
          <w:tab/>
        </w:r>
        <w:r w:rsidR="008E6BAC" w:rsidRPr="007E35C6">
          <w:rPr>
            <w:rStyle w:val="Hyperlink"/>
            <w:noProof/>
          </w:rPr>
          <w:t>Training and Postgraduate Education</w:t>
        </w:r>
        <w:r w:rsidR="008E6BAC">
          <w:rPr>
            <w:noProof/>
            <w:webHidden/>
          </w:rPr>
          <w:tab/>
        </w:r>
        <w:r w:rsidR="008E6BAC">
          <w:rPr>
            <w:noProof/>
            <w:webHidden/>
          </w:rPr>
          <w:fldChar w:fldCharType="begin"/>
        </w:r>
        <w:r w:rsidR="008E6BAC">
          <w:rPr>
            <w:noProof/>
            <w:webHidden/>
          </w:rPr>
          <w:instrText xml:space="preserve"> PAGEREF _Toc433115610 \h </w:instrText>
        </w:r>
        <w:r w:rsidR="008E6BAC">
          <w:rPr>
            <w:noProof/>
            <w:webHidden/>
          </w:rPr>
        </w:r>
        <w:r w:rsidR="008E6BAC">
          <w:rPr>
            <w:noProof/>
            <w:webHidden/>
          </w:rPr>
          <w:fldChar w:fldCharType="separate"/>
        </w:r>
        <w:r w:rsidR="002979BF">
          <w:rPr>
            <w:noProof/>
            <w:webHidden/>
          </w:rPr>
          <w:t>12</w:t>
        </w:r>
        <w:r w:rsidR="008E6BAC">
          <w:rPr>
            <w:noProof/>
            <w:webHidden/>
          </w:rPr>
          <w:fldChar w:fldCharType="end"/>
        </w:r>
      </w:hyperlink>
    </w:p>
    <w:p w14:paraId="00E01D01" w14:textId="77777777" w:rsidR="008E6BAC" w:rsidRDefault="00905C55">
      <w:pPr>
        <w:pStyle w:val="TOC1"/>
        <w:tabs>
          <w:tab w:val="left" w:pos="660"/>
          <w:tab w:val="right" w:leader="dot" w:pos="9394"/>
        </w:tabs>
        <w:rPr>
          <w:rFonts w:asciiTheme="minorHAnsi" w:eastAsiaTheme="minorEastAsia" w:hAnsiTheme="minorHAnsi" w:cstheme="minorBidi"/>
          <w:b w:val="0"/>
          <w:bCs w:val="0"/>
          <w:noProof/>
          <w:sz w:val="22"/>
          <w:szCs w:val="22"/>
        </w:rPr>
      </w:pPr>
      <w:hyperlink w:anchor="_Toc433115611" w:history="1">
        <w:r w:rsidR="008E6BAC" w:rsidRPr="007E35C6">
          <w:rPr>
            <w:rStyle w:val="Hyperlink"/>
            <w:noProof/>
          </w:rPr>
          <w:t>6.0</w:t>
        </w:r>
        <w:r w:rsidR="008E6BAC">
          <w:rPr>
            <w:rFonts w:asciiTheme="minorHAnsi" w:eastAsiaTheme="minorEastAsia" w:hAnsiTheme="minorHAnsi" w:cstheme="minorBidi"/>
            <w:b w:val="0"/>
            <w:bCs w:val="0"/>
            <w:noProof/>
            <w:sz w:val="22"/>
            <w:szCs w:val="22"/>
          </w:rPr>
          <w:tab/>
        </w:r>
        <w:r w:rsidR="008E6BAC" w:rsidRPr="007E35C6">
          <w:rPr>
            <w:rStyle w:val="Hyperlink"/>
            <w:noProof/>
          </w:rPr>
          <w:t>General Terms and Conditions and Information</w:t>
        </w:r>
        <w:r w:rsidR="008E6BAC">
          <w:rPr>
            <w:noProof/>
            <w:webHidden/>
          </w:rPr>
          <w:tab/>
        </w:r>
        <w:r w:rsidR="008E6BAC">
          <w:rPr>
            <w:noProof/>
            <w:webHidden/>
          </w:rPr>
          <w:fldChar w:fldCharType="begin"/>
        </w:r>
        <w:r w:rsidR="008E6BAC">
          <w:rPr>
            <w:noProof/>
            <w:webHidden/>
          </w:rPr>
          <w:instrText xml:space="preserve"> PAGEREF _Toc433115611 \h </w:instrText>
        </w:r>
        <w:r w:rsidR="008E6BAC">
          <w:rPr>
            <w:noProof/>
            <w:webHidden/>
          </w:rPr>
        </w:r>
        <w:r w:rsidR="008E6BAC">
          <w:rPr>
            <w:noProof/>
            <w:webHidden/>
          </w:rPr>
          <w:fldChar w:fldCharType="separate"/>
        </w:r>
        <w:r w:rsidR="002979BF">
          <w:rPr>
            <w:noProof/>
            <w:webHidden/>
          </w:rPr>
          <w:t>12</w:t>
        </w:r>
        <w:r w:rsidR="008E6BAC">
          <w:rPr>
            <w:noProof/>
            <w:webHidden/>
          </w:rPr>
          <w:fldChar w:fldCharType="end"/>
        </w:r>
      </w:hyperlink>
    </w:p>
    <w:p w14:paraId="30C555CE" w14:textId="77777777" w:rsidR="008E6BAC" w:rsidRDefault="00905C55">
      <w:pPr>
        <w:pStyle w:val="TOC1"/>
        <w:tabs>
          <w:tab w:val="left" w:pos="660"/>
          <w:tab w:val="right" w:leader="dot" w:pos="9394"/>
        </w:tabs>
        <w:rPr>
          <w:rFonts w:asciiTheme="minorHAnsi" w:eastAsiaTheme="minorEastAsia" w:hAnsiTheme="minorHAnsi" w:cstheme="minorBidi"/>
          <w:b w:val="0"/>
          <w:bCs w:val="0"/>
          <w:noProof/>
          <w:sz w:val="22"/>
          <w:szCs w:val="22"/>
        </w:rPr>
      </w:pPr>
      <w:hyperlink w:anchor="_Toc433115612" w:history="1">
        <w:r w:rsidR="008E6BAC" w:rsidRPr="007E35C6">
          <w:rPr>
            <w:rStyle w:val="Hyperlink"/>
            <w:noProof/>
          </w:rPr>
          <w:t>7.0</w:t>
        </w:r>
        <w:r w:rsidR="008E6BAC">
          <w:rPr>
            <w:rFonts w:asciiTheme="minorHAnsi" w:eastAsiaTheme="minorEastAsia" w:hAnsiTheme="minorHAnsi" w:cstheme="minorBidi"/>
            <w:b w:val="0"/>
            <w:bCs w:val="0"/>
            <w:noProof/>
            <w:sz w:val="22"/>
            <w:szCs w:val="22"/>
          </w:rPr>
          <w:tab/>
        </w:r>
        <w:r w:rsidR="008E6BAC" w:rsidRPr="007E35C6">
          <w:rPr>
            <w:rStyle w:val="Hyperlink"/>
            <w:noProof/>
          </w:rPr>
          <w:t>At Our Best Programme</w:t>
        </w:r>
        <w:r w:rsidR="008E6BAC">
          <w:rPr>
            <w:noProof/>
            <w:webHidden/>
          </w:rPr>
          <w:tab/>
        </w:r>
        <w:r w:rsidR="008E6BAC">
          <w:rPr>
            <w:noProof/>
            <w:webHidden/>
          </w:rPr>
          <w:fldChar w:fldCharType="begin"/>
        </w:r>
        <w:r w:rsidR="008E6BAC">
          <w:rPr>
            <w:noProof/>
            <w:webHidden/>
          </w:rPr>
          <w:instrText xml:space="preserve"> PAGEREF _Toc433115612 \h </w:instrText>
        </w:r>
        <w:r w:rsidR="008E6BAC">
          <w:rPr>
            <w:noProof/>
            <w:webHidden/>
          </w:rPr>
        </w:r>
        <w:r w:rsidR="008E6BAC">
          <w:rPr>
            <w:noProof/>
            <w:webHidden/>
          </w:rPr>
          <w:fldChar w:fldCharType="separate"/>
        </w:r>
        <w:r w:rsidR="002979BF">
          <w:rPr>
            <w:noProof/>
            <w:webHidden/>
          </w:rPr>
          <w:t>14</w:t>
        </w:r>
        <w:r w:rsidR="008E6BAC">
          <w:rPr>
            <w:noProof/>
            <w:webHidden/>
          </w:rPr>
          <w:fldChar w:fldCharType="end"/>
        </w:r>
      </w:hyperlink>
    </w:p>
    <w:p w14:paraId="1D797A49" w14:textId="77777777" w:rsidR="008E6BAC" w:rsidRDefault="008E6BAC" w:rsidP="00A97798">
      <w:pPr>
        <w:pStyle w:val="NoSpacing"/>
        <w:jc w:val="center"/>
        <w:rPr>
          <w:rFonts w:ascii="Arial" w:eastAsia="Times New Roman" w:hAnsi="Arial" w:cs="Arial"/>
          <w:b/>
          <w:bCs/>
          <w:sz w:val="28"/>
          <w:lang w:eastAsia="en-GB"/>
        </w:rPr>
      </w:pPr>
      <w:r>
        <w:rPr>
          <w:rFonts w:ascii="Arial" w:eastAsia="Times New Roman" w:hAnsi="Arial" w:cs="Arial"/>
          <w:b/>
          <w:bCs/>
          <w:sz w:val="28"/>
          <w:lang w:eastAsia="en-GB"/>
        </w:rPr>
        <w:fldChar w:fldCharType="end"/>
      </w:r>
    </w:p>
    <w:p w14:paraId="5854F535" w14:textId="77777777" w:rsidR="008E6BAC" w:rsidRDefault="008E6BAC">
      <w:pPr>
        <w:rPr>
          <w:rFonts w:ascii="Arial" w:eastAsia="Times New Roman" w:hAnsi="Arial" w:cs="Arial"/>
          <w:b/>
          <w:bCs/>
          <w:sz w:val="28"/>
          <w:lang w:eastAsia="en-GB"/>
        </w:rPr>
      </w:pPr>
      <w:r>
        <w:rPr>
          <w:rFonts w:ascii="Arial" w:eastAsia="Times New Roman" w:hAnsi="Arial" w:cs="Arial"/>
          <w:b/>
          <w:bCs/>
          <w:sz w:val="28"/>
          <w:lang w:eastAsia="en-GB"/>
        </w:rPr>
        <w:br w:type="page"/>
      </w:r>
    </w:p>
    <w:p w14:paraId="4E4FDAAA" w14:textId="77777777" w:rsidR="00A97798" w:rsidRDefault="00A97798" w:rsidP="00A97798">
      <w:pPr>
        <w:pStyle w:val="NoSpacing"/>
        <w:jc w:val="center"/>
        <w:rPr>
          <w:sz w:val="18"/>
          <w:szCs w:val="18"/>
        </w:rPr>
      </w:pPr>
    </w:p>
    <w:p w14:paraId="68849D32" w14:textId="77777777" w:rsidR="00A97798" w:rsidRDefault="00A97798" w:rsidP="00A97798">
      <w:pPr>
        <w:pStyle w:val="Heading1"/>
        <w:numPr>
          <w:ilvl w:val="0"/>
          <w:numId w:val="1"/>
        </w:numPr>
      </w:pPr>
      <w:bookmarkStart w:id="0" w:name="_Toc433115606"/>
      <w:r>
        <w:t>Introduction</w:t>
      </w:r>
      <w:bookmarkEnd w:id="0"/>
    </w:p>
    <w:p w14:paraId="428F8784" w14:textId="77777777" w:rsidR="002A39F9" w:rsidRDefault="002A39F9" w:rsidP="00F21559">
      <w:pPr>
        <w:pStyle w:val="NoSpacing"/>
        <w:rPr>
          <w:rFonts w:ascii="Arial" w:hAnsi="Arial" w:cs="Arial"/>
          <w:color w:val="FF0000"/>
          <w:lang w:eastAsia="en-GB"/>
        </w:rPr>
      </w:pPr>
    </w:p>
    <w:p w14:paraId="174EB290" w14:textId="77777777" w:rsidR="00622F4A" w:rsidRDefault="003B4B3A" w:rsidP="00D252BB">
      <w:pPr>
        <w:pStyle w:val="NoSpacing"/>
        <w:rPr>
          <w:rFonts w:ascii="Arial" w:hAnsi="Arial" w:cs="Arial"/>
          <w:lang w:eastAsia="en-GB"/>
        </w:rPr>
      </w:pPr>
      <w:r w:rsidRPr="003B4B3A">
        <w:rPr>
          <w:rFonts w:ascii="Arial" w:hAnsi="Arial" w:cs="Arial"/>
          <w:b/>
          <w:lang w:eastAsia="en-GB"/>
        </w:rPr>
        <w:t xml:space="preserve">Department </w:t>
      </w:r>
    </w:p>
    <w:p w14:paraId="41250F76" w14:textId="77777777" w:rsidR="00622F4A" w:rsidRDefault="00622F4A" w:rsidP="00F21559">
      <w:pPr>
        <w:pStyle w:val="NoSpacing"/>
        <w:rPr>
          <w:rFonts w:ascii="Arial" w:hAnsi="Arial" w:cs="Arial"/>
          <w:lang w:eastAsia="en-GB"/>
        </w:rPr>
      </w:pPr>
    </w:p>
    <w:p w14:paraId="45CEF0D7" w14:textId="77777777" w:rsidR="00D252BB" w:rsidRDefault="00D252BB" w:rsidP="00D252BB">
      <w:pPr>
        <w:pStyle w:val="NoSpacing"/>
        <w:rPr>
          <w:rFonts w:ascii="Arial" w:hAnsi="Arial" w:cs="Arial"/>
          <w:lang w:eastAsia="en-GB"/>
        </w:rPr>
      </w:pPr>
      <w:r>
        <w:rPr>
          <w:rFonts w:ascii="Arial" w:hAnsi="Arial" w:cs="Arial"/>
          <w:lang w:eastAsia="en-GB"/>
        </w:rPr>
        <w:t xml:space="preserve">The </w:t>
      </w:r>
      <w:r w:rsidR="00600C17">
        <w:rPr>
          <w:rFonts w:ascii="Arial" w:hAnsi="Arial" w:cs="Arial"/>
          <w:lang w:eastAsia="en-GB"/>
        </w:rPr>
        <w:t>Anaesthetic</w:t>
      </w:r>
      <w:r>
        <w:rPr>
          <w:rFonts w:ascii="Arial" w:hAnsi="Arial" w:cs="Arial"/>
          <w:lang w:eastAsia="en-GB"/>
        </w:rPr>
        <w:t xml:space="preserve"> department is managed within the Surgical Specialities Directorate which is part of the Surgical Division.</w:t>
      </w:r>
    </w:p>
    <w:p w14:paraId="2EFA532E" w14:textId="77777777" w:rsidR="00D252BB" w:rsidRDefault="00D252BB" w:rsidP="00D252BB">
      <w:pPr>
        <w:pStyle w:val="NoSpacing"/>
        <w:rPr>
          <w:rFonts w:ascii="Arial" w:hAnsi="Arial" w:cs="Arial"/>
          <w:lang w:eastAsia="en-GB"/>
        </w:rPr>
      </w:pPr>
    </w:p>
    <w:p w14:paraId="5455D4D7" w14:textId="77777777" w:rsidR="00A158F9" w:rsidRDefault="00A158F9" w:rsidP="00D252BB">
      <w:pPr>
        <w:pStyle w:val="NoSpacing"/>
        <w:rPr>
          <w:rFonts w:ascii="Arial" w:hAnsi="Arial" w:cs="Arial"/>
          <w:b/>
          <w:lang w:eastAsia="en-GB"/>
        </w:rPr>
      </w:pPr>
    </w:p>
    <w:p w14:paraId="7BD320BB" w14:textId="77777777" w:rsidR="00D252BB" w:rsidRDefault="00D252BB" w:rsidP="00D252BB">
      <w:pPr>
        <w:pStyle w:val="NoSpacing"/>
        <w:rPr>
          <w:rFonts w:ascii="Arial" w:hAnsi="Arial" w:cs="Arial"/>
          <w:lang w:eastAsia="en-GB"/>
        </w:rPr>
      </w:pPr>
      <w:r>
        <w:rPr>
          <w:rFonts w:ascii="Arial" w:hAnsi="Arial" w:cs="Arial"/>
          <w:b/>
          <w:lang w:eastAsia="en-GB"/>
        </w:rPr>
        <w:t>T</w:t>
      </w:r>
      <w:r w:rsidRPr="00E25F18">
        <w:rPr>
          <w:rFonts w:ascii="Arial" w:hAnsi="Arial" w:cs="Arial"/>
          <w:b/>
          <w:lang w:eastAsia="en-GB"/>
        </w:rPr>
        <w:t>he management team are as follows</w:t>
      </w:r>
      <w:r>
        <w:rPr>
          <w:rFonts w:ascii="Arial" w:hAnsi="Arial" w:cs="Arial"/>
          <w:lang w:eastAsia="en-GB"/>
        </w:rPr>
        <w:t>:</w:t>
      </w:r>
    </w:p>
    <w:p w14:paraId="6D9BA3F6" w14:textId="77777777" w:rsidR="00D252BB" w:rsidRDefault="00D252BB" w:rsidP="00D252BB">
      <w:pPr>
        <w:pStyle w:val="NoSpacing"/>
        <w:rPr>
          <w:rFonts w:ascii="Arial" w:hAnsi="Arial" w:cs="Arial"/>
          <w:lang w:eastAsia="en-GB"/>
        </w:rPr>
      </w:pPr>
    </w:p>
    <w:p w14:paraId="06EE024A" w14:textId="77777777" w:rsidR="00D252BB" w:rsidRDefault="00D252BB" w:rsidP="00D252BB">
      <w:pPr>
        <w:pStyle w:val="NoSpacing"/>
        <w:rPr>
          <w:rFonts w:ascii="Arial" w:hAnsi="Arial" w:cs="Arial"/>
          <w:lang w:eastAsia="en-GB"/>
        </w:rPr>
      </w:pPr>
      <w:r>
        <w:rPr>
          <w:rFonts w:ascii="Arial" w:hAnsi="Arial" w:cs="Arial"/>
          <w:lang w:eastAsia="en-GB"/>
        </w:rPr>
        <w:t>Clinical Director</w:t>
      </w:r>
      <w:r>
        <w:rPr>
          <w:rFonts w:ascii="Arial" w:hAnsi="Arial" w:cs="Arial"/>
          <w:lang w:eastAsia="en-GB"/>
        </w:rPr>
        <w:tab/>
      </w:r>
      <w:r>
        <w:rPr>
          <w:rFonts w:ascii="Arial" w:hAnsi="Arial" w:cs="Arial"/>
          <w:lang w:eastAsia="en-GB"/>
        </w:rPr>
        <w:tab/>
      </w:r>
      <w:r>
        <w:rPr>
          <w:rFonts w:ascii="Arial" w:hAnsi="Arial" w:cs="Arial"/>
          <w:lang w:eastAsia="en-GB"/>
        </w:rPr>
        <w:tab/>
      </w:r>
      <w:r>
        <w:rPr>
          <w:rFonts w:ascii="Arial" w:hAnsi="Arial" w:cs="Arial"/>
          <w:lang w:eastAsia="en-GB"/>
        </w:rPr>
        <w:tab/>
      </w:r>
      <w:r>
        <w:rPr>
          <w:rFonts w:ascii="Arial" w:hAnsi="Arial" w:cs="Arial"/>
          <w:lang w:eastAsia="en-GB"/>
        </w:rPr>
        <w:tab/>
      </w:r>
      <w:r w:rsidR="00765C8C">
        <w:rPr>
          <w:rFonts w:ascii="Arial" w:hAnsi="Arial" w:cs="Arial"/>
          <w:lang w:eastAsia="en-GB"/>
        </w:rPr>
        <w:t>Mr Chris Backhouse</w:t>
      </w:r>
    </w:p>
    <w:p w14:paraId="73DA9657" w14:textId="77777777" w:rsidR="00814152" w:rsidRDefault="00814152" w:rsidP="00814152">
      <w:pPr>
        <w:pStyle w:val="NoSpacing"/>
        <w:rPr>
          <w:rFonts w:ascii="Arial" w:hAnsi="Arial" w:cs="Arial"/>
          <w:lang w:eastAsia="en-GB"/>
        </w:rPr>
      </w:pPr>
      <w:r>
        <w:rPr>
          <w:rFonts w:ascii="Arial" w:hAnsi="Arial" w:cs="Arial"/>
          <w:lang w:eastAsia="en-GB"/>
        </w:rPr>
        <w:t>Nursing Associate Director</w:t>
      </w:r>
      <w:r>
        <w:rPr>
          <w:rFonts w:ascii="Arial" w:hAnsi="Arial" w:cs="Arial"/>
          <w:lang w:eastAsia="en-GB"/>
        </w:rPr>
        <w:tab/>
      </w:r>
      <w:r>
        <w:rPr>
          <w:rFonts w:ascii="Arial" w:hAnsi="Arial" w:cs="Arial"/>
          <w:lang w:eastAsia="en-GB"/>
        </w:rPr>
        <w:tab/>
      </w:r>
      <w:r>
        <w:rPr>
          <w:rFonts w:ascii="Arial" w:hAnsi="Arial" w:cs="Arial"/>
          <w:lang w:eastAsia="en-GB"/>
        </w:rPr>
        <w:tab/>
      </w:r>
      <w:r>
        <w:rPr>
          <w:rFonts w:ascii="Arial" w:hAnsi="Arial" w:cs="Arial"/>
          <w:lang w:eastAsia="en-GB"/>
        </w:rPr>
        <w:tab/>
      </w:r>
      <w:r w:rsidR="007E49EA">
        <w:rPr>
          <w:rFonts w:ascii="Arial" w:hAnsi="Arial" w:cs="Arial"/>
          <w:lang w:eastAsia="en-GB"/>
        </w:rPr>
        <w:t>David Thorpe</w:t>
      </w:r>
    </w:p>
    <w:p w14:paraId="23C6700F" w14:textId="77777777" w:rsidR="00600C17" w:rsidRDefault="00600C17" w:rsidP="00814152">
      <w:pPr>
        <w:pStyle w:val="NoSpacing"/>
        <w:rPr>
          <w:rFonts w:ascii="Arial" w:hAnsi="Arial" w:cs="Arial"/>
          <w:lang w:eastAsia="en-GB"/>
        </w:rPr>
      </w:pPr>
      <w:r>
        <w:rPr>
          <w:rFonts w:ascii="Arial" w:hAnsi="Arial" w:cs="Arial"/>
          <w:lang w:eastAsia="en-GB"/>
        </w:rPr>
        <w:t>Asso</w:t>
      </w:r>
      <w:r w:rsidR="00460C64">
        <w:rPr>
          <w:rFonts w:ascii="Arial" w:hAnsi="Arial" w:cs="Arial"/>
          <w:lang w:eastAsia="en-GB"/>
        </w:rPr>
        <w:t xml:space="preserve">ciate Clinical Director </w:t>
      </w:r>
      <w:r w:rsidR="00460C64">
        <w:rPr>
          <w:rFonts w:ascii="Arial" w:hAnsi="Arial" w:cs="Arial"/>
          <w:lang w:eastAsia="en-GB"/>
        </w:rPr>
        <w:tab/>
      </w:r>
      <w:r>
        <w:rPr>
          <w:rFonts w:ascii="Arial" w:hAnsi="Arial" w:cs="Arial"/>
          <w:lang w:eastAsia="en-GB"/>
        </w:rPr>
        <w:tab/>
      </w:r>
      <w:r>
        <w:rPr>
          <w:rFonts w:ascii="Arial" w:hAnsi="Arial" w:cs="Arial"/>
          <w:lang w:eastAsia="en-GB"/>
        </w:rPr>
        <w:tab/>
      </w:r>
      <w:r>
        <w:rPr>
          <w:rFonts w:ascii="Arial" w:hAnsi="Arial" w:cs="Arial"/>
          <w:lang w:eastAsia="en-GB"/>
        </w:rPr>
        <w:tab/>
      </w:r>
      <w:r w:rsidR="00826D73">
        <w:rPr>
          <w:rFonts w:ascii="Arial" w:hAnsi="Arial" w:cs="Arial"/>
          <w:lang w:eastAsia="en-GB"/>
        </w:rPr>
        <w:t>Mr Sam Datta</w:t>
      </w:r>
    </w:p>
    <w:p w14:paraId="0EC5AB05" w14:textId="77777777" w:rsidR="00600C17" w:rsidRDefault="00600C17" w:rsidP="00814152">
      <w:pPr>
        <w:pStyle w:val="NoSpacing"/>
        <w:rPr>
          <w:rFonts w:ascii="Arial" w:hAnsi="Arial" w:cs="Arial"/>
          <w:lang w:eastAsia="en-GB"/>
        </w:rPr>
      </w:pPr>
      <w:r>
        <w:rPr>
          <w:rFonts w:ascii="Arial" w:hAnsi="Arial" w:cs="Arial"/>
          <w:lang w:eastAsia="en-GB"/>
        </w:rPr>
        <w:t>Service Manager</w:t>
      </w:r>
      <w:r>
        <w:rPr>
          <w:rFonts w:ascii="Arial" w:hAnsi="Arial" w:cs="Arial"/>
          <w:lang w:eastAsia="en-GB"/>
        </w:rPr>
        <w:tab/>
      </w:r>
      <w:r>
        <w:rPr>
          <w:rFonts w:ascii="Arial" w:hAnsi="Arial" w:cs="Arial"/>
          <w:lang w:eastAsia="en-GB"/>
        </w:rPr>
        <w:tab/>
      </w:r>
      <w:r>
        <w:rPr>
          <w:rFonts w:ascii="Arial" w:hAnsi="Arial" w:cs="Arial"/>
          <w:lang w:eastAsia="en-GB"/>
        </w:rPr>
        <w:tab/>
      </w:r>
      <w:r>
        <w:rPr>
          <w:rFonts w:ascii="Arial" w:hAnsi="Arial" w:cs="Arial"/>
          <w:lang w:eastAsia="en-GB"/>
        </w:rPr>
        <w:tab/>
      </w:r>
      <w:r>
        <w:rPr>
          <w:rFonts w:ascii="Arial" w:hAnsi="Arial" w:cs="Arial"/>
          <w:lang w:eastAsia="en-GB"/>
        </w:rPr>
        <w:tab/>
      </w:r>
      <w:r w:rsidR="00826D73">
        <w:rPr>
          <w:rFonts w:ascii="Arial" w:hAnsi="Arial" w:cs="Arial"/>
          <w:lang w:eastAsia="en-GB"/>
        </w:rPr>
        <w:t>Mark Warner</w:t>
      </w:r>
    </w:p>
    <w:p w14:paraId="503EA1CD" w14:textId="77777777" w:rsidR="00600C17" w:rsidRDefault="00600C17" w:rsidP="00814152">
      <w:pPr>
        <w:pStyle w:val="NoSpacing"/>
        <w:rPr>
          <w:rFonts w:ascii="Arial" w:hAnsi="Arial" w:cs="Arial"/>
          <w:lang w:eastAsia="en-GB"/>
        </w:rPr>
      </w:pPr>
    </w:p>
    <w:p w14:paraId="0DD21E27" w14:textId="77777777" w:rsidR="00600C17" w:rsidRDefault="00600C17" w:rsidP="00814152">
      <w:pPr>
        <w:pStyle w:val="NoSpacing"/>
        <w:rPr>
          <w:rFonts w:ascii="Arial" w:hAnsi="Arial" w:cs="Arial"/>
          <w:lang w:eastAsia="en-GB"/>
        </w:rPr>
      </w:pPr>
    </w:p>
    <w:p w14:paraId="50DB6821" w14:textId="77777777" w:rsidR="00600C17" w:rsidRPr="00600C17" w:rsidRDefault="00600C17" w:rsidP="00814152">
      <w:pPr>
        <w:pStyle w:val="NoSpacing"/>
        <w:rPr>
          <w:rFonts w:ascii="Arial" w:hAnsi="Arial" w:cs="Arial"/>
          <w:b/>
          <w:lang w:eastAsia="en-GB"/>
        </w:rPr>
      </w:pPr>
      <w:r w:rsidRPr="00600C17">
        <w:rPr>
          <w:rFonts w:ascii="Arial" w:hAnsi="Arial" w:cs="Arial"/>
          <w:b/>
          <w:lang w:eastAsia="en-GB"/>
        </w:rPr>
        <w:t>General Information</w:t>
      </w:r>
    </w:p>
    <w:p w14:paraId="0C36890B" w14:textId="77777777" w:rsidR="00600C17" w:rsidRDefault="00600C17" w:rsidP="00814152">
      <w:pPr>
        <w:pStyle w:val="NoSpacing"/>
        <w:rPr>
          <w:rFonts w:ascii="Arial" w:hAnsi="Arial" w:cs="Arial"/>
          <w:lang w:eastAsia="en-GB"/>
        </w:rPr>
      </w:pPr>
    </w:p>
    <w:p w14:paraId="23341050" w14:textId="77777777" w:rsidR="00600C17" w:rsidRDefault="00600C17" w:rsidP="00F174FA">
      <w:pPr>
        <w:pStyle w:val="NoSpacing"/>
        <w:numPr>
          <w:ilvl w:val="0"/>
          <w:numId w:val="4"/>
        </w:numPr>
        <w:rPr>
          <w:rFonts w:ascii="Arial" w:hAnsi="Arial" w:cs="Arial"/>
          <w:lang w:eastAsia="en-GB"/>
        </w:rPr>
      </w:pPr>
      <w:r>
        <w:rPr>
          <w:rFonts w:ascii="Arial" w:hAnsi="Arial" w:cs="Arial"/>
          <w:lang w:eastAsia="en-GB"/>
        </w:rPr>
        <w:t>Number of Operating Theatres – 18</w:t>
      </w:r>
    </w:p>
    <w:p w14:paraId="1F629213" w14:textId="77777777" w:rsidR="00600C17" w:rsidRDefault="00600C17" w:rsidP="00F174FA">
      <w:pPr>
        <w:pStyle w:val="NoSpacing"/>
        <w:numPr>
          <w:ilvl w:val="0"/>
          <w:numId w:val="4"/>
        </w:numPr>
        <w:rPr>
          <w:rFonts w:ascii="Arial" w:hAnsi="Arial" w:cs="Arial"/>
          <w:lang w:eastAsia="en-GB"/>
        </w:rPr>
      </w:pPr>
      <w:r>
        <w:rPr>
          <w:rFonts w:ascii="Arial" w:hAnsi="Arial" w:cs="Arial"/>
          <w:lang w:eastAsia="en-GB"/>
        </w:rPr>
        <w:t>There are dedicated CEPOD and Trauma theatres for emergencies</w:t>
      </w:r>
    </w:p>
    <w:p w14:paraId="238AA18B" w14:textId="77777777" w:rsidR="00600C17" w:rsidRDefault="00600C17" w:rsidP="00F174FA">
      <w:pPr>
        <w:pStyle w:val="NoSpacing"/>
        <w:numPr>
          <w:ilvl w:val="0"/>
          <w:numId w:val="4"/>
        </w:numPr>
        <w:rPr>
          <w:rFonts w:ascii="Arial" w:hAnsi="Arial" w:cs="Arial"/>
          <w:lang w:eastAsia="en-GB"/>
        </w:rPr>
      </w:pPr>
      <w:r>
        <w:rPr>
          <w:rFonts w:ascii="Arial" w:hAnsi="Arial" w:cs="Arial"/>
          <w:lang w:eastAsia="en-GB"/>
        </w:rPr>
        <w:t>All surgical specialties are covered apart from Neuro Surgery, Cardiac Surgery and specialised Paediatric Surgery</w:t>
      </w:r>
    </w:p>
    <w:p w14:paraId="186425A5" w14:textId="77777777" w:rsidR="00600C17" w:rsidRDefault="00600C17" w:rsidP="00F174FA">
      <w:pPr>
        <w:pStyle w:val="NoSpacing"/>
        <w:numPr>
          <w:ilvl w:val="0"/>
          <w:numId w:val="4"/>
        </w:numPr>
        <w:rPr>
          <w:rFonts w:ascii="Arial" w:hAnsi="Arial" w:cs="Arial"/>
          <w:lang w:eastAsia="en-GB"/>
        </w:rPr>
      </w:pPr>
      <w:r>
        <w:rPr>
          <w:rFonts w:ascii="Arial" w:hAnsi="Arial" w:cs="Arial"/>
          <w:lang w:eastAsia="en-GB"/>
        </w:rPr>
        <w:t>Colchester is noted for Minimally Invasive Surgery</w:t>
      </w:r>
    </w:p>
    <w:p w14:paraId="5504DDBE" w14:textId="77777777" w:rsidR="009334F0" w:rsidRDefault="009334F0" w:rsidP="009334F0">
      <w:pPr>
        <w:pStyle w:val="NoSpacing"/>
        <w:rPr>
          <w:rFonts w:ascii="Arial" w:hAnsi="Arial" w:cs="Arial"/>
          <w:lang w:eastAsia="en-GB"/>
        </w:rPr>
      </w:pPr>
    </w:p>
    <w:p w14:paraId="36BBA1B5" w14:textId="77777777" w:rsidR="009334F0" w:rsidRDefault="009334F0" w:rsidP="009334F0">
      <w:pPr>
        <w:pStyle w:val="NoSpacing"/>
        <w:rPr>
          <w:rFonts w:ascii="Arial" w:hAnsi="Arial" w:cs="Arial"/>
          <w:lang w:eastAsia="en-GB"/>
        </w:rPr>
      </w:pPr>
    </w:p>
    <w:p w14:paraId="573774DE" w14:textId="77777777" w:rsidR="00600C17" w:rsidRDefault="00600C17" w:rsidP="00600C17">
      <w:pPr>
        <w:pStyle w:val="NoSpacing"/>
        <w:rPr>
          <w:rFonts w:ascii="Arial" w:hAnsi="Arial" w:cs="Arial"/>
          <w:b/>
          <w:lang w:eastAsia="en-GB"/>
        </w:rPr>
      </w:pPr>
      <w:r w:rsidRPr="009334F0">
        <w:rPr>
          <w:rFonts w:ascii="Arial" w:hAnsi="Arial" w:cs="Arial"/>
          <w:b/>
          <w:lang w:eastAsia="en-GB"/>
        </w:rPr>
        <w:t>Specialist Information</w:t>
      </w:r>
    </w:p>
    <w:p w14:paraId="058B59DE" w14:textId="77777777" w:rsidR="008C2461" w:rsidRDefault="008C2461" w:rsidP="00600C17">
      <w:pPr>
        <w:pStyle w:val="NoSpacing"/>
        <w:rPr>
          <w:rFonts w:ascii="Arial" w:hAnsi="Arial" w:cs="Arial"/>
          <w:b/>
          <w:lang w:eastAsia="en-GB"/>
        </w:rPr>
      </w:pPr>
    </w:p>
    <w:p w14:paraId="4E035EBB" w14:textId="77777777" w:rsidR="001524CB" w:rsidRDefault="001524CB" w:rsidP="00F21559">
      <w:pPr>
        <w:pStyle w:val="NoSpacing"/>
        <w:rPr>
          <w:rFonts w:ascii="Arial" w:hAnsi="Arial" w:cs="Arial"/>
          <w:b/>
          <w:lang w:eastAsia="en-GB"/>
        </w:rPr>
      </w:pPr>
    </w:p>
    <w:p w14:paraId="725617E7" w14:textId="77777777" w:rsidR="008C2461" w:rsidRDefault="008C2461" w:rsidP="00F21559">
      <w:pPr>
        <w:pStyle w:val="NoSpacing"/>
        <w:rPr>
          <w:rFonts w:ascii="Arial" w:hAnsi="Arial" w:cs="Arial"/>
          <w:lang w:eastAsia="en-GB"/>
        </w:rPr>
      </w:pPr>
      <w:r>
        <w:rPr>
          <w:rFonts w:ascii="Arial" w:hAnsi="Arial" w:cs="Arial"/>
          <w:lang w:eastAsia="en-GB"/>
        </w:rPr>
        <w:t>Department of Anaesthesia</w:t>
      </w:r>
    </w:p>
    <w:p w14:paraId="6BDFEF4D" w14:textId="1C88A6D0" w:rsidR="008C2461" w:rsidRDefault="008C2461" w:rsidP="00F21559">
      <w:pPr>
        <w:pStyle w:val="NoSpacing"/>
        <w:rPr>
          <w:rFonts w:ascii="Arial" w:hAnsi="Arial" w:cs="Arial"/>
          <w:lang w:eastAsia="en-GB"/>
        </w:rPr>
      </w:pPr>
      <w:r>
        <w:rPr>
          <w:rFonts w:ascii="Arial" w:hAnsi="Arial" w:cs="Arial"/>
          <w:lang w:eastAsia="en-GB"/>
        </w:rPr>
        <w:t xml:space="preserve">Lead </w:t>
      </w:r>
      <w:proofErr w:type="gramStart"/>
      <w:r>
        <w:rPr>
          <w:rFonts w:ascii="Arial" w:hAnsi="Arial" w:cs="Arial"/>
          <w:lang w:eastAsia="en-GB"/>
        </w:rPr>
        <w:t>doctor</w:t>
      </w:r>
      <w:proofErr w:type="gramEnd"/>
      <w:r>
        <w:rPr>
          <w:rFonts w:ascii="Arial" w:hAnsi="Arial" w:cs="Arial"/>
          <w:lang w:eastAsia="en-GB"/>
        </w:rPr>
        <w:tab/>
      </w:r>
      <w:r>
        <w:rPr>
          <w:rFonts w:ascii="Arial" w:hAnsi="Arial" w:cs="Arial"/>
          <w:lang w:eastAsia="en-GB"/>
        </w:rPr>
        <w:tab/>
      </w:r>
      <w:r>
        <w:rPr>
          <w:rFonts w:ascii="Arial" w:hAnsi="Arial" w:cs="Arial"/>
          <w:lang w:eastAsia="en-GB"/>
        </w:rPr>
        <w:tab/>
      </w:r>
      <w:r>
        <w:rPr>
          <w:rFonts w:ascii="Arial" w:hAnsi="Arial" w:cs="Arial"/>
          <w:lang w:eastAsia="en-GB"/>
        </w:rPr>
        <w:tab/>
      </w:r>
      <w:r>
        <w:rPr>
          <w:rFonts w:ascii="Arial" w:hAnsi="Arial" w:cs="Arial"/>
          <w:lang w:eastAsia="en-GB"/>
        </w:rPr>
        <w:tab/>
      </w:r>
      <w:r>
        <w:rPr>
          <w:rFonts w:ascii="Arial" w:hAnsi="Arial" w:cs="Arial"/>
          <w:lang w:eastAsia="en-GB"/>
        </w:rPr>
        <w:tab/>
      </w:r>
      <w:r>
        <w:rPr>
          <w:rFonts w:ascii="Arial" w:hAnsi="Arial" w:cs="Arial"/>
          <w:lang w:eastAsia="en-GB"/>
        </w:rPr>
        <w:tab/>
      </w:r>
      <w:r>
        <w:rPr>
          <w:rFonts w:ascii="Arial" w:hAnsi="Arial" w:cs="Arial"/>
          <w:lang w:eastAsia="en-GB"/>
        </w:rPr>
        <w:tab/>
        <w:t xml:space="preserve">Dr </w:t>
      </w:r>
      <w:r w:rsidR="00FA3F24">
        <w:rPr>
          <w:rFonts w:ascii="Arial" w:hAnsi="Arial" w:cs="Arial"/>
          <w:lang w:eastAsia="en-GB"/>
        </w:rPr>
        <w:t>Helen Porter</w:t>
      </w:r>
    </w:p>
    <w:p w14:paraId="08EC5CE1" w14:textId="70D77329" w:rsidR="008C2461" w:rsidRDefault="002662F6" w:rsidP="00F21559">
      <w:pPr>
        <w:pStyle w:val="NoSpacing"/>
        <w:rPr>
          <w:rFonts w:ascii="Arial" w:hAnsi="Arial" w:cs="Arial"/>
          <w:lang w:eastAsia="en-GB"/>
        </w:rPr>
      </w:pPr>
      <w:r>
        <w:rPr>
          <w:rFonts w:ascii="Arial" w:hAnsi="Arial" w:cs="Arial"/>
          <w:lang w:eastAsia="en-GB"/>
        </w:rPr>
        <w:t>PA</w:t>
      </w:r>
      <w:r>
        <w:rPr>
          <w:rFonts w:ascii="Arial" w:hAnsi="Arial" w:cs="Arial"/>
          <w:lang w:eastAsia="en-GB"/>
        </w:rPr>
        <w:tab/>
      </w:r>
      <w:r>
        <w:rPr>
          <w:rFonts w:ascii="Arial" w:hAnsi="Arial" w:cs="Arial"/>
          <w:lang w:eastAsia="en-GB"/>
        </w:rPr>
        <w:tab/>
      </w:r>
      <w:r>
        <w:rPr>
          <w:rFonts w:ascii="Arial" w:hAnsi="Arial" w:cs="Arial"/>
          <w:lang w:eastAsia="en-GB"/>
        </w:rPr>
        <w:tab/>
      </w:r>
      <w:r>
        <w:rPr>
          <w:rFonts w:ascii="Arial" w:hAnsi="Arial" w:cs="Arial"/>
          <w:lang w:eastAsia="en-GB"/>
        </w:rPr>
        <w:tab/>
      </w:r>
      <w:r>
        <w:rPr>
          <w:rFonts w:ascii="Arial" w:hAnsi="Arial" w:cs="Arial"/>
          <w:lang w:eastAsia="en-GB"/>
        </w:rPr>
        <w:tab/>
      </w:r>
      <w:r>
        <w:rPr>
          <w:rFonts w:ascii="Arial" w:hAnsi="Arial" w:cs="Arial"/>
          <w:lang w:eastAsia="en-GB"/>
        </w:rPr>
        <w:tab/>
      </w:r>
      <w:r>
        <w:rPr>
          <w:rFonts w:ascii="Arial" w:hAnsi="Arial" w:cs="Arial"/>
          <w:lang w:eastAsia="en-GB"/>
        </w:rPr>
        <w:tab/>
      </w:r>
      <w:r>
        <w:rPr>
          <w:rFonts w:ascii="Arial" w:hAnsi="Arial" w:cs="Arial"/>
          <w:lang w:eastAsia="en-GB"/>
        </w:rPr>
        <w:tab/>
      </w:r>
      <w:r>
        <w:rPr>
          <w:rFonts w:ascii="Arial" w:hAnsi="Arial" w:cs="Arial"/>
          <w:lang w:eastAsia="en-GB"/>
        </w:rPr>
        <w:tab/>
        <w:t>M</w:t>
      </w:r>
      <w:r w:rsidR="008C2461">
        <w:rPr>
          <w:rFonts w:ascii="Arial" w:hAnsi="Arial" w:cs="Arial"/>
          <w:lang w:eastAsia="en-GB"/>
        </w:rPr>
        <w:t>s Jane Barron</w:t>
      </w:r>
    </w:p>
    <w:p w14:paraId="6EB3D99C" w14:textId="77777777" w:rsidR="008C2461" w:rsidRDefault="008C2461" w:rsidP="00F21559">
      <w:pPr>
        <w:pStyle w:val="NoSpacing"/>
        <w:rPr>
          <w:rFonts w:ascii="Arial" w:hAnsi="Arial" w:cs="Arial"/>
          <w:lang w:eastAsia="en-GB"/>
        </w:rPr>
      </w:pPr>
      <w:r>
        <w:rPr>
          <w:rFonts w:ascii="Arial" w:hAnsi="Arial" w:cs="Arial"/>
          <w:lang w:eastAsia="en-GB"/>
        </w:rPr>
        <w:t>College tutor</w:t>
      </w:r>
      <w:r>
        <w:rPr>
          <w:rFonts w:ascii="Arial" w:hAnsi="Arial" w:cs="Arial"/>
          <w:lang w:eastAsia="en-GB"/>
        </w:rPr>
        <w:tab/>
      </w:r>
      <w:r>
        <w:rPr>
          <w:rFonts w:ascii="Arial" w:hAnsi="Arial" w:cs="Arial"/>
          <w:lang w:eastAsia="en-GB"/>
        </w:rPr>
        <w:tab/>
      </w:r>
      <w:r>
        <w:rPr>
          <w:rFonts w:ascii="Arial" w:hAnsi="Arial" w:cs="Arial"/>
          <w:lang w:eastAsia="en-GB"/>
        </w:rPr>
        <w:tab/>
      </w:r>
      <w:r>
        <w:rPr>
          <w:rFonts w:ascii="Arial" w:hAnsi="Arial" w:cs="Arial"/>
          <w:lang w:eastAsia="en-GB"/>
        </w:rPr>
        <w:tab/>
      </w:r>
      <w:r>
        <w:rPr>
          <w:rFonts w:ascii="Arial" w:hAnsi="Arial" w:cs="Arial"/>
          <w:lang w:eastAsia="en-GB"/>
        </w:rPr>
        <w:tab/>
      </w:r>
      <w:r>
        <w:rPr>
          <w:rFonts w:ascii="Arial" w:hAnsi="Arial" w:cs="Arial"/>
          <w:lang w:eastAsia="en-GB"/>
        </w:rPr>
        <w:tab/>
      </w:r>
      <w:r>
        <w:rPr>
          <w:rFonts w:ascii="Arial" w:hAnsi="Arial" w:cs="Arial"/>
          <w:lang w:eastAsia="en-GB"/>
        </w:rPr>
        <w:tab/>
      </w:r>
      <w:r>
        <w:rPr>
          <w:rFonts w:ascii="Arial" w:hAnsi="Arial" w:cs="Arial"/>
          <w:lang w:eastAsia="en-GB"/>
        </w:rPr>
        <w:tab/>
        <w:t>Dr Hasanthi Gooneratne</w:t>
      </w:r>
    </w:p>
    <w:p w14:paraId="04B02685" w14:textId="77777777" w:rsidR="008C2461" w:rsidRDefault="008C2461" w:rsidP="00F21559">
      <w:pPr>
        <w:pStyle w:val="NoSpacing"/>
        <w:rPr>
          <w:rFonts w:ascii="Arial" w:hAnsi="Arial" w:cs="Arial"/>
          <w:lang w:eastAsia="en-GB"/>
        </w:rPr>
      </w:pPr>
    </w:p>
    <w:p w14:paraId="74C25EB5" w14:textId="77777777" w:rsidR="00FA5013" w:rsidRDefault="009334F0" w:rsidP="00F21559">
      <w:pPr>
        <w:pStyle w:val="NoSpacing"/>
        <w:rPr>
          <w:rFonts w:ascii="Arial" w:hAnsi="Arial" w:cs="Arial"/>
          <w:lang w:eastAsia="en-GB"/>
        </w:rPr>
      </w:pPr>
      <w:r>
        <w:rPr>
          <w:rFonts w:ascii="Arial" w:hAnsi="Arial" w:cs="Arial"/>
          <w:lang w:eastAsia="en-GB"/>
        </w:rPr>
        <w:t>Intensive Care Unit</w:t>
      </w:r>
    </w:p>
    <w:p w14:paraId="5FB82DE7" w14:textId="77777777" w:rsidR="009334F0" w:rsidRDefault="009334F0" w:rsidP="00F21559">
      <w:pPr>
        <w:pStyle w:val="NoSpacing"/>
        <w:rPr>
          <w:rFonts w:ascii="Arial" w:hAnsi="Arial" w:cs="Arial"/>
          <w:lang w:eastAsia="en-GB"/>
        </w:rPr>
      </w:pPr>
      <w:r>
        <w:rPr>
          <w:rFonts w:ascii="Arial" w:hAnsi="Arial" w:cs="Arial"/>
          <w:lang w:eastAsia="en-GB"/>
        </w:rPr>
        <w:tab/>
        <w:t>Clinical lead</w:t>
      </w:r>
      <w:r>
        <w:rPr>
          <w:rFonts w:ascii="Arial" w:hAnsi="Arial" w:cs="Arial"/>
          <w:lang w:eastAsia="en-GB"/>
        </w:rPr>
        <w:tab/>
      </w:r>
      <w:r>
        <w:rPr>
          <w:rFonts w:ascii="Arial" w:hAnsi="Arial" w:cs="Arial"/>
          <w:lang w:eastAsia="en-GB"/>
        </w:rPr>
        <w:tab/>
      </w:r>
      <w:r>
        <w:rPr>
          <w:rFonts w:ascii="Arial" w:hAnsi="Arial" w:cs="Arial"/>
          <w:lang w:eastAsia="en-GB"/>
        </w:rPr>
        <w:tab/>
      </w:r>
      <w:r>
        <w:rPr>
          <w:rFonts w:ascii="Arial" w:hAnsi="Arial" w:cs="Arial"/>
          <w:lang w:eastAsia="en-GB"/>
        </w:rPr>
        <w:tab/>
      </w:r>
      <w:r>
        <w:rPr>
          <w:rFonts w:ascii="Arial" w:hAnsi="Arial" w:cs="Arial"/>
          <w:lang w:eastAsia="en-GB"/>
        </w:rPr>
        <w:tab/>
        <w:t>-</w:t>
      </w:r>
      <w:r>
        <w:rPr>
          <w:rFonts w:ascii="Arial" w:hAnsi="Arial" w:cs="Arial"/>
          <w:lang w:eastAsia="en-GB"/>
        </w:rPr>
        <w:tab/>
      </w:r>
      <w:r>
        <w:rPr>
          <w:rFonts w:ascii="Arial" w:hAnsi="Arial" w:cs="Arial"/>
          <w:lang w:eastAsia="en-GB"/>
        </w:rPr>
        <w:tab/>
        <w:t xml:space="preserve">Dr </w:t>
      </w:r>
      <w:r w:rsidR="00765C8C">
        <w:rPr>
          <w:rFonts w:ascii="Arial" w:hAnsi="Arial" w:cs="Arial"/>
          <w:lang w:eastAsia="en-GB"/>
        </w:rPr>
        <w:t>A Eldridge</w:t>
      </w:r>
    </w:p>
    <w:p w14:paraId="37C5E357" w14:textId="77777777" w:rsidR="009334F0" w:rsidRDefault="00460C64" w:rsidP="00F21559">
      <w:pPr>
        <w:pStyle w:val="NoSpacing"/>
        <w:rPr>
          <w:rFonts w:ascii="Arial" w:hAnsi="Arial" w:cs="Arial"/>
          <w:lang w:eastAsia="en-GB"/>
        </w:rPr>
      </w:pPr>
      <w:r>
        <w:rPr>
          <w:rFonts w:ascii="Arial" w:hAnsi="Arial" w:cs="Arial"/>
          <w:lang w:eastAsia="en-GB"/>
        </w:rPr>
        <w:tab/>
        <w:t>Nu</w:t>
      </w:r>
      <w:r w:rsidR="00826D73">
        <w:rPr>
          <w:rFonts w:ascii="Arial" w:hAnsi="Arial" w:cs="Arial"/>
          <w:lang w:eastAsia="en-GB"/>
        </w:rPr>
        <w:t>mber of Admissions</w:t>
      </w:r>
      <w:r w:rsidR="00826D73">
        <w:rPr>
          <w:rFonts w:ascii="Arial" w:hAnsi="Arial" w:cs="Arial"/>
          <w:lang w:eastAsia="en-GB"/>
        </w:rPr>
        <w:tab/>
      </w:r>
      <w:r w:rsidR="00826D73">
        <w:rPr>
          <w:rFonts w:ascii="Arial" w:hAnsi="Arial" w:cs="Arial"/>
          <w:lang w:eastAsia="en-GB"/>
        </w:rPr>
        <w:tab/>
      </w:r>
      <w:r w:rsidR="00826D73">
        <w:rPr>
          <w:rFonts w:ascii="Arial" w:hAnsi="Arial" w:cs="Arial"/>
          <w:lang w:eastAsia="en-GB"/>
        </w:rPr>
        <w:tab/>
        <w:t>-</w:t>
      </w:r>
      <w:r w:rsidR="00826D73">
        <w:rPr>
          <w:rFonts w:ascii="Arial" w:hAnsi="Arial" w:cs="Arial"/>
          <w:lang w:eastAsia="en-GB"/>
        </w:rPr>
        <w:tab/>
      </w:r>
      <w:r w:rsidR="00826D73">
        <w:rPr>
          <w:rFonts w:ascii="Arial" w:hAnsi="Arial" w:cs="Arial"/>
          <w:lang w:eastAsia="en-GB"/>
        </w:rPr>
        <w:tab/>
      </w:r>
      <w:proofErr w:type="spellStart"/>
      <w:r w:rsidR="00826D73">
        <w:rPr>
          <w:rFonts w:ascii="Arial" w:hAnsi="Arial" w:cs="Arial"/>
          <w:lang w:eastAsia="en-GB"/>
        </w:rPr>
        <w:t>Approx</w:t>
      </w:r>
      <w:proofErr w:type="spellEnd"/>
      <w:r w:rsidR="00826D73">
        <w:rPr>
          <w:rFonts w:ascii="Arial" w:hAnsi="Arial" w:cs="Arial"/>
          <w:lang w:eastAsia="en-GB"/>
        </w:rPr>
        <w:t xml:space="preserve"> 7</w:t>
      </w:r>
      <w:r>
        <w:rPr>
          <w:rFonts w:ascii="Arial" w:hAnsi="Arial" w:cs="Arial"/>
          <w:lang w:eastAsia="en-GB"/>
        </w:rPr>
        <w:t>00 pa</w:t>
      </w:r>
    </w:p>
    <w:p w14:paraId="3DAF5413" w14:textId="75CD5E65" w:rsidR="009334F0" w:rsidRDefault="009334F0" w:rsidP="00F21559">
      <w:pPr>
        <w:pStyle w:val="NoSpacing"/>
        <w:rPr>
          <w:rFonts w:ascii="Arial" w:hAnsi="Arial" w:cs="Arial"/>
          <w:lang w:eastAsia="en-GB"/>
        </w:rPr>
      </w:pPr>
      <w:r>
        <w:rPr>
          <w:rFonts w:ascii="Arial" w:hAnsi="Arial" w:cs="Arial"/>
          <w:lang w:eastAsia="en-GB"/>
        </w:rPr>
        <w:tab/>
        <w:t>Number of Beds</w:t>
      </w:r>
      <w:r>
        <w:rPr>
          <w:rFonts w:ascii="Arial" w:hAnsi="Arial" w:cs="Arial"/>
          <w:lang w:eastAsia="en-GB"/>
        </w:rPr>
        <w:tab/>
      </w:r>
      <w:r>
        <w:rPr>
          <w:rFonts w:ascii="Arial" w:hAnsi="Arial" w:cs="Arial"/>
          <w:lang w:eastAsia="en-GB"/>
        </w:rPr>
        <w:tab/>
      </w:r>
      <w:r>
        <w:rPr>
          <w:rFonts w:ascii="Arial" w:hAnsi="Arial" w:cs="Arial"/>
          <w:lang w:eastAsia="en-GB"/>
        </w:rPr>
        <w:tab/>
      </w:r>
      <w:r>
        <w:rPr>
          <w:rFonts w:ascii="Arial" w:hAnsi="Arial" w:cs="Arial"/>
          <w:lang w:eastAsia="en-GB"/>
        </w:rPr>
        <w:tab/>
        <w:t>-</w:t>
      </w:r>
      <w:r>
        <w:rPr>
          <w:rFonts w:ascii="Arial" w:hAnsi="Arial" w:cs="Arial"/>
          <w:lang w:eastAsia="en-GB"/>
        </w:rPr>
        <w:tab/>
      </w:r>
      <w:r>
        <w:rPr>
          <w:rFonts w:ascii="Arial" w:hAnsi="Arial" w:cs="Arial"/>
          <w:lang w:eastAsia="en-GB"/>
        </w:rPr>
        <w:tab/>
      </w:r>
      <w:r w:rsidR="00FA3F24">
        <w:rPr>
          <w:rFonts w:ascii="Arial" w:hAnsi="Arial" w:cs="Arial"/>
          <w:lang w:eastAsia="en-GB"/>
        </w:rPr>
        <w:t xml:space="preserve">13 </w:t>
      </w:r>
    </w:p>
    <w:p w14:paraId="0A394415" w14:textId="77777777" w:rsidR="009334F0" w:rsidRDefault="009334F0" w:rsidP="00F21559">
      <w:pPr>
        <w:pStyle w:val="NoSpacing"/>
        <w:rPr>
          <w:rFonts w:ascii="Arial" w:hAnsi="Arial" w:cs="Arial"/>
          <w:lang w:eastAsia="en-GB"/>
        </w:rPr>
      </w:pPr>
    </w:p>
    <w:p w14:paraId="51F591AD" w14:textId="77777777" w:rsidR="009334F0" w:rsidRDefault="009334F0" w:rsidP="00F21559">
      <w:pPr>
        <w:pStyle w:val="NoSpacing"/>
        <w:rPr>
          <w:rFonts w:ascii="Arial" w:hAnsi="Arial" w:cs="Arial"/>
          <w:lang w:eastAsia="en-GB"/>
        </w:rPr>
      </w:pPr>
      <w:r>
        <w:rPr>
          <w:rFonts w:ascii="Arial" w:hAnsi="Arial" w:cs="Arial"/>
          <w:lang w:eastAsia="en-GB"/>
        </w:rPr>
        <w:t>Obstetric Unit</w:t>
      </w:r>
    </w:p>
    <w:p w14:paraId="54E26E97" w14:textId="77777777" w:rsidR="009334F0" w:rsidRDefault="009334F0" w:rsidP="00F21559">
      <w:pPr>
        <w:pStyle w:val="NoSpacing"/>
        <w:rPr>
          <w:rFonts w:ascii="Arial" w:hAnsi="Arial" w:cs="Arial"/>
          <w:lang w:eastAsia="en-GB"/>
        </w:rPr>
      </w:pPr>
      <w:r>
        <w:rPr>
          <w:rFonts w:ascii="Arial" w:hAnsi="Arial" w:cs="Arial"/>
          <w:lang w:eastAsia="en-GB"/>
        </w:rPr>
        <w:tab/>
        <w:t>Consultant Anaesthetic Sessions</w:t>
      </w:r>
      <w:r>
        <w:rPr>
          <w:rFonts w:ascii="Arial" w:hAnsi="Arial" w:cs="Arial"/>
          <w:lang w:eastAsia="en-GB"/>
        </w:rPr>
        <w:tab/>
      </w:r>
      <w:r>
        <w:rPr>
          <w:rFonts w:ascii="Arial" w:hAnsi="Arial" w:cs="Arial"/>
          <w:lang w:eastAsia="en-GB"/>
        </w:rPr>
        <w:tab/>
        <w:t>-</w:t>
      </w:r>
      <w:r>
        <w:rPr>
          <w:rFonts w:ascii="Arial" w:hAnsi="Arial" w:cs="Arial"/>
          <w:lang w:eastAsia="en-GB"/>
        </w:rPr>
        <w:tab/>
      </w:r>
      <w:r>
        <w:rPr>
          <w:rFonts w:ascii="Arial" w:hAnsi="Arial" w:cs="Arial"/>
          <w:lang w:eastAsia="en-GB"/>
        </w:rPr>
        <w:tab/>
        <w:t>10</w:t>
      </w:r>
    </w:p>
    <w:p w14:paraId="0DB98168" w14:textId="77777777" w:rsidR="009334F0" w:rsidRDefault="009334F0" w:rsidP="00F21559">
      <w:pPr>
        <w:pStyle w:val="NoSpacing"/>
        <w:rPr>
          <w:rFonts w:ascii="Arial" w:hAnsi="Arial" w:cs="Arial"/>
          <w:lang w:eastAsia="en-GB"/>
        </w:rPr>
      </w:pPr>
      <w:r>
        <w:rPr>
          <w:rFonts w:ascii="Arial" w:hAnsi="Arial" w:cs="Arial"/>
          <w:lang w:eastAsia="en-GB"/>
        </w:rPr>
        <w:tab/>
        <w:t>Anaesthetic Lead</w:t>
      </w:r>
      <w:r>
        <w:rPr>
          <w:rFonts w:ascii="Arial" w:hAnsi="Arial" w:cs="Arial"/>
          <w:lang w:eastAsia="en-GB"/>
        </w:rPr>
        <w:tab/>
      </w:r>
      <w:r>
        <w:rPr>
          <w:rFonts w:ascii="Arial" w:hAnsi="Arial" w:cs="Arial"/>
          <w:lang w:eastAsia="en-GB"/>
        </w:rPr>
        <w:tab/>
      </w:r>
      <w:r>
        <w:rPr>
          <w:rFonts w:ascii="Arial" w:hAnsi="Arial" w:cs="Arial"/>
          <w:lang w:eastAsia="en-GB"/>
        </w:rPr>
        <w:tab/>
      </w:r>
      <w:r>
        <w:rPr>
          <w:rFonts w:ascii="Arial" w:hAnsi="Arial" w:cs="Arial"/>
          <w:lang w:eastAsia="en-GB"/>
        </w:rPr>
        <w:tab/>
        <w:t>-</w:t>
      </w:r>
      <w:r>
        <w:rPr>
          <w:rFonts w:ascii="Arial" w:hAnsi="Arial" w:cs="Arial"/>
          <w:lang w:eastAsia="en-GB"/>
        </w:rPr>
        <w:tab/>
      </w:r>
      <w:r>
        <w:rPr>
          <w:rFonts w:ascii="Arial" w:hAnsi="Arial" w:cs="Arial"/>
          <w:lang w:eastAsia="en-GB"/>
        </w:rPr>
        <w:tab/>
      </w:r>
      <w:r w:rsidR="007E3420">
        <w:rPr>
          <w:rFonts w:ascii="Arial" w:hAnsi="Arial" w:cs="Arial"/>
          <w:lang w:eastAsia="en-GB"/>
        </w:rPr>
        <w:t xml:space="preserve">Dr </w:t>
      </w:r>
      <w:r w:rsidR="000C088B">
        <w:rPr>
          <w:rFonts w:ascii="Arial" w:hAnsi="Arial" w:cs="Arial"/>
          <w:lang w:eastAsia="en-GB"/>
        </w:rPr>
        <w:t>Kate Gardner</w:t>
      </w:r>
    </w:p>
    <w:p w14:paraId="20A63180" w14:textId="77777777" w:rsidR="009334F0" w:rsidRDefault="009334F0" w:rsidP="00F21559">
      <w:pPr>
        <w:pStyle w:val="NoSpacing"/>
        <w:rPr>
          <w:rFonts w:ascii="Arial" w:hAnsi="Arial" w:cs="Arial"/>
          <w:lang w:eastAsia="en-GB"/>
        </w:rPr>
      </w:pPr>
      <w:r>
        <w:rPr>
          <w:rFonts w:ascii="Arial" w:hAnsi="Arial" w:cs="Arial"/>
          <w:lang w:eastAsia="en-GB"/>
        </w:rPr>
        <w:tab/>
        <w:t>Number of Caesarean Sections per annum</w:t>
      </w:r>
      <w:r>
        <w:rPr>
          <w:rFonts w:ascii="Arial" w:hAnsi="Arial" w:cs="Arial"/>
          <w:lang w:eastAsia="en-GB"/>
        </w:rPr>
        <w:tab/>
        <w:t>-</w:t>
      </w:r>
      <w:r>
        <w:rPr>
          <w:rFonts w:ascii="Arial" w:hAnsi="Arial" w:cs="Arial"/>
          <w:lang w:eastAsia="en-GB"/>
        </w:rPr>
        <w:tab/>
      </w:r>
      <w:r>
        <w:rPr>
          <w:rFonts w:ascii="Arial" w:hAnsi="Arial" w:cs="Arial"/>
          <w:lang w:eastAsia="en-GB"/>
        </w:rPr>
        <w:tab/>
        <w:t>&gt;1000</w:t>
      </w:r>
    </w:p>
    <w:p w14:paraId="22C5B040" w14:textId="77777777" w:rsidR="009334F0" w:rsidRDefault="009334F0" w:rsidP="00F21559">
      <w:pPr>
        <w:pStyle w:val="NoSpacing"/>
        <w:rPr>
          <w:rFonts w:ascii="Arial" w:hAnsi="Arial" w:cs="Arial"/>
          <w:lang w:eastAsia="en-GB"/>
        </w:rPr>
      </w:pPr>
      <w:r>
        <w:rPr>
          <w:rFonts w:ascii="Arial" w:hAnsi="Arial" w:cs="Arial"/>
          <w:lang w:eastAsia="en-GB"/>
        </w:rPr>
        <w:tab/>
        <w:t>Deliveries</w:t>
      </w:r>
      <w:r>
        <w:rPr>
          <w:rFonts w:ascii="Arial" w:hAnsi="Arial" w:cs="Arial"/>
          <w:lang w:eastAsia="en-GB"/>
        </w:rPr>
        <w:tab/>
      </w:r>
      <w:r>
        <w:rPr>
          <w:rFonts w:ascii="Arial" w:hAnsi="Arial" w:cs="Arial"/>
          <w:lang w:eastAsia="en-GB"/>
        </w:rPr>
        <w:tab/>
      </w:r>
      <w:r>
        <w:rPr>
          <w:rFonts w:ascii="Arial" w:hAnsi="Arial" w:cs="Arial"/>
          <w:lang w:eastAsia="en-GB"/>
        </w:rPr>
        <w:tab/>
      </w:r>
      <w:r>
        <w:rPr>
          <w:rFonts w:ascii="Arial" w:hAnsi="Arial" w:cs="Arial"/>
          <w:lang w:eastAsia="en-GB"/>
        </w:rPr>
        <w:tab/>
      </w:r>
      <w:r>
        <w:rPr>
          <w:rFonts w:ascii="Arial" w:hAnsi="Arial" w:cs="Arial"/>
          <w:lang w:eastAsia="en-GB"/>
        </w:rPr>
        <w:tab/>
        <w:t>-</w:t>
      </w:r>
      <w:r>
        <w:rPr>
          <w:rFonts w:ascii="Arial" w:hAnsi="Arial" w:cs="Arial"/>
          <w:lang w:eastAsia="en-GB"/>
        </w:rPr>
        <w:tab/>
      </w:r>
      <w:r>
        <w:rPr>
          <w:rFonts w:ascii="Arial" w:hAnsi="Arial" w:cs="Arial"/>
          <w:lang w:eastAsia="en-GB"/>
        </w:rPr>
        <w:tab/>
        <w:t>approx. 4000</w:t>
      </w:r>
    </w:p>
    <w:p w14:paraId="15075C4C" w14:textId="77777777" w:rsidR="009334F0" w:rsidRDefault="009334F0" w:rsidP="00F21559">
      <w:pPr>
        <w:pStyle w:val="NoSpacing"/>
        <w:rPr>
          <w:rFonts w:ascii="Arial" w:hAnsi="Arial" w:cs="Arial"/>
          <w:lang w:eastAsia="en-GB"/>
        </w:rPr>
      </w:pPr>
      <w:r>
        <w:rPr>
          <w:rFonts w:ascii="Arial" w:hAnsi="Arial" w:cs="Arial"/>
          <w:lang w:eastAsia="en-GB"/>
        </w:rPr>
        <w:tab/>
        <w:t>Epidural Rate</w:t>
      </w:r>
      <w:r>
        <w:rPr>
          <w:rFonts w:ascii="Arial" w:hAnsi="Arial" w:cs="Arial"/>
          <w:lang w:eastAsia="en-GB"/>
        </w:rPr>
        <w:tab/>
      </w:r>
      <w:r>
        <w:rPr>
          <w:rFonts w:ascii="Arial" w:hAnsi="Arial" w:cs="Arial"/>
          <w:lang w:eastAsia="en-GB"/>
        </w:rPr>
        <w:tab/>
      </w:r>
      <w:r>
        <w:rPr>
          <w:rFonts w:ascii="Arial" w:hAnsi="Arial" w:cs="Arial"/>
          <w:lang w:eastAsia="en-GB"/>
        </w:rPr>
        <w:tab/>
      </w:r>
      <w:r>
        <w:rPr>
          <w:rFonts w:ascii="Arial" w:hAnsi="Arial" w:cs="Arial"/>
          <w:lang w:eastAsia="en-GB"/>
        </w:rPr>
        <w:tab/>
      </w:r>
      <w:r>
        <w:rPr>
          <w:rFonts w:ascii="Arial" w:hAnsi="Arial" w:cs="Arial"/>
          <w:lang w:eastAsia="en-GB"/>
        </w:rPr>
        <w:tab/>
        <w:t>-</w:t>
      </w:r>
      <w:r>
        <w:rPr>
          <w:rFonts w:ascii="Arial" w:hAnsi="Arial" w:cs="Arial"/>
          <w:lang w:eastAsia="en-GB"/>
        </w:rPr>
        <w:tab/>
      </w:r>
      <w:r>
        <w:rPr>
          <w:rFonts w:ascii="Arial" w:hAnsi="Arial" w:cs="Arial"/>
          <w:lang w:eastAsia="en-GB"/>
        </w:rPr>
        <w:tab/>
        <w:t>24%</w:t>
      </w:r>
    </w:p>
    <w:p w14:paraId="566C894E" w14:textId="77777777" w:rsidR="009334F0" w:rsidRDefault="009334F0" w:rsidP="00F21559">
      <w:pPr>
        <w:pStyle w:val="NoSpacing"/>
        <w:rPr>
          <w:rFonts w:ascii="Arial" w:hAnsi="Arial" w:cs="Arial"/>
          <w:lang w:eastAsia="en-GB"/>
        </w:rPr>
      </w:pPr>
      <w:r>
        <w:rPr>
          <w:rFonts w:ascii="Arial" w:hAnsi="Arial" w:cs="Arial"/>
          <w:lang w:eastAsia="en-GB"/>
        </w:rPr>
        <w:tab/>
        <w:t>Dedicated 24 hour Anaesthetic cover</w:t>
      </w:r>
    </w:p>
    <w:p w14:paraId="1CDC49EF" w14:textId="77777777" w:rsidR="009334F0" w:rsidRDefault="009334F0" w:rsidP="00F21559">
      <w:pPr>
        <w:pStyle w:val="NoSpacing"/>
        <w:rPr>
          <w:rFonts w:ascii="Arial" w:hAnsi="Arial" w:cs="Arial"/>
          <w:lang w:eastAsia="en-GB"/>
        </w:rPr>
      </w:pPr>
    </w:p>
    <w:p w14:paraId="4A0D0C12" w14:textId="77777777" w:rsidR="009334F0" w:rsidRDefault="009334F0" w:rsidP="00F21559">
      <w:pPr>
        <w:pStyle w:val="NoSpacing"/>
        <w:rPr>
          <w:rFonts w:ascii="Arial" w:hAnsi="Arial" w:cs="Arial"/>
          <w:lang w:eastAsia="en-GB"/>
        </w:rPr>
      </w:pPr>
    </w:p>
    <w:p w14:paraId="7194FBDB" w14:textId="77777777" w:rsidR="00622F4A" w:rsidRDefault="00622F4A" w:rsidP="00F21559">
      <w:pPr>
        <w:pStyle w:val="NoSpacing"/>
        <w:rPr>
          <w:rFonts w:ascii="Arial" w:hAnsi="Arial" w:cs="Arial"/>
          <w:lang w:eastAsia="en-GB"/>
        </w:rPr>
      </w:pPr>
    </w:p>
    <w:p w14:paraId="7B8F0148" w14:textId="77777777" w:rsidR="00F21559" w:rsidRDefault="00622F4A" w:rsidP="00A97798">
      <w:pPr>
        <w:pStyle w:val="Heading1"/>
        <w:numPr>
          <w:ilvl w:val="0"/>
          <w:numId w:val="1"/>
        </w:numPr>
      </w:pPr>
      <w:bookmarkStart w:id="1" w:name="_Toc433115607"/>
      <w:r>
        <w:lastRenderedPageBreak/>
        <w:t>Post and Job Summary</w:t>
      </w:r>
      <w:bookmarkEnd w:id="1"/>
    </w:p>
    <w:p w14:paraId="383129C2" w14:textId="77777777" w:rsidR="00622F4A" w:rsidRDefault="00622F4A" w:rsidP="00F21559">
      <w:pPr>
        <w:pStyle w:val="NoSpacing"/>
        <w:rPr>
          <w:rFonts w:ascii="Arial" w:hAnsi="Arial" w:cs="Arial"/>
          <w:b/>
          <w:lang w:eastAsia="en-GB"/>
        </w:rPr>
      </w:pPr>
    </w:p>
    <w:p w14:paraId="511BC208" w14:textId="77777777" w:rsidR="002A39F9" w:rsidRPr="001524CB" w:rsidRDefault="00622F4A" w:rsidP="00FA5013">
      <w:pPr>
        <w:pStyle w:val="NoSpacing"/>
        <w:ind w:left="2880" w:hanging="2880"/>
        <w:rPr>
          <w:rFonts w:ascii="Arial" w:hAnsi="Arial" w:cs="Arial"/>
          <w:lang w:eastAsia="en-GB"/>
        </w:rPr>
      </w:pPr>
      <w:r>
        <w:rPr>
          <w:rFonts w:ascii="Arial" w:hAnsi="Arial" w:cs="Arial"/>
          <w:b/>
          <w:lang w:eastAsia="en-GB"/>
        </w:rPr>
        <w:t>JOB TITLE:</w:t>
      </w:r>
      <w:r w:rsidR="001524CB">
        <w:rPr>
          <w:rFonts w:ascii="Arial" w:hAnsi="Arial" w:cs="Arial"/>
          <w:b/>
          <w:lang w:eastAsia="en-GB"/>
        </w:rPr>
        <w:tab/>
      </w:r>
      <w:r w:rsidR="00826D73">
        <w:rPr>
          <w:rFonts w:ascii="Arial" w:hAnsi="Arial" w:cs="Arial"/>
          <w:lang w:eastAsia="en-GB"/>
        </w:rPr>
        <w:t>Trust doctor</w:t>
      </w:r>
    </w:p>
    <w:p w14:paraId="30EF7C7B" w14:textId="77777777" w:rsidR="00622F4A" w:rsidRDefault="00622F4A" w:rsidP="00F21559">
      <w:pPr>
        <w:pStyle w:val="NoSpacing"/>
        <w:rPr>
          <w:rFonts w:ascii="Arial" w:hAnsi="Arial" w:cs="Arial"/>
          <w:b/>
          <w:lang w:eastAsia="en-GB"/>
        </w:rPr>
      </w:pPr>
    </w:p>
    <w:p w14:paraId="6E8750C6" w14:textId="23720156" w:rsidR="00622F4A" w:rsidRPr="00FA5013" w:rsidRDefault="00622F4A" w:rsidP="00F21559">
      <w:pPr>
        <w:pStyle w:val="NoSpacing"/>
        <w:rPr>
          <w:rFonts w:ascii="Arial" w:hAnsi="Arial" w:cs="Arial"/>
          <w:lang w:eastAsia="en-GB"/>
        </w:rPr>
      </w:pPr>
      <w:r>
        <w:rPr>
          <w:rFonts w:ascii="Arial" w:hAnsi="Arial" w:cs="Arial"/>
          <w:b/>
          <w:lang w:eastAsia="en-GB"/>
        </w:rPr>
        <w:t>GRADE:</w:t>
      </w:r>
      <w:r w:rsidR="001524CB">
        <w:rPr>
          <w:rFonts w:ascii="Arial" w:hAnsi="Arial" w:cs="Arial"/>
          <w:b/>
          <w:lang w:eastAsia="en-GB"/>
        </w:rPr>
        <w:tab/>
      </w:r>
      <w:r w:rsidR="001524CB">
        <w:rPr>
          <w:rFonts w:ascii="Arial" w:hAnsi="Arial" w:cs="Arial"/>
          <w:b/>
          <w:lang w:eastAsia="en-GB"/>
        </w:rPr>
        <w:tab/>
      </w:r>
      <w:r w:rsidR="001524CB">
        <w:rPr>
          <w:rFonts w:ascii="Arial" w:hAnsi="Arial" w:cs="Arial"/>
          <w:b/>
          <w:lang w:eastAsia="en-GB"/>
        </w:rPr>
        <w:tab/>
      </w:r>
      <w:r w:rsidR="007E49EA">
        <w:rPr>
          <w:rFonts w:ascii="Arial" w:hAnsi="Arial" w:cs="Arial"/>
          <w:lang w:eastAsia="en-GB"/>
        </w:rPr>
        <w:t xml:space="preserve">Trust </w:t>
      </w:r>
      <w:r w:rsidR="00FA3F24">
        <w:rPr>
          <w:rFonts w:ascii="Arial" w:hAnsi="Arial" w:cs="Arial"/>
          <w:lang w:eastAsia="en-GB"/>
        </w:rPr>
        <w:t>CT2+/ST3</w:t>
      </w:r>
    </w:p>
    <w:p w14:paraId="5832B0D1" w14:textId="77777777" w:rsidR="00622F4A" w:rsidRDefault="00622F4A" w:rsidP="00F21559">
      <w:pPr>
        <w:pStyle w:val="NoSpacing"/>
        <w:rPr>
          <w:rFonts w:ascii="Arial" w:hAnsi="Arial" w:cs="Arial"/>
          <w:b/>
          <w:lang w:eastAsia="en-GB"/>
        </w:rPr>
      </w:pPr>
    </w:p>
    <w:p w14:paraId="2BB6298E" w14:textId="77777777" w:rsidR="00622F4A" w:rsidRDefault="00622F4A" w:rsidP="00F21559">
      <w:pPr>
        <w:pStyle w:val="NoSpacing"/>
        <w:rPr>
          <w:rFonts w:ascii="Arial" w:hAnsi="Arial" w:cs="Arial"/>
          <w:b/>
          <w:lang w:eastAsia="en-GB"/>
        </w:rPr>
      </w:pPr>
      <w:r>
        <w:rPr>
          <w:rFonts w:ascii="Arial" w:hAnsi="Arial" w:cs="Arial"/>
          <w:b/>
          <w:lang w:eastAsia="en-GB"/>
        </w:rPr>
        <w:t>DEPARTMENT:</w:t>
      </w:r>
      <w:r w:rsidR="001524CB">
        <w:rPr>
          <w:rFonts w:ascii="Arial" w:hAnsi="Arial" w:cs="Arial"/>
          <w:b/>
          <w:lang w:eastAsia="en-GB"/>
        </w:rPr>
        <w:tab/>
      </w:r>
      <w:r w:rsidR="001524CB">
        <w:rPr>
          <w:rFonts w:ascii="Arial" w:hAnsi="Arial" w:cs="Arial"/>
          <w:b/>
          <w:lang w:eastAsia="en-GB"/>
        </w:rPr>
        <w:tab/>
      </w:r>
      <w:r w:rsidR="00277D38">
        <w:rPr>
          <w:rFonts w:ascii="Arial" w:hAnsi="Arial" w:cs="Arial"/>
          <w:lang w:eastAsia="en-GB"/>
        </w:rPr>
        <w:t>Anaesthetics</w:t>
      </w:r>
    </w:p>
    <w:p w14:paraId="0664E815" w14:textId="77777777" w:rsidR="00622F4A" w:rsidRDefault="00622F4A" w:rsidP="00F21559">
      <w:pPr>
        <w:pStyle w:val="NoSpacing"/>
        <w:rPr>
          <w:rFonts w:ascii="Arial" w:hAnsi="Arial" w:cs="Arial"/>
          <w:b/>
          <w:lang w:eastAsia="en-GB"/>
        </w:rPr>
      </w:pPr>
    </w:p>
    <w:p w14:paraId="682829A5" w14:textId="77777777" w:rsidR="00622F4A" w:rsidRPr="001524CB" w:rsidRDefault="00622F4A" w:rsidP="00F21559">
      <w:pPr>
        <w:pStyle w:val="NoSpacing"/>
        <w:rPr>
          <w:rFonts w:ascii="Arial" w:hAnsi="Arial" w:cs="Arial"/>
          <w:lang w:eastAsia="en-GB"/>
        </w:rPr>
      </w:pPr>
      <w:r>
        <w:rPr>
          <w:rFonts w:ascii="Arial" w:hAnsi="Arial" w:cs="Arial"/>
          <w:b/>
          <w:lang w:eastAsia="en-GB"/>
        </w:rPr>
        <w:t>ACCOUNTABLE TO:</w:t>
      </w:r>
      <w:r w:rsidR="001524CB">
        <w:rPr>
          <w:rFonts w:ascii="Arial" w:hAnsi="Arial" w:cs="Arial"/>
          <w:b/>
          <w:lang w:eastAsia="en-GB"/>
        </w:rPr>
        <w:tab/>
      </w:r>
      <w:r w:rsidR="001524CB">
        <w:rPr>
          <w:rFonts w:ascii="Arial" w:hAnsi="Arial" w:cs="Arial"/>
          <w:b/>
          <w:lang w:eastAsia="en-GB"/>
        </w:rPr>
        <w:tab/>
      </w:r>
      <w:r w:rsidR="00277D38">
        <w:rPr>
          <w:rFonts w:ascii="Arial" w:hAnsi="Arial" w:cs="Arial"/>
          <w:lang w:eastAsia="en-GB"/>
        </w:rPr>
        <w:t>Medical</w:t>
      </w:r>
      <w:r w:rsidR="001524CB">
        <w:rPr>
          <w:rFonts w:ascii="Arial" w:hAnsi="Arial" w:cs="Arial"/>
          <w:lang w:eastAsia="en-GB"/>
        </w:rPr>
        <w:t xml:space="preserve"> Director</w:t>
      </w:r>
    </w:p>
    <w:p w14:paraId="67D28BBC" w14:textId="77777777" w:rsidR="00622F4A" w:rsidRDefault="00622F4A" w:rsidP="00F21559">
      <w:pPr>
        <w:pStyle w:val="NoSpacing"/>
        <w:rPr>
          <w:rFonts w:ascii="Arial" w:hAnsi="Arial" w:cs="Arial"/>
          <w:b/>
          <w:lang w:eastAsia="en-GB"/>
        </w:rPr>
      </w:pPr>
    </w:p>
    <w:p w14:paraId="1347A19D" w14:textId="77777777" w:rsidR="00622F4A" w:rsidRDefault="00622F4A" w:rsidP="00F21559">
      <w:pPr>
        <w:pStyle w:val="NoSpacing"/>
        <w:rPr>
          <w:rFonts w:ascii="Arial" w:hAnsi="Arial" w:cs="Arial"/>
          <w:b/>
          <w:lang w:eastAsia="en-GB"/>
        </w:rPr>
      </w:pPr>
      <w:r>
        <w:rPr>
          <w:rFonts w:ascii="Arial" w:hAnsi="Arial" w:cs="Arial"/>
          <w:b/>
          <w:lang w:eastAsia="en-GB"/>
        </w:rPr>
        <w:t>REPORTS TO:</w:t>
      </w:r>
      <w:r w:rsidR="0074349D">
        <w:rPr>
          <w:rFonts w:ascii="Arial" w:hAnsi="Arial" w:cs="Arial"/>
          <w:b/>
          <w:lang w:eastAsia="en-GB"/>
        </w:rPr>
        <w:tab/>
      </w:r>
      <w:r w:rsidR="0074349D">
        <w:rPr>
          <w:rFonts w:ascii="Arial" w:hAnsi="Arial" w:cs="Arial"/>
          <w:b/>
          <w:lang w:eastAsia="en-GB"/>
        </w:rPr>
        <w:tab/>
      </w:r>
      <w:r w:rsidR="0074349D" w:rsidRPr="0074349D">
        <w:rPr>
          <w:rFonts w:ascii="Arial" w:hAnsi="Arial" w:cs="Arial"/>
          <w:lang w:eastAsia="en-GB"/>
        </w:rPr>
        <w:t>Divisional Clinical Director</w:t>
      </w:r>
    </w:p>
    <w:p w14:paraId="3E0FB03E" w14:textId="77777777" w:rsidR="00622F4A" w:rsidRDefault="00622F4A" w:rsidP="00F21559">
      <w:pPr>
        <w:pStyle w:val="NoSpacing"/>
        <w:rPr>
          <w:rFonts w:ascii="Arial" w:hAnsi="Arial" w:cs="Arial"/>
          <w:b/>
          <w:lang w:eastAsia="en-GB"/>
        </w:rPr>
      </w:pPr>
    </w:p>
    <w:p w14:paraId="7AE91ACE" w14:textId="77777777" w:rsidR="00622F4A" w:rsidRDefault="00622F4A" w:rsidP="00E553EF">
      <w:pPr>
        <w:pStyle w:val="NoSpacing"/>
        <w:ind w:left="2880" w:hanging="2880"/>
        <w:rPr>
          <w:rFonts w:ascii="Arial" w:hAnsi="Arial" w:cs="Arial"/>
          <w:lang w:eastAsia="en-GB"/>
        </w:rPr>
      </w:pPr>
      <w:r>
        <w:rPr>
          <w:rFonts w:ascii="Arial" w:hAnsi="Arial" w:cs="Arial"/>
          <w:b/>
          <w:lang w:eastAsia="en-GB"/>
        </w:rPr>
        <w:t>HOURS:</w:t>
      </w:r>
      <w:r w:rsidR="00826D73">
        <w:rPr>
          <w:rFonts w:ascii="Arial" w:hAnsi="Arial" w:cs="Arial"/>
          <w:b/>
          <w:lang w:eastAsia="en-GB"/>
        </w:rPr>
        <w:tab/>
      </w:r>
      <w:r w:rsidR="00826D73" w:rsidRPr="005A23CE">
        <w:rPr>
          <w:rFonts w:ascii="Arial" w:hAnsi="Arial" w:cs="Arial"/>
          <w:lang w:eastAsia="en-GB"/>
        </w:rPr>
        <w:t xml:space="preserve">1:8 rolling rota </w:t>
      </w:r>
      <w:r w:rsidR="005A23CE" w:rsidRPr="005A23CE">
        <w:rPr>
          <w:rFonts w:ascii="Arial" w:hAnsi="Arial" w:cs="Arial"/>
          <w:lang w:eastAsia="en-GB"/>
        </w:rPr>
        <w:t xml:space="preserve">shift pattern </w:t>
      </w:r>
      <w:r w:rsidR="00826D73" w:rsidRPr="005A23CE">
        <w:rPr>
          <w:rFonts w:ascii="Arial" w:hAnsi="Arial" w:cs="Arial"/>
          <w:lang w:eastAsia="en-GB"/>
        </w:rPr>
        <w:t xml:space="preserve">with </w:t>
      </w:r>
      <w:r w:rsidR="00870810">
        <w:rPr>
          <w:rFonts w:ascii="Arial" w:hAnsi="Arial" w:cs="Arial"/>
          <w:lang w:eastAsia="en-GB"/>
        </w:rPr>
        <w:t xml:space="preserve">a </w:t>
      </w:r>
      <w:r w:rsidR="005A23CE" w:rsidRPr="005A23CE">
        <w:rPr>
          <w:rFonts w:ascii="Arial" w:hAnsi="Arial" w:cs="Arial"/>
          <w:lang w:eastAsia="en-GB"/>
        </w:rPr>
        <w:t>maximum 46hrs/</w:t>
      </w:r>
      <w:proofErr w:type="spellStart"/>
      <w:r w:rsidR="005A23CE" w:rsidRPr="005A23CE">
        <w:rPr>
          <w:rFonts w:ascii="Arial" w:hAnsi="Arial" w:cs="Arial"/>
          <w:lang w:eastAsia="en-GB"/>
        </w:rPr>
        <w:t>wk</w:t>
      </w:r>
      <w:proofErr w:type="spellEnd"/>
      <w:r w:rsidR="005A23CE" w:rsidRPr="005A23CE">
        <w:rPr>
          <w:rFonts w:ascii="Arial" w:hAnsi="Arial" w:cs="Arial"/>
          <w:lang w:eastAsia="en-GB"/>
        </w:rPr>
        <w:t xml:space="preserve"> average </w:t>
      </w:r>
    </w:p>
    <w:p w14:paraId="5BB63A55" w14:textId="77777777" w:rsidR="00BD6EAD" w:rsidRDefault="00BD6EAD" w:rsidP="00F21559">
      <w:pPr>
        <w:pStyle w:val="NoSpacing"/>
        <w:rPr>
          <w:rFonts w:ascii="Arial" w:hAnsi="Arial" w:cs="Arial"/>
          <w:b/>
          <w:lang w:eastAsia="en-GB"/>
        </w:rPr>
      </w:pPr>
    </w:p>
    <w:p w14:paraId="78E8C57D" w14:textId="77777777" w:rsidR="00622F4A" w:rsidRPr="0074349D" w:rsidRDefault="00622F4A" w:rsidP="00F21559">
      <w:pPr>
        <w:pStyle w:val="NoSpacing"/>
        <w:rPr>
          <w:rFonts w:ascii="Arial" w:hAnsi="Arial" w:cs="Arial"/>
          <w:lang w:eastAsia="en-GB"/>
        </w:rPr>
      </w:pPr>
      <w:r>
        <w:rPr>
          <w:rFonts w:ascii="Arial" w:hAnsi="Arial" w:cs="Arial"/>
          <w:b/>
          <w:lang w:eastAsia="en-GB"/>
        </w:rPr>
        <w:t>LOCATION:</w:t>
      </w:r>
      <w:r w:rsidR="0074349D">
        <w:rPr>
          <w:rFonts w:ascii="Arial" w:hAnsi="Arial" w:cs="Arial"/>
          <w:b/>
          <w:lang w:eastAsia="en-GB"/>
        </w:rPr>
        <w:tab/>
      </w:r>
      <w:r w:rsidR="0074349D">
        <w:rPr>
          <w:rFonts w:ascii="Arial" w:hAnsi="Arial" w:cs="Arial"/>
          <w:b/>
          <w:lang w:eastAsia="en-GB"/>
        </w:rPr>
        <w:tab/>
      </w:r>
      <w:r w:rsidR="0074349D">
        <w:rPr>
          <w:rFonts w:ascii="Arial" w:hAnsi="Arial" w:cs="Arial"/>
          <w:b/>
          <w:lang w:eastAsia="en-GB"/>
        </w:rPr>
        <w:tab/>
      </w:r>
      <w:r w:rsidR="0074349D">
        <w:rPr>
          <w:rFonts w:ascii="Arial" w:hAnsi="Arial" w:cs="Arial"/>
          <w:lang w:eastAsia="en-GB"/>
        </w:rPr>
        <w:t>Colchester General Hospital</w:t>
      </w:r>
    </w:p>
    <w:p w14:paraId="14ED3ADC" w14:textId="77777777" w:rsidR="00622F4A" w:rsidRDefault="00622F4A" w:rsidP="00F21559">
      <w:pPr>
        <w:pStyle w:val="NoSpacing"/>
        <w:rPr>
          <w:rFonts w:ascii="Arial" w:hAnsi="Arial" w:cs="Arial"/>
          <w:b/>
          <w:lang w:eastAsia="en-GB"/>
        </w:rPr>
      </w:pPr>
    </w:p>
    <w:p w14:paraId="6BF7B381" w14:textId="77777777" w:rsidR="00622F4A" w:rsidRDefault="00622F4A" w:rsidP="00F21559">
      <w:pPr>
        <w:pStyle w:val="NoSpacing"/>
        <w:rPr>
          <w:rFonts w:ascii="Arial" w:hAnsi="Arial" w:cs="Arial"/>
          <w:b/>
          <w:lang w:eastAsia="en-GB"/>
        </w:rPr>
      </w:pPr>
    </w:p>
    <w:p w14:paraId="18AE54CD" w14:textId="77777777" w:rsidR="00622F4A" w:rsidRDefault="0074349D" w:rsidP="00F21559">
      <w:pPr>
        <w:pStyle w:val="NoSpacing"/>
        <w:rPr>
          <w:rFonts w:ascii="Arial" w:hAnsi="Arial" w:cs="Arial"/>
          <w:b/>
          <w:lang w:eastAsia="en-GB"/>
        </w:rPr>
      </w:pPr>
      <w:r>
        <w:rPr>
          <w:rFonts w:ascii="Arial" w:hAnsi="Arial" w:cs="Arial"/>
          <w:b/>
          <w:lang w:eastAsia="en-GB"/>
        </w:rPr>
        <w:t>PRINCIPAL ACTIVITIES:</w:t>
      </w:r>
    </w:p>
    <w:p w14:paraId="72F7F68A" w14:textId="77777777" w:rsidR="0074349D" w:rsidRDefault="0074349D" w:rsidP="00F21559">
      <w:pPr>
        <w:pStyle w:val="NoSpacing"/>
        <w:rPr>
          <w:rFonts w:ascii="Arial" w:hAnsi="Arial" w:cs="Arial"/>
          <w:b/>
          <w:lang w:eastAsia="en-GB"/>
        </w:rPr>
      </w:pPr>
    </w:p>
    <w:p w14:paraId="2DBA0392" w14:textId="77777777" w:rsidR="0074349D" w:rsidRDefault="0074349D" w:rsidP="00F21559">
      <w:pPr>
        <w:pStyle w:val="NoSpacing"/>
        <w:rPr>
          <w:rFonts w:ascii="Arial" w:hAnsi="Arial" w:cs="Arial"/>
          <w:b/>
          <w:lang w:eastAsia="en-GB"/>
        </w:rPr>
      </w:pPr>
      <w:r>
        <w:rPr>
          <w:rFonts w:ascii="Arial" w:hAnsi="Arial" w:cs="Arial"/>
          <w:b/>
          <w:lang w:eastAsia="en-GB"/>
        </w:rPr>
        <w:t>Clinical</w:t>
      </w:r>
    </w:p>
    <w:p w14:paraId="5427C032" w14:textId="77777777" w:rsidR="0074349D" w:rsidRDefault="0074349D" w:rsidP="00F21559">
      <w:pPr>
        <w:pStyle w:val="NoSpacing"/>
        <w:rPr>
          <w:rFonts w:ascii="Arial" w:hAnsi="Arial" w:cs="Arial"/>
          <w:b/>
          <w:lang w:eastAsia="en-GB"/>
        </w:rPr>
      </w:pPr>
    </w:p>
    <w:p w14:paraId="140514EF" w14:textId="77777777" w:rsidR="0074349D" w:rsidRDefault="0074349D" w:rsidP="00F21559">
      <w:pPr>
        <w:pStyle w:val="NoSpacing"/>
        <w:rPr>
          <w:rFonts w:ascii="Arial" w:hAnsi="Arial" w:cs="Arial"/>
          <w:lang w:eastAsia="en-GB"/>
        </w:rPr>
      </w:pPr>
      <w:r>
        <w:rPr>
          <w:rFonts w:ascii="Arial" w:hAnsi="Arial" w:cs="Arial"/>
          <w:lang w:eastAsia="en-GB"/>
        </w:rPr>
        <w:t>The post-holder’s duties will be based primarily at Colchester General Hospital</w:t>
      </w:r>
      <w:r w:rsidR="005A23CE">
        <w:rPr>
          <w:rFonts w:ascii="Arial" w:hAnsi="Arial" w:cs="Arial"/>
          <w:lang w:eastAsia="en-GB"/>
        </w:rPr>
        <w:t>.</w:t>
      </w:r>
    </w:p>
    <w:p w14:paraId="2200D557" w14:textId="77777777" w:rsidR="0074349D" w:rsidRDefault="0074349D" w:rsidP="00F21559">
      <w:pPr>
        <w:pStyle w:val="NoSpacing"/>
        <w:rPr>
          <w:rFonts w:ascii="Arial" w:hAnsi="Arial" w:cs="Arial"/>
          <w:lang w:eastAsia="en-GB"/>
        </w:rPr>
      </w:pPr>
    </w:p>
    <w:p w14:paraId="15052D25" w14:textId="77777777" w:rsidR="0074349D" w:rsidRPr="0074349D" w:rsidRDefault="0074349D" w:rsidP="00F21559">
      <w:pPr>
        <w:pStyle w:val="NoSpacing"/>
        <w:rPr>
          <w:rFonts w:ascii="Arial" w:hAnsi="Arial" w:cs="Arial"/>
          <w:b/>
          <w:lang w:eastAsia="en-GB"/>
        </w:rPr>
      </w:pPr>
      <w:r>
        <w:rPr>
          <w:rFonts w:ascii="Arial" w:hAnsi="Arial" w:cs="Arial"/>
          <w:b/>
          <w:lang w:eastAsia="en-GB"/>
        </w:rPr>
        <w:t>The Post</w:t>
      </w:r>
    </w:p>
    <w:p w14:paraId="02A1A34F" w14:textId="77777777" w:rsidR="00FC01D8" w:rsidRDefault="00FC01D8" w:rsidP="002A39F9">
      <w:pPr>
        <w:pStyle w:val="NoSpacing"/>
        <w:rPr>
          <w:rFonts w:ascii="Arial" w:hAnsi="Arial" w:cs="Arial"/>
          <w:lang w:eastAsia="en-GB"/>
        </w:rPr>
      </w:pPr>
    </w:p>
    <w:p w14:paraId="0E02D064" w14:textId="1B708428" w:rsidR="00870810" w:rsidRDefault="00277D38" w:rsidP="007E49EA">
      <w:pPr>
        <w:rPr>
          <w:rFonts w:ascii="Arial" w:hAnsi="Arial" w:cs="Arial"/>
          <w:lang w:eastAsia="en-GB"/>
        </w:rPr>
      </w:pPr>
      <w:r>
        <w:rPr>
          <w:rFonts w:ascii="Arial" w:hAnsi="Arial" w:cs="Arial"/>
          <w:lang w:eastAsia="en-GB"/>
        </w:rPr>
        <w:t xml:space="preserve">Applications are invited for the post of </w:t>
      </w:r>
      <w:r w:rsidR="00870810">
        <w:rPr>
          <w:rFonts w:ascii="Arial" w:hAnsi="Arial" w:cs="Arial"/>
          <w:lang w:eastAsia="en-GB"/>
        </w:rPr>
        <w:t>Simulation Fellow in Anaesthetics</w:t>
      </w:r>
      <w:r w:rsidR="00236F52">
        <w:rPr>
          <w:rFonts w:ascii="Arial" w:hAnsi="Arial" w:cs="Arial"/>
          <w:lang w:eastAsia="en-GB"/>
        </w:rPr>
        <w:t xml:space="preserve"> for 1 year</w:t>
      </w:r>
      <w:r w:rsidR="00FA3F24">
        <w:rPr>
          <w:rFonts w:ascii="Arial" w:hAnsi="Arial" w:cs="Arial"/>
          <w:lang w:eastAsia="en-GB"/>
        </w:rPr>
        <w:t xml:space="preserve">. The </w:t>
      </w:r>
      <w:proofErr w:type="spellStart"/>
      <w:r w:rsidR="00FA3F24">
        <w:rPr>
          <w:rFonts w:ascii="Arial" w:hAnsi="Arial" w:cs="Arial"/>
          <w:lang w:eastAsia="en-GB"/>
        </w:rPr>
        <w:t>postholder</w:t>
      </w:r>
      <w:proofErr w:type="spellEnd"/>
      <w:r w:rsidR="00236F52">
        <w:rPr>
          <w:rFonts w:ascii="Arial" w:hAnsi="Arial" w:cs="Arial"/>
          <w:lang w:eastAsia="en-GB"/>
        </w:rPr>
        <w:t xml:space="preserve"> will be funded to pursue a </w:t>
      </w:r>
      <w:r w:rsidR="00236F52" w:rsidRPr="00236F52">
        <w:rPr>
          <w:rFonts w:ascii="Arial" w:hAnsi="Arial" w:cs="Arial"/>
          <w:b/>
          <w:lang w:eastAsia="en-GB"/>
        </w:rPr>
        <w:t>Postgraduate Certificate in Medical E</w:t>
      </w:r>
      <w:r w:rsidR="00FA3F24" w:rsidRPr="00236F52">
        <w:rPr>
          <w:rFonts w:ascii="Arial" w:hAnsi="Arial" w:cs="Arial"/>
          <w:b/>
          <w:lang w:eastAsia="en-GB"/>
        </w:rPr>
        <w:t>ducation</w:t>
      </w:r>
      <w:r w:rsidR="00236F52">
        <w:rPr>
          <w:rFonts w:ascii="Arial" w:hAnsi="Arial" w:cs="Arial"/>
          <w:lang w:eastAsia="en-GB"/>
        </w:rPr>
        <w:t xml:space="preserve"> (1 year) </w:t>
      </w:r>
      <w:r w:rsidR="00FA3F24">
        <w:rPr>
          <w:rFonts w:ascii="Arial" w:hAnsi="Arial" w:cs="Arial"/>
          <w:lang w:eastAsia="en-GB"/>
        </w:rPr>
        <w:t>at Anglia Ruskin University.</w:t>
      </w:r>
      <w:r>
        <w:rPr>
          <w:rFonts w:ascii="Arial" w:hAnsi="Arial" w:cs="Arial"/>
          <w:lang w:eastAsia="en-GB"/>
        </w:rPr>
        <w:t xml:space="preserve"> The </w:t>
      </w:r>
      <w:r w:rsidR="00FA3F24">
        <w:rPr>
          <w:rFonts w:ascii="Arial" w:hAnsi="Arial" w:cs="Arial"/>
          <w:lang w:eastAsia="en-GB"/>
        </w:rPr>
        <w:t xml:space="preserve">clinical component </w:t>
      </w:r>
      <w:r>
        <w:rPr>
          <w:rFonts w:ascii="Arial" w:hAnsi="Arial" w:cs="Arial"/>
          <w:lang w:eastAsia="en-GB"/>
        </w:rPr>
        <w:t>will be based a</w:t>
      </w:r>
      <w:r w:rsidR="00FA3F24">
        <w:rPr>
          <w:rFonts w:ascii="Arial" w:hAnsi="Arial" w:cs="Arial"/>
          <w:lang w:eastAsia="en-GB"/>
        </w:rPr>
        <w:t>t Colchester General Hospital. Some of the educational activity will be delivered at Anglia Ruskin University.</w:t>
      </w:r>
      <w:r w:rsidR="00AA29C8">
        <w:rPr>
          <w:rFonts w:ascii="Arial" w:hAnsi="Arial" w:cs="Arial"/>
          <w:lang w:eastAsia="en-GB"/>
        </w:rPr>
        <w:t xml:space="preserve"> </w:t>
      </w:r>
      <w:r w:rsidR="007E49EA">
        <w:rPr>
          <w:rFonts w:ascii="Arial" w:hAnsi="Arial" w:cs="Arial"/>
          <w:lang w:eastAsia="en-GB"/>
        </w:rPr>
        <w:t xml:space="preserve">This </w:t>
      </w:r>
      <w:r w:rsidR="00870810">
        <w:rPr>
          <w:rFonts w:ascii="Arial" w:hAnsi="Arial" w:cs="Arial"/>
          <w:lang w:eastAsia="en-GB"/>
        </w:rPr>
        <w:t>post has two role</w:t>
      </w:r>
      <w:r w:rsidR="00EC1E70">
        <w:rPr>
          <w:rFonts w:ascii="Arial" w:hAnsi="Arial" w:cs="Arial"/>
          <w:lang w:eastAsia="en-GB"/>
        </w:rPr>
        <w:t>s:</w:t>
      </w:r>
      <w:r w:rsidR="00870810">
        <w:rPr>
          <w:rFonts w:ascii="Arial" w:hAnsi="Arial" w:cs="Arial"/>
          <w:lang w:eastAsia="en-GB"/>
        </w:rPr>
        <w:t xml:space="preserve"> clinical and simulation.</w:t>
      </w:r>
    </w:p>
    <w:p w14:paraId="1D0132C5" w14:textId="77777777" w:rsidR="009919FB" w:rsidRDefault="00870810" w:rsidP="007E49EA">
      <w:pPr>
        <w:rPr>
          <w:rFonts w:ascii="Arial" w:hAnsi="Arial" w:cs="Arial"/>
          <w:u w:val="single"/>
          <w:lang w:eastAsia="en-GB"/>
        </w:rPr>
      </w:pPr>
      <w:r w:rsidRPr="009919FB">
        <w:rPr>
          <w:rFonts w:ascii="Arial" w:hAnsi="Arial" w:cs="Arial"/>
          <w:u w:val="single"/>
          <w:lang w:eastAsia="en-GB"/>
        </w:rPr>
        <w:t>Clinical</w:t>
      </w:r>
    </w:p>
    <w:p w14:paraId="52058103" w14:textId="26AFD5BD" w:rsidR="007E49EA" w:rsidRDefault="00870810" w:rsidP="007E49EA">
      <w:pPr>
        <w:rPr>
          <w:rFonts w:ascii="Arial" w:hAnsi="Arial" w:cs="Arial"/>
          <w:lang w:eastAsia="en-GB"/>
        </w:rPr>
      </w:pPr>
      <w:r>
        <w:rPr>
          <w:rFonts w:ascii="Arial" w:hAnsi="Arial" w:cs="Arial"/>
          <w:lang w:eastAsia="en-GB"/>
        </w:rPr>
        <w:t xml:space="preserve">The </w:t>
      </w:r>
      <w:r w:rsidR="00A90CE5">
        <w:rPr>
          <w:rFonts w:ascii="Arial" w:hAnsi="Arial" w:cs="Arial"/>
          <w:lang w:eastAsia="en-GB"/>
        </w:rPr>
        <w:t>successful applicant will join an established and enthusiastic team in delivering quality anaesthetic, perioperative and critical care services at the Trust. The post holder</w:t>
      </w:r>
      <w:r>
        <w:rPr>
          <w:rFonts w:ascii="Arial" w:hAnsi="Arial" w:cs="Arial"/>
          <w:lang w:eastAsia="en-GB"/>
        </w:rPr>
        <w:t xml:space="preserve"> </w:t>
      </w:r>
      <w:r w:rsidR="007E49EA" w:rsidRPr="007E49EA">
        <w:rPr>
          <w:rFonts w:ascii="Arial" w:hAnsi="Arial" w:cs="Arial"/>
          <w:lang w:eastAsia="en-GB"/>
        </w:rPr>
        <w:t xml:space="preserve">will </w:t>
      </w:r>
      <w:r w:rsidR="00E20447">
        <w:rPr>
          <w:rFonts w:ascii="Arial" w:hAnsi="Arial" w:cs="Arial"/>
          <w:lang w:eastAsia="en-GB"/>
        </w:rPr>
        <w:t xml:space="preserve">be expected to take part in the out of </w:t>
      </w:r>
      <w:proofErr w:type="gramStart"/>
      <w:r w:rsidR="00E20447">
        <w:rPr>
          <w:rFonts w:ascii="Arial" w:hAnsi="Arial" w:cs="Arial"/>
          <w:lang w:eastAsia="en-GB"/>
        </w:rPr>
        <w:t>hours</w:t>
      </w:r>
      <w:proofErr w:type="gramEnd"/>
      <w:r w:rsidR="00E20447">
        <w:rPr>
          <w:rFonts w:ascii="Arial" w:hAnsi="Arial" w:cs="Arial"/>
          <w:lang w:eastAsia="en-GB"/>
        </w:rPr>
        <w:t xml:space="preserve"> </w:t>
      </w:r>
      <w:r w:rsidR="007E49EA" w:rsidRPr="007E49EA">
        <w:rPr>
          <w:rFonts w:ascii="Arial" w:hAnsi="Arial" w:cs="Arial"/>
          <w:lang w:eastAsia="en-GB"/>
        </w:rPr>
        <w:t xml:space="preserve">on-call rota.  All rotas are EWTD compliant </w:t>
      </w:r>
      <w:r w:rsidR="00E20447">
        <w:rPr>
          <w:rFonts w:ascii="Arial" w:hAnsi="Arial" w:cs="Arial"/>
          <w:lang w:eastAsia="en-GB"/>
        </w:rPr>
        <w:t>with a frequency of no greater than 1 in 8.T</w:t>
      </w:r>
      <w:r w:rsidR="007E49EA" w:rsidRPr="007E49EA">
        <w:rPr>
          <w:rFonts w:ascii="Arial" w:hAnsi="Arial" w:cs="Arial"/>
          <w:lang w:eastAsia="en-GB"/>
        </w:rPr>
        <w:t xml:space="preserve">he successful candidate would be expected to participate </w:t>
      </w:r>
      <w:r w:rsidR="00460C64">
        <w:rPr>
          <w:rFonts w:ascii="Arial" w:hAnsi="Arial" w:cs="Arial"/>
          <w:lang w:eastAsia="en-GB"/>
        </w:rPr>
        <w:t>on rotas for</w:t>
      </w:r>
      <w:r w:rsidR="007E49EA" w:rsidRPr="007E49EA">
        <w:rPr>
          <w:rFonts w:ascii="Arial" w:hAnsi="Arial" w:cs="Arial"/>
          <w:lang w:eastAsia="en-GB"/>
        </w:rPr>
        <w:t xml:space="preserve"> ICU</w:t>
      </w:r>
      <w:r w:rsidR="00460C64">
        <w:rPr>
          <w:rFonts w:ascii="Arial" w:hAnsi="Arial" w:cs="Arial"/>
          <w:lang w:eastAsia="en-GB"/>
        </w:rPr>
        <w:t xml:space="preserve">, </w:t>
      </w:r>
      <w:r w:rsidR="007D74EF">
        <w:rPr>
          <w:rFonts w:ascii="Arial" w:hAnsi="Arial" w:cs="Arial"/>
          <w:lang w:eastAsia="en-GB"/>
        </w:rPr>
        <w:t>theatres</w:t>
      </w:r>
      <w:r w:rsidR="005A23CE">
        <w:rPr>
          <w:rFonts w:ascii="Arial" w:hAnsi="Arial" w:cs="Arial"/>
          <w:lang w:eastAsia="en-GB"/>
        </w:rPr>
        <w:t xml:space="preserve"> and </w:t>
      </w:r>
      <w:r w:rsidR="00EC1E70">
        <w:rPr>
          <w:rFonts w:ascii="Arial" w:hAnsi="Arial" w:cs="Arial"/>
          <w:lang w:eastAsia="en-GB"/>
        </w:rPr>
        <w:t>delivery suite</w:t>
      </w:r>
      <w:r>
        <w:rPr>
          <w:rFonts w:ascii="Arial" w:hAnsi="Arial" w:cs="Arial"/>
          <w:lang w:eastAsia="en-GB"/>
        </w:rPr>
        <w:t xml:space="preserve"> (depending on experience</w:t>
      </w:r>
      <w:r w:rsidR="00FA3F24">
        <w:rPr>
          <w:rFonts w:ascii="Arial" w:hAnsi="Arial" w:cs="Arial"/>
          <w:lang w:eastAsia="en-GB"/>
        </w:rPr>
        <w:t xml:space="preserve"> and competencies</w:t>
      </w:r>
      <w:r>
        <w:rPr>
          <w:rFonts w:ascii="Arial" w:hAnsi="Arial" w:cs="Arial"/>
          <w:lang w:eastAsia="en-GB"/>
        </w:rPr>
        <w:t>)</w:t>
      </w:r>
      <w:r w:rsidR="005A23CE">
        <w:rPr>
          <w:rFonts w:ascii="Arial" w:hAnsi="Arial" w:cs="Arial"/>
          <w:lang w:eastAsia="en-GB"/>
        </w:rPr>
        <w:t>.</w:t>
      </w:r>
      <w:r w:rsidR="007D74EF">
        <w:rPr>
          <w:rFonts w:ascii="Arial" w:hAnsi="Arial" w:cs="Arial"/>
          <w:lang w:eastAsia="en-GB"/>
        </w:rPr>
        <w:t xml:space="preserve"> </w:t>
      </w:r>
      <w:r w:rsidR="009919FB" w:rsidRPr="009919FB">
        <w:rPr>
          <w:rFonts w:ascii="Arial" w:hAnsi="Arial" w:cs="Arial"/>
        </w:rPr>
        <w:t>So far as is consistent with the proper discharge of the above duties, the post</w:t>
      </w:r>
      <w:r w:rsidR="009919FB">
        <w:rPr>
          <w:rFonts w:ascii="Arial" w:hAnsi="Arial" w:cs="Arial"/>
        </w:rPr>
        <w:t xml:space="preserve"> </w:t>
      </w:r>
      <w:r w:rsidR="009919FB" w:rsidRPr="009919FB">
        <w:rPr>
          <w:rFonts w:ascii="Arial" w:hAnsi="Arial" w:cs="Arial"/>
        </w:rPr>
        <w:t>holder undertakes to deputise from time to time for absent colleagues, and exceptionally to perform additional duties in emergencies or unforeseen circumstances</w:t>
      </w:r>
      <w:r w:rsidR="009919FB">
        <w:rPr>
          <w:rFonts w:ascii="Arial" w:hAnsi="Arial" w:cs="Arial"/>
        </w:rPr>
        <w:t xml:space="preserve">. </w:t>
      </w:r>
      <w:r w:rsidR="007E49EA" w:rsidRPr="009919FB">
        <w:rPr>
          <w:rFonts w:ascii="Arial" w:hAnsi="Arial" w:cs="Arial"/>
          <w:lang w:eastAsia="en-GB"/>
        </w:rPr>
        <w:t>Responsibilit</w:t>
      </w:r>
      <w:r w:rsidR="007D74EF" w:rsidRPr="009919FB">
        <w:rPr>
          <w:rFonts w:ascii="Arial" w:hAnsi="Arial" w:cs="Arial"/>
          <w:lang w:eastAsia="en-GB"/>
        </w:rPr>
        <w:t xml:space="preserve">ies will </w:t>
      </w:r>
      <w:r w:rsidR="007E49EA" w:rsidRPr="009919FB">
        <w:rPr>
          <w:rFonts w:ascii="Arial" w:hAnsi="Arial" w:cs="Arial"/>
          <w:lang w:eastAsia="en-GB"/>
        </w:rPr>
        <w:t xml:space="preserve">include the supervision of junior </w:t>
      </w:r>
      <w:r w:rsidR="00EC1E70">
        <w:rPr>
          <w:rFonts w:ascii="Arial" w:hAnsi="Arial" w:cs="Arial"/>
          <w:lang w:eastAsia="en-GB"/>
        </w:rPr>
        <w:t xml:space="preserve">staff, teaching, </w:t>
      </w:r>
      <w:r w:rsidR="007D74EF" w:rsidRPr="009919FB">
        <w:rPr>
          <w:rFonts w:ascii="Arial" w:hAnsi="Arial" w:cs="Arial"/>
          <w:lang w:eastAsia="en-GB"/>
        </w:rPr>
        <w:t>training and</w:t>
      </w:r>
      <w:r w:rsidR="007E49EA" w:rsidRPr="009919FB">
        <w:rPr>
          <w:rFonts w:ascii="Arial" w:hAnsi="Arial" w:cs="Arial"/>
          <w:lang w:eastAsia="en-GB"/>
        </w:rPr>
        <w:t xml:space="preserve"> participati</w:t>
      </w:r>
      <w:r w:rsidR="007D74EF" w:rsidRPr="009919FB">
        <w:rPr>
          <w:rFonts w:ascii="Arial" w:hAnsi="Arial" w:cs="Arial"/>
          <w:lang w:eastAsia="en-GB"/>
        </w:rPr>
        <w:t>on</w:t>
      </w:r>
      <w:r w:rsidR="007E49EA" w:rsidRPr="009919FB">
        <w:rPr>
          <w:rFonts w:ascii="Arial" w:hAnsi="Arial" w:cs="Arial"/>
          <w:lang w:eastAsia="en-GB"/>
        </w:rPr>
        <w:t xml:space="preserve"> in </w:t>
      </w:r>
      <w:r w:rsidR="007D74EF" w:rsidRPr="009919FB">
        <w:rPr>
          <w:rFonts w:ascii="Arial" w:hAnsi="Arial" w:cs="Arial"/>
          <w:lang w:eastAsia="en-GB"/>
        </w:rPr>
        <w:t xml:space="preserve">departmental governance and quality improvement meetings. </w:t>
      </w:r>
      <w:r w:rsidR="00FA3F24">
        <w:rPr>
          <w:rFonts w:ascii="Arial" w:hAnsi="Arial" w:cs="Arial"/>
          <w:lang w:eastAsia="en-GB"/>
        </w:rPr>
        <w:t>There will be flexibility for the post-holder to work in different areas in order to pursue special interests</w:t>
      </w:r>
    </w:p>
    <w:p w14:paraId="45FC5DF2" w14:textId="77777777" w:rsidR="00FA3F24" w:rsidRDefault="00FA3F24" w:rsidP="007E49EA">
      <w:pPr>
        <w:rPr>
          <w:rFonts w:ascii="Arial" w:hAnsi="Arial" w:cs="Arial"/>
          <w:u w:val="single"/>
          <w:lang w:eastAsia="en-GB"/>
        </w:rPr>
      </w:pPr>
    </w:p>
    <w:p w14:paraId="7DACE69A" w14:textId="77777777" w:rsidR="00FA3F24" w:rsidRDefault="00FA3F24" w:rsidP="007E49EA">
      <w:pPr>
        <w:rPr>
          <w:rFonts w:ascii="Arial" w:hAnsi="Arial" w:cs="Arial"/>
          <w:u w:val="single"/>
          <w:lang w:eastAsia="en-GB"/>
        </w:rPr>
      </w:pPr>
    </w:p>
    <w:p w14:paraId="38333AF0" w14:textId="15A71E58" w:rsidR="009919FB" w:rsidRDefault="009919FB" w:rsidP="007E49EA">
      <w:pPr>
        <w:rPr>
          <w:rFonts w:ascii="Arial" w:hAnsi="Arial" w:cs="Arial"/>
          <w:u w:val="single"/>
          <w:lang w:eastAsia="en-GB"/>
        </w:rPr>
      </w:pPr>
      <w:r w:rsidRPr="009919FB">
        <w:rPr>
          <w:rFonts w:ascii="Arial" w:hAnsi="Arial" w:cs="Arial"/>
          <w:u w:val="single"/>
          <w:lang w:eastAsia="en-GB"/>
        </w:rPr>
        <w:lastRenderedPageBreak/>
        <w:t>Simulation</w:t>
      </w:r>
      <w:r w:rsidR="00FA3F24">
        <w:rPr>
          <w:rFonts w:ascii="Arial" w:hAnsi="Arial" w:cs="Arial"/>
          <w:u w:val="single"/>
          <w:lang w:eastAsia="en-GB"/>
        </w:rPr>
        <w:t xml:space="preserve"> / Education</w:t>
      </w:r>
    </w:p>
    <w:p w14:paraId="72F713EB" w14:textId="6D178C0B" w:rsidR="00CC3AF9" w:rsidRDefault="00BC17F2" w:rsidP="007E49EA">
      <w:pPr>
        <w:rPr>
          <w:rFonts w:ascii="Arial" w:hAnsi="Arial" w:cs="Arial"/>
          <w:lang w:eastAsia="en-GB"/>
        </w:rPr>
      </w:pPr>
      <w:r>
        <w:rPr>
          <w:rFonts w:ascii="Arial" w:hAnsi="Arial" w:cs="Arial"/>
          <w:lang w:eastAsia="en-GB"/>
        </w:rPr>
        <w:t>The post holder will be expected to work closely with the educational leads to deliver simulation</w:t>
      </w:r>
      <w:r w:rsidR="00CC3AF9">
        <w:rPr>
          <w:rFonts w:ascii="Arial" w:hAnsi="Arial" w:cs="Arial"/>
          <w:lang w:eastAsia="en-GB"/>
        </w:rPr>
        <w:t xml:space="preserve"> education</w:t>
      </w:r>
      <w:r>
        <w:rPr>
          <w:rFonts w:ascii="Arial" w:hAnsi="Arial" w:cs="Arial"/>
          <w:lang w:eastAsia="en-GB"/>
        </w:rPr>
        <w:t>. The anaesthetic department has full access to a SimMan3G.</w:t>
      </w:r>
      <w:r w:rsidR="00FA3F24">
        <w:rPr>
          <w:rFonts w:ascii="Arial" w:hAnsi="Arial" w:cs="Arial"/>
          <w:lang w:eastAsia="en-GB"/>
        </w:rPr>
        <w:t xml:space="preserve"> The post holder will be enrolled on a </w:t>
      </w:r>
      <w:proofErr w:type="spellStart"/>
      <w:r w:rsidR="00FA3F24">
        <w:rPr>
          <w:rFonts w:ascii="Arial" w:hAnsi="Arial" w:cs="Arial"/>
          <w:lang w:eastAsia="en-GB"/>
        </w:rPr>
        <w:t>PgCertMedEd</w:t>
      </w:r>
      <w:proofErr w:type="spellEnd"/>
      <w:r w:rsidR="00FA3F24">
        <w:rPr>
          <w:rFonts w:ascii="Arial" w:hAnsi="Arial" w:cs="Arial"/>
          <w:lang w:eastAsia="en-GB"/>
        </w:rPr>
        <w:t xml:space="preserve"> at Anglia Ruskin University. </w:t>
      </w:r>
      <w:r>
        <w:rPr>
          <w:rFonts w:ascii="Arial" w:hAnsi="Arial" w:cs="Arial"/>
          <w:lang w:eastAsia="en-GB"/>
        </w:rPr>
        <w:t xml:space="preserve"> The appointee will have the opportunity to develop their own course if they wish to. </w:t>
      </w:r>
    </w:p>
    <w:p w14:paraId="3B6463A1" w14:textId="154EE50B" w:rsidR="00FA3F24" w:rsidRDefault="000921EE" w:rsidP="007E49EA">
      <w:pPr>
        <w:rPr>
          <w:rFonts w:ascii="Arial" w:hAnsi="Arial" w:cs="Arial"/>
          <w:lang w:eastAsia="en-GB"/>
        </w:rPr>
      </w:pPr>
      <w:r>
        <w:rPr>
          <w:rFonts w:ascii="Arial" w:hAnsi="Arial" w:cs="Arial"/>
          <w:lang w:eastAsia="en-GB"/>
        </w:rPr>
        <w:t xml:space="preserve">The successful candidate </w:t>
      </w:r>
      <w:r w:rsidR="00BC17F2">
        <w:rPr>
          <w:rFonts w:ascii="Arial" w:hAnsi="Arial" w:cs="Arial"/>
          <w:lang w:eastAsia="en-GB"/>
        </w:rPr>
        <w:t xml:space="preserve">will be expected to: </w:t>
      </w:r>
    </w:p>
    <w:p w14:paraId="7D5744D6" w14:textId="77777777" w:rsidR="009919FB" w:rsidRPr="00BC17F2" w:rsidRDefault="00BC17F2" w:rsidP="007E49EA">
      <w:pPr>
        <w:pStyle w:val="ListParagraph"/>
        <w:numPr>
          <w:ilvl w:val="0"/>
          <w:numId w:val="26"/>
        </w:numPr>
        <w:rPr>
          <w:rFonts w:ascii="Arial" w:hAnsi="Arial" w:cs="Arial"/>
          <w:u w:val="single"/>
          <w:lang w:eastAsia="en-GB"/>
        </w:rPr>
      </w:pPr>
      <w:r w:rsidRPr="00BC17F2">
        <w:rPr>
          <w:rFonts w:ascii="Arial" w:hAnsi="Arial" w:cs="Arial"/>
          <w:lang w:eastAsia="en-GB"/>
        </w:rPr>
        <w:t>F</w:t>
      </w:r>
      <w:r w:rsidR="000921EE" w:rsidRPr="00BC17F2">
        <w:rPr>
          <w:rFonts w:ascii="Arial" w:hAnsi="Arial" w:cs="Arial"/>
          <w:lang w:eastAsia="en-GB"/>
        </w:rPr>
        <w:t>acilitate and teach on in house simulation training in anaesthetics and critical care</w:t>
      </w:r>
    </w:p>
    <w:p w14:paraId="17F8C1FA" w14:textId="77777777" w:rsidR="00BC17F2" w:rsidRPr="00BC17F2" w:rsidRDefault="00BC17F2" w:rsidP="007E49EA">
      <w:pPr>
        <w:pStyle w:val="ListParagraph"/>
        <w:numPr>
          <w:ilvl w:val="0"/>
          <w:numId w:val="26"/>
        </w:numPr>
        <w:rPr>
          <w:rFonts w:ascii="Arial" w:hAnsi="Arial" w:cs="Arial"/>
          <w:u w:val="single"/>
          <w:lang w:eastAsia="en-GB"/>
        </w:rPr>
      </w:pPr>
      <w:r>
        <w:rPr>
          <w:rFonts w:ascii="Arial" w:hAnsi="Arial" w:cs="Arial"/>
          <w:lang w:eastAsia="en-GB"/>
        </w:rPr>
        <w:t>Develop a multidisciplinary simulation program</w:t>
      </w:r>
    </w:p>
    <w:p w14:paraId="3D364D97" w14:textId="77777777" w:rsidR="00BC17F2" w:rsidRPr="00BC17F2" w:rsidRDefault="00BC17F2" w:rsidP="007E49EA">
      <w:pPr>
        <w:pStyle w:val="ListParagraph"/>
        <w:numPr>
          <w:ilvl w:val="0"/>
          <w:numId w:val="26"/>
        </w:numPr>
        <w:rPr>
          <w:rFonts w:ascii="Arial" w:hAnsi="Arial" w:cs="Arial"/>
          <w:u w:val="single"/>
          <w:lang w:eastAsia="en-GB"/>
        </w:rPr>
      </w:pPr>
      <w:r>
        <w:rPr>
          <w:rFonts w:ascii="Arial" w:hAnsi="Arial" w:cs="Arial"/>
          <w:lang w:eastAsia="en-GB"/>
        </w:rPr>
        <w:t>Practice drills to enhance performance in high pressure time critical areas</w:t>
      </w:r>
    </w:p>
    <w:p w14:paraId="674B756A" w14:textId="77777777" w:rsidR="00BC17F2" w:rsidRPr="00BC17F2" w:rsidRDefault="00BC17F2" w:rsidP="007E49EA">
      <w:pPr>
        <w:pStyle w:val="ListParagraph"/>
        <w:numPr>
          <w:ilvl w:val="0"/>
          <w:numId w:val="26"/>
        </w:numPr>
        <w:rPr>
          <w:rFonts w:ascii="Arial" w:hAnsi="Arial" w:cs="Arial"/>
          <w:u w:val="single"/>
          <w:lang w:eastAsia="en-GB"/>
        </w:rPr>
      </w:pPr>
      <w:r>
        <w:rPr>
          <w:rFonts w:ascii="Arial" w:hAnsi="Arial" w:cs="Arial"/>
          <w:lang w:eastAsia="en-GB"/>
        </w:rPr>
        <w:t xml:space="preserve">Work alongside the Trust Lead for Simulation to deliver trust wide simulation </w:t>
      </w:r>
    </w:p>
    <w:p w14:paraId="54E4625C" w14:textId="77777777" w:rsidR="00BC17F2" w:rsidRPr="003A7330" w:rsidRDefault="00BC17F2" w:rsidP="007E49EA">
      <w:pPr>
        <w:pStyle w:val="ListParagraph"/>
        <w:numPr>
          <w:ilvl w:val="0"/>
          <w:numId w:val="26"/>
        </w:numPr>
        <w:rPr>
          <w:rFonts w:ascii="Arial" w:hAnsi="Arial" w:cs="Arial"/>
          <w:u w:val="single"/>
          <w:lang w:eastAsia="en-GB"/>
        </w:rPr>
      </w:pPr>
      <w:r>
        <w:rPr>
          <w:rFonts w:ascii="Arial" w:hAnsi="Arial" w:cs="Arial"/>
          <w:lang w:eastAsia="en-GB"/>
        </w:rPr>
        <w:t>Attend and participate in Simulation faculty meetings</w:t>
      </w:r>
    </w:p>
    <w:p w14:paraId="613B5B1F" w14:textId="58E122E2" w:rsidR="003A7330" w:rsidRDefault="003A7330" w:rsidP="003A7330">
      <w:pPr>
        <w:rPr>
          <w:rFonts w:ascii="Arial" w:hAnsi="Arial" w:cs="Arial"/>
          <w:u w:val="single"/>
          <w:lang w:eastAsia="en-GB"/>
        </w:rPr>
      </w:pPr>
      <w:r>
        <w:rPr>
          <w:rFonts w:ascii="Arial" w:hAnsi="Arial" w:cs="Arial"/>
          <w:u w:val="single"/>
          <w:lang w:eastAsia="en-GB"/>
        </w:rPr>
        <w:t>Teaching and training</w:t>
      </w:r>
    </w:p>
    <w:p w14:paraId="4669835B" w14:textId="6C7F5945" w:rsidR="003A7330" w:rsidRPr="003A7330" w:rsidRDefault="003A7330" w:rsidP="003A7330">
      <w:pPr>
        <w:rPr>
          <w:rFonts w:ascii="Arial" w:hAnsi="Arial" w:cs="Arial"/>
          <w:lang w:eastAsia="en-GB"/>
        </w:rPr>
      </w:pPr>
      <w:r w:rsidRPr="003A7330">
        <w:rPr>
          <w:rFonts w:ascii="Arial" w:hAnsi="Arial" w:cs="Arial"/>
          <w:lang w:eastAsia="en-GB"/>
        </w:rPr>
        <w:t>Undergraduate education</w:t>
      </w:r>
    </w:p>
    <w:p w14:paraId="5004165C" w14:textId="576C4193" w:rsidR="003A7330" w:rsidRPr="003A7330" w:rsidRDefault="003A7330" w:rsidP="003A7330">
      <w:pPr>
        <w:pStyle w:val="ListParagraph"/>
        <w:numPr>
          <w:ilvl w:val="0"/>
          <w:numId w:val="28"/>
        </w:numPr>
        <w:rPr>
          <w:rFonts w:ascii="Arial" w:hAnsi="Arial" w:cs="Arial"/>
          <w:lang w:eastAsia="en-GB"/>
        </w:rPr>
      </w:pPr>
      <w:r w:rsidRPr="003A7330">
        <w:rPr>
          <w:rFonts w:ascii="Arial" w:hAnsi="Arial" w:cs="Arial"/>
          <w:lang w:eastAsia="en-GB"/>
        </w:rPr>
        <w:t xml:space="preserve">The successful applicant would be responsible for the delivery </w:t>
      </w:r>
      <w:r w:rsidR="007F0E2C">
        <w:rPr>
          <w:rFonts w:ascii="Arial" w:hAnsi="Arial" w:cs="Arial"/>
          <w:lang w:eastAsia="en-GB"/>
        </w:rPr>
        <w:t xml:space="preserve">of teaching to </w:t>
      </w:r>
      <w:r w:rsidRPr="003A7330">
        <w:rPr>
          <w:rFonts w:ascii="Arial" w:hAnsi="Arial" w:cs="Arial"/>
          <w:lang w:eastAsia="en-GB"/>
        </w:rPr>
        <w:t>undergraduate students from Angl</w:t>
      </w:r>
      <w:r w:rsidR="007F0E2C">
        <w:rPr>
          <w:rFonts w:ascii="Arial" w:hAnsi="Arial" w:cs="Arial"/>
          <w:lang w:eastAsia="en-GB"/>
        </w:rPr>
        <w:t>ia Ruskin University School of M</w:t>
      </w:r>
      <w:r w:rsidR="00236F52">
        <w:rPr>
          <w:rFonts w:ascii="Arial" w:hAnsi="Arial" w:cs="Arial"/>
          <w:lang w:eastAsia="en-GB"/>
        </w:rPr>
        <w:t>edicine at the Chelmsford Campus</w:t>
      </w:r>
    </w:p>
    <w:p w14:paraId="667B934A" w14:textId="3CFA4810" w:rsidR="003A7330" w:rsidRPr="003A7330" w:rsidRDefault="003A7330" w:rsidP="003A7330">
      <w:pPr>
        <w:pStyle w:val="ListParagraph"/>
        <w:numPr>
          <w:ilvl w:val="0"/>
          <w:numId w:val="28"/>
        </w:numPr>
        <w:rPr>
          <w:rFonts w:ascii="Arial" w:hAnsi="Arial" w:cs="Arial"/>
          <w:lang w:eastAsia="en-GB"/>
        </w:rPr>
      </w:pPr>
      <w:r w:rsidRPr="003A7330">
        <w:rPr>
          <w:rFonts w:ascii="Arial" w:hAnsi="Arial" w:cs="Arial"/>
          <w:lang w:eastAsia="en-GB"/>
        </w:rPr>
        <w:t xml:space="preserve">Additional undergraduate education utilising simulation and experiential learning projects would be facilitated. This would be overseen by a module lead </w:t>
      </w:r>
      <w:r>
        <w:rPr>
          <w:rFonts w:ascii="Arial" w:hAnsi="Arial" w:cs="Arial"/>
          <w:lang w:eastAsia="en-GB"/>
        </w:rPr>
        <w:t>in</w:t>
      </w:r>
      <w:r w:rsidRPr="003A7330">
        <w:rPr>
          <w:rFonts w:ascii="Arial" w:hAnsi="Arial" w:cs="Arial"/>
          <w:lang w:eastAsia="en-GB"/>
        </w:rPr>
        <w:t xml:space="preserve"> the department and the sub dean in the trust.</w:t>
      </w:r>
    </w:p>
    <w:p w14:paraId="7FDA2473" w14:textId="6F50A7A3" w:rsidR="003A7330" w:rsidRPr="002662F6" w:rsidRDefault="003A7330" w:rsidP="003A7330">
      <w:pPr>
        <w:rPr>
          <w:rFonts w:ascii="Arial" w:hAnsi="Arial" w:cs="Arial"/>
          <w:lang w:eastAsia="en-GB"/>
        </w:rPr>
      </w:pPr>
      <w:r w:rsidRPr="002662F6">
        <w:rPr>
          <w:rFonts w:ascii="Arial" w:hAnsi="Arial" w:cs="Arial"/>
          <w:lang w:eastAsia="en-GB"/>
        </w:rPr>
        <w:t xml:space="preserve">Anaesthetic </w:t>
      </w:r>
      <w:r w:rsidR="002662F6">
        <w:rPr>
          <w:rFonts w:ascii="Arial" w:hAnsi="Arial" w:cs="Arial"/>
          <w:lang w:eastAsia="en-GB"/>
        </w:rPr>
        <w:t>teaching program</w:t>
      </w:r>
    </w:p>
    <w:p w14:paraId="3E1792EE" w14:textId="18E05BFE" w:rsidR="003A7330" w:rsidRPr="003A7330" w:rsidRDefault="003A7330" w:rsidP="003A7330">
      <w:pPr>
        <w:pStyle w:val="ListParagraph"/>
        <w:numPr>
          <w:ilvl w:val="0"/>
          <w:numId w:val="27"/>
        </w:numPr>
        <w:rPr>
          <w:rFonts w:ascii="Arial" w:hAnsi="Arial" w:cs="Arial"/>
          <w:lang w:eastAsia="en-GB"/>
        </w:rPr>
      </w:pPr>
      <w:r w:rsidRPr="003A7330">
        <w:rPr>
          <w:rFonts w:ascii="Arial" w:hAnsi="Arial" w:cs="Arial"/>
          <w:lang w:eastAsia="en-GB"/>
        </w:rPr>
        <w:t>Coordination and delivery of regular departmental teaching sessions including the use of in situ simulation and formal didactic sessions.</w:t>
      </w:r>
    </w:p>
    <w:p w14:paraId="7258F3F2" w14:textId="6F04C3AE" w:rsidR="003A7330" w:rsidRPr="003A7330" w:rsidRDefault="002662F6" w:rsidP="003A7330">
      <w:pPr>
        <w:pStyle w:val="ListParagraph"/>
        <w:numPr>
          <w:ilvl w:val="0"/>
          <w:numId w:val="27"/>
        </w:numPr>
        <w:rPr>
          <w:rFonts w:ascii="Arial" w:hAnsi="Arial" w:cs="Arial"/>
          <w:lang w:eastAsia="en-GB"/>
        </w:rPr>
      </w:pPr>
      <w:r>
        <w:rPr>
          <w:rFonts w:ascii="Arial" w:hAnsi="Arial" w:cs="Arial"/>
          <w:lang w:eastAsia="en-GB"/>
        </w:rPr>
        <w:t>Coordination of the weekly j</w:t>
      </w:r>
      <w:r w:rsidR="003A7330" w:rsidRPr="003A7330">
        <w:rPr>
          <w:rFonts w:ascii="Arial" w:hAnsi="Arial" w:cs="Arial"/>
          <w:lang w:eastAsia="en-GB"/>
        </w:rPr>
        <w:t>ournal club</w:t>
      </w:r>
    </w:p>
    <w:p w14:paraId="74C34B95" w14:textId="17754F52" w:rsidR="003A7330" w:rsidRPr="003A7330" w:rsidRDefault="003A7330" w:rsidP="003A7330">
      <w:pPr>
        <w:pStyle w:val="ListParagraph"/>
        <w:numPr>
          <w:ilvl w:val="0"/>
          <w:numId w:val="27"/>
        </w:numPr>
        <w:rPr>
          <w:rFonts w:ascii="Arial" w:hAnsi="Arial" w:cs="Arial"/>
          <w:lang w:eastAsia="en-GB"/>
        </w:rPr>
      </w:pPr>
      <w:r w:rsidRPr="003A7330">
        <w:rPr>
          <w:rFonts w:ascii="Arial" w:hAnsi="Arial" w:cs="Arial"/>
          <w:lang w:eastAsia="en-GB"/>
        </w:rPr>
        <w:t>Involvement in ongoing quality improvement projects within the department</w:t>
      </w:r>
    </w:p>
    <w:p w14:paraId="0461498C" w14:textId="1FE1F57B" w:rsidR="003A7330" w:rsidRDefault="003A7330" w:rsidP="003A7330">
      <w:pPr>
        <w:pStyle w:val="ListParagraph"/>
        <w:numPr>
          <w:ilvl w:val="0"/>
          <w:numId w:val="27"/>
        </w:numPr>
        <w:rPr>
          <w:rFonts w:ascii="Arial" w:hAnsi="Arial" w:cs="Arial"/>
          <w:lang w:eastAsia="en-GB"/>
        </w:rPr>
      </w:pPr>
      <w:r w:rsidRPr="003A7330">
        <w:rPr>
          <w:rFonts w:ascii="Arial" w:hAnsi="Arial" w:cs="Arial"/>
          <w:lang w:eastAsia="en-GB"/>
        </w:rPr>
        <w:t>Facilitate learning from and dissemination of lessons learned from SI and critical incidents using simulation.</w:t>
      </w:r>
    </w:p>
    <w:p w14:paraId="796D7B2D" w14:textId="3249D8A8" w:rsidR="003A7330" w:rsidRPr="002662F6" w:rsidRDefault="003A7330" w:rsidP="003A7330">
      <w:pPr>
        <w:rPr>
          <w:rFonts w:ascii="Arial" w:hAnsi="Arial" w:cs="Arial"/>
          <w:u w:val="single"/>
          <w:lang w:eastAsia="en-GB"/>
        </w:rPr>
      </w:pPr>
      <w:r w:rsidRPr="002662F6">
        <w:rPr>
          <w:rFonts w:ascii="Arial" w:hAnsi="Arial" w:cs="Arial"/>
          <w:u w:val="single"/>
          <w:lang w:eastAsia="en-GB"/>
        </w:rPr>
        <w:t>Professional development</w:t>
      </w:r>
    </w:p>
    <w:p w14:paraId="282BC5A3" w14:textId="71C8C1C0" w:rsidR="003A7330" w:rsidRPr="003A7330" w:rsidRDefault="003A7330" w:rsidP="003A7330">
      <w:pPr>
        <w:rPr>
          <w:rFonts w:ascii="Arial" w:hAnsi="Arial" w:cs="Arial"/>
          <w:lang w:eastAsia="en-GB"/>
        </w:rPr>
      </w:pPr>
      <w:r>
        <w:rPr>
          <w:rFonts w:ascii="Arial" w:hAnsi="Arial" w:cs="Arial"/>
          <w:lang w:eastAsia="en-GB"/>
        </w:rPr>
        <w:t>The successful applicant will be expected to undertake a course of formal educational developm</w:t>
      </w:r>
      <w:r w:rsidR="00557E4B">
        <w:rPr>
          <w:rFonts w:ascii="Arial" w:hAnsi="Arial" w:cs="Arial"/>
          <w:lang w:eastAsia="en-GB"/>
        </w:rPr>
        <w:t xml:space="preserve">ent and a funded place on the </w:t>
      </w:r>
      <w:proofErr w:type="spellStart"/>
      <w:r w:rsidR="00557E4B">
        <w:rPr>
          <w:rFonts w:ascii="Arial" w:hAnsi="Arial" w:cs="Arial"/>
          <w:lang w:eastAsia="en-GB"/>
        </w:rPr>
        <w:t>Pg</w:t>
      </w:r>
      <w:r>
        <w:rPr>
          <w:rFonts w:ascii="Arial" w:hAnsi="Arial" w:cs="Arial"/>
          <w:lang w:eastAsia="en-GB"/>
        </w:rPr>
        <w:t>Cert</w:t>
      </w:r>
      <w:proofErr w:type="spellEnd"/>
      <w:r>
        <w:rPr>
          <w:rFonts w:ascii="Arial" w:hAnsi="Arial" w:cs="Arial"/>
          <w:lang w:eastAsia="en-GB"/>
        </w:rPr>
        <w:t xml:space="preserve"> Med Ed course linked to Anglia Ruskin University will be provided</w:t>
      </w:r>
      <w:r w:rsidR="002662F6">
        <w:rPr>
          <w:rFonts w:ascii="Arial" w:hAnsi="Arial" w:cs="Arial"/>
          <w:lang w:eastAsia="en-GB"/>
        </w:rPr>
        <w:t xml:space="preserve"> (August 2018)</w:t>
      </w:r>
      <w:r>
        <w:rPr>
          <w:rFonts w:ascii="Arial" w:hAnsi="Arial" w:cs="Arial"/>
          <w:lang w:eastAsia="en-GB"/>
        </w:rPr>
        <w:t>.</w:t>
      </w:r>
      <w:r w:rsidR="007F0E2C">
        <w:rPr>
          <w:rFonts w:ascii="Arial" w:hAnsi="Arial" w:cs="Arial"/>
          <w:lang w:eastAsia="en-GB"/>
        </w:rPr>
        <w:t xml:space="preserve"> Due to this commitment the candidate is required to commit to the post for 1 year.</w:t>
      </w:r>
      <w:r w:rsidR="00033DE0">
        <w:rPr>
          <w:rFonts w:ascii="Arial" w:hAnsi="Arial" w:cs="Arial"/>
          <w:lang w:eastAsia="en-GB"/>
        </w:rPr>
        <w:t xml:space="preserve"> Early departure from the post can result in withdrawal of funding for the Postgraduate Certificate.</w:t>
      </w:r>
    </w:p>
    <w:p w14:paraId="589E511E" w14:textId="19C1D710" w:rsidR="00376D04" w:rsidRDefault="001768FA" w:rsidP="002A39F9">
      <w:pPr>
        <w:pStyle w:val="NoSpacing"/>
        <w:rPr>
          <w:rFonts w:ascii="Arial" w:hAnsi="Arial" w:cs="Arial"/>
          <w:lang w:eastAsia="en-GB"/>
        </w:rPr>
      </w:pPr>
      <w:r>
        <w:rPr>
          <w:rFonts w:ascii="Arial" w:hAnsi="Arial" w:cs="Arial"/>
          <w:lang w:eastAsia="en-GB"/>
        </w:rPr>
        <w:t>Should you wish to visit the hospital, please make the necessary arrange</w:t>
      </w:r>
      <w:r w:rsidR="00AB268A">
        <w:rPr>
          <w:rFonts w:ascii="Arial" w:hAnsi="Arial" w:cs="Arial"/>
          <w:lang w:eastAsia="en-GB"/>
        </w:rPr>
        <w:t>ments through the Anaesthetic Department</w:t>
      </w:r>
      <w:r w:rsidR="009919FB">
        <w:rPr>
          <w:rFonts w:ascii="Arial" w:hAnsi="Arial" w:cs="Arial"/>
          <w:lang w:eastAsia="en-GB"/>
        </w:rPr>
        <w:t xml:space="preserve"> to Dr</w:t>
      </w:r>
      <w:r w:rsidR="007D74EF">
        <w:rPr>
          <w:rFonts w:ascii="Arial" w:hAnsi="Arial" w:cs="Arial"/>
          <w:lang w:eastAsia="en-GB"/>
        </w:rPr>
        <w:t xml:space="preserve"> Hasanthi Gooneratne</w:t>
      </w:r>
      <w:r w:rsidR="009919FB">
        <w:rPr>
          <w:rFonts w:ascii="Arial" w:hAnsi="Arial" w:cs="Arial"/>
          <w:lang w:eastAsia="en-GB"/>
        </w:rPr>
        <w:t xml:space="preserve"> </w:t>
      </w:r>
      <w:r>
        <w:rPr>
          <w:rFonts w:ascii="Arial" w:hAnsi="Arial" w:cs="Arial"/>
          <w:lang w:eastAsia="en-GB"/>
        </w:rPr>
        <w:t>Telephone: 01206 74</w:t>
      </w:r>
      <w:r w:rsidR="004B5280">
        <w:rPr>
          <w:rFonts w:ascii="Arial" w:hAnsi="Arial" w:cs="Arial"/>
          <w:lang w:eastAsia="en-GB"/>
        </w:rPr>
        <w:t>2349</w:t>
      </w:r>
      <w:r w:rsidR="009919FB">
        <w:rPr>
          <w:rFonts w:ascii="Arial" w:hAnsi="Arial" w:cs="Arial"/>
          <w:lang w:eastAsia="en-GB"/>
        </w:rPr>
        <w:t>.</w:t>
      </w:r>
    </w:p>
    <w:p w14:paraId="4C9AC2BD" w14:textId="77777777" w:rsidR="00A158F9" w:rsidRDefault="00A158F9" w:rsidP="00A158F9">
      <w:pPr>
        <w:rPr>
          <w:lang w:eastAsia="en-GB"/>
        </w:rPr>
      </w:pPr>
    </w:p>
    <w:p w14:paraId="682DBA81" w14:textId="77777777" w:rsidR="00FD105C" w:rsidRDefault="00622F4A" w:rsidP="00FD105C">
      <w:pPr>
        <w:pStyle w:val="Heading1"/>
        <w:numPr>
          <w:ilvl w:val="0"/>
          <w:numId w:val="1"/>
        </w:numPr>
      </w:pPr>
      <w:bookmarkStart w:id="2" w:name="_Toc433115608"/>
      <w:r>
        <w:lastRenderedPageBreak/>
        <w:t>Key Information about the Post, Duties and Responsibilities</w:t>
      </w:r>
      <w:bookmarkEnd w:id="2"/>
    </w:p>
    <w:p w14:paraId="3D58CBA4" w14:textId="77777777" w:rsidR="00063D6D" w:rsidRDefault="00063D6D" w:rsidP="00B900B0">
      <w:pPr>
        <w:pStyle w:val="DefaultText"/>
        <w:tabs>
          <w:tab w:val="left" w:pos="993"/>
        </w:tabs>
        <w:jc w:val="both"/>
        <w:rPr>
          <w:rFonts w:ascii="Arial Bold" w:hAnsi="Arial Bold"/>
          <w:sz w:val="22"/>
        </w:rPr>
      </w:pPr>
    </w:p>
    <w:p w14:paraId="1289382F" w14:textId="77777777" w:rsidR="00B900B0" w:rsidRDefault="00B900B0" w:rsidP="00B900B0">
      <w:pPr>
        <w:pStyle w:val="DefaultText"/>
        <w:tabs>
          <w:tab w:val="left" w:pos="993"/>
        </w:tabs>
        <w:jc w:val="both"/>
        <w:rPr>
          <w:rFonts w:ascii="Arial Bold" w:hAnsi="Arial Bold"/>
          <w:sz w:val="22"/>
        </w:rPr>
      </w:pPr>
      <w:r w:rsidRPr="00B900B0">
        <w:rPr>
          <w:rFonts w:ascii="Arial Bold" w:hAnsi="Arial Bold"/>
          <w:sz w:val="22"/>
        </w:rPr>
        <w:t>GENERAL</w:t>
      </w:r>
    </w:p>
    <w:p w14:paraId="353D223D" w14:textId="77777777" w:rsidR="00107062" w:rsidRDefault="00107062" w:rsidP="00B900B0">
      <w:pPr>
        <w:pStyle w:val="DefaultText"/>
        <w:tabs>
          <w:tab w:val="left" w:pos="993"/>
        </w:tabs>
        <w:jc w:val="both"/>
        <w:rPr>
          <w:rFonts w:ascii="Arial Bold" w:hAnsi="Arial Bold"/>
          <w:sz w:val="22"/>
        </w:rPr>
      </w:pPr>
    </w:p>
    <w:p w14:paraId="05575CB9" w14:textId="663B324B" w:rsidR="0048137A" w:rsidRPr="0048137A" w:rsidRDefault="0048137A" w:rsidP="004813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rPr>
      </w:pPr>
      <w:r w:rsidRPr="0048137A">
        <w:rPr>
          <w:rFonts w:ascii="Arial" w:eastAsia="Times New Roman" w:hAnsi="Arial" w:cs="Arial"/>
        </w:rPr>
        <w:t>The post</w:t>
      </w:r>
      <w:r w:rsidR="00197857">
        <w:rPr>
          <w:rFonts w:ascii="Arial" w:eastAsia="Times New Roman" w:hAnsi="Arial" w:cs="Arial"/>
        </w:rPr>
        <w:t xml:space="preserve"> </w:t>
      </w:r>
      <w:r w:rsidRPr="0048137A">
        <w:rPr>
          <w:rFonts w:ascii="Arial" w:eastAsia="Times New Roman" w:hAnsi="Arial" w:cs="Arial"/>
        </w:rPr>
        <w:t xml:space="preserve">holder will: </w:t>
      </w:r>
    </w:p>
    <w:p w14:paraId="038CE187" w14:textId="77777777" w:rsidR="0048137A" w:rsidRPr="0048137A" w:rsidRDefault="0048137A" w:rsidP="004813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rPr>
      </w:pPr>
    </w:p>
    <w:p w14:paraId="4EB4B3FC" w14:textId="77777777" w:rsidR="0048137A" w:rsidRPr="0048137A" w:rsidRDefault="0048137A" w:rsidP="00F174FA">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rPr>
      </w:pPr>
      <w:r w:rsidRPr="0048137A">
        <w:rPr>
          <w:rFonts w:ascii="Arial" w:eastAsia="Times New Roman" w:hAnsi="Arial" w:cs="Arial"/>
        </w:rPr>
        <w:t>Work with colleagues to provide a service with the highest standard of  care</w:t>
      </w:r>
    </w:p>
    <w:p w14:paraId="0569B061" w14:textId="77777777" w:rsidR="0048137A" w:rsidRPr="0048137A" w:rsidRDefault="0048137A" w:rsidP="00F174FA">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rPr>
      </w:pPr>
      <w:r w:rsidRPr="0048137A">
        <w:rPr>
          <w:rFonts w:ascii="Arial" w:eastAsia="Times New Roman" w:hAnsi="Arial" w:cs="Arial"/>
        </w:rPr>
        <w:t>Work with the multi-professional team following care pathways and clinical guidelines</w:t>
      </w:r>
    </w:p>
    <w:p w14:paraId="42A026F2" w14:textId="77777777" w:rsidR="0048137A" w:rsidRPr="0048137A" w:rsidRDefault="0048137A" w:rsidP="00F174FA">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rPr>
      </w:pPr>
      <w:r w:rsidRPr="0048137A">
        <w:rPr>
          <w:rFonts w:ascii="Arial" w:eastAsia="Times New Roman" w:hAnsi="Arial" w:cs="Arial"/>
        </w:rPr>
        <w:t>Follow and maintain good working practices</w:t>
      </w:r>
    </w:p>
    <w:p w14:paraId="1502E41D" w14:textId="77777777" w:rsidR="0048137A" w:rsidRPr="0048137A" w:rsidRDefault="0048137A" w:rsidP="004813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rPr>
      </w:pPr>
    </w:p>
    <w:p w14:paraId="2AF5E9FA" w14:textId="77777777" w:rsidR="00EF01F9" w:rsidRDefault="00EF01F9" w:rsidP="004813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b/>
        </w:rPr>
      </w:pPr>
    </w:p>
    <w:p w14:paraId="371DF390" w14:textId="77777777" w:rsidR="0048137A" w:rsidRPr="0048137A" w:rsidRDefault="0048137A" w:rsidP="004813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b/>
        </w:rPr>
      </w:pPr>
      <w:r w:rsidRPr="0048137A">
        <w:rPr>
          <w:rFonts w:ascii="Arial" w:eastAsia="Times New Roman" w:hAnsi="Arial" w:cs="Arial"/>
          <w:b/>
        </w:rPr>
        <w:t>DUTIES OF THE POSTS</w:t>
      </w:r>
    </w:p>
    <w:p w14:paraId="1315A9B1" w14:textId="77777777" w:rsidR="0048137A" w:rsidRPr="0048137A" w:rsidRDefault="0048137A" w:rsidP="004813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b/>
        </w:rPr>
      </w:pPr>
    </w:p>
    <w:p w14:paraId="411B9EA0" w14:textId="77777777" w:rsidR="0048137A" w:rsidRPr="0048137A" w:rsidRDefault="0048137A" w:rsidP="0048137A">
      <w:pPr>
        <w:tabs>
          <w:tab w:val="left" w:pos="284"/>
          <w:tab w:val="left" w:pos="567"/>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s>
        <w:spacing w:after="0" w:line="240" w:lineRule="auto"/>
        <w:jc w:val="both"/>
        <w:rPr>
          <w:rFonts w:ascii="Arial" w:eastAsia="Times New Roman" w:hAnsi="Arial" w:cs="Arial"/>
        </w:rPr>
      </w:pPr>
      <w:r w:rsidRPr="0048137A">
        <w:rPr>
          <w:rFonts w:ascii="Arial" w:eastAsia="Times New Roman" w:hAnsi="Arial" w:cs="Arial"/>
        </w:rPr>
        <w:t>Clinical:</w:t>
      </w:r>
    </w:p>
    <w:p w14:paraId="5BA14A39" w14:textId="77777777" w:rsidR="0048137A" w:rsidRPr="0048137A" w:rsidRDefault="0048137A" w:rsidP="0048137A">
      <w:pPr>
        <w:tabs>
          <w:tab w:val="left" w:pos="284"/>
          <w:tab w:val="left" w:pos="567"/>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s>
        <w:spacing w:after="0" w:line="240" w:lineRule="auto"/>
        <w:jc w:val="both"/>
        <w:rPr>
          <w:rFonts w:ascii="Arial" w:eastAsia="Times New Roman" w:hAnsi="Arial" w:cs="Arial"/>
        </w:rPr>
      </w:pPr>
      <w:r w:rsidRPr="0048137A">
        <w:rPr>
          <w:rFonts w:ascii="Arial" w:eastAsia="Times New Roman" w:hAnsi="Arial" w:cs="Arial"/>
        </w:rPr>
        <w:t>Working relationship with all surgical specialties concerned with the Anaesthetic Directorate</w:t>
      </w:r>
      <w:r w:rsidR="008C2461">
        <w:rPr>
          <w:rFonts w:ascii="Arial" w:eastAsia="Times New Roman" w:hAnsi="Arial" w:cs="Arial"/>
        </w:rPr>
        <w:t>. Personal arrangements will be required to maintain a logbook and evidence of continuing professional development through an establish</w:t>
      </w:r>
      <w:r w:rsidR="00CC3AF9">
        <w:rPr>
          <w:rFonts w:ascii="Arial" w:eastAsia="Times New Roman" w:hAnsi="Arial" w:cs="Arial"/>
        </w:rPr>
        <w:t>ed</w:t>
      </w:r>
      <w:r w:rsidR="008C2461">
        <w:rPr>
          <w:rFonts w:ascii="Arial" w:eastAsia="Times New Roman" w:hAnsi="Arial" w:cs="Arial"/>
        </w:rPr>
        <w:t xml:space="preserve"> appraisal system</w:t>
      </w:r>
      <w:r w:rsidR="00CC3AF9">
        <w:rPr>
          <w:rFonts w:ascii="Arial" w:eastAsia="Times New Roman" w:hAnsi="Arial" w:cs="Arial"/>
        </w:rPr>
        <w:t>. The post holder should maintain a logbook in accordance with RCOA/ARCP processes.</w:t>
      </w:r>
    </w:p>
    <w:p w14:paraId="55A94E56" w14:textId="77777777" w:rsidR="00CC3AF9" w:rsidRDefault="00CC3AF9" w:rsidP="0048137A">
      <w:pPr>
        <w:tabs>
          <w:tab w:val="left" w:pos="284"/>
          <w:tab w:val="left" w:pos="567"/>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s>
        <w:spacing w:after="0" w:line="240" w:lineRule="auto"/>
        <w:jc w:val="both"/>
        <w:rPr>
          <w:rFonts w:ascii="Arial" w:eastAsia="Times New Roman" w:hAnsi="Arial" w:cs="Arial"/>
        </w:rPr>
      </w:pPr>
    </w:p>
    <w:p w14:paraId="5B2F2D14" w14:textId="77777777" w:rsidR="0048137A" w:rsidRPr="0048137A" w:rsidRDefault="0048137A" w:rsidP="0048137A">
      <w:pPr>
        <w:tabs>
          <w:tab w:val="left" w:pos="284"/>
          <w:tab w:val="left" w:pos="567"/>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s>
        <w:spacing w:after="0" w:line="240" w:lineRule="auto"/>
        <w:jc w:val="both"/>
        <w:rPr>
          <w:rFonts w:ascii="Arial" w:eastAsia="Times New Roman" w:hAnsi="Arial" w:cs="Arial"/>
        </w:rPr>
      </w:pPr>
      <w:r w:rsidRPr="0048137A">
        <w:rPr>
          <w:rFonts w:ascii="Arial" w:eastAsia="Times New Roman" w:hAnsi="Arial" w:cs="Arial"/>
        </w:rPr>
        <w:t>Administrative:</w:t>
      </w:r>
    </w:p>
    <w:p w14:paraId="3BE1516D" w14:textId="77777777" w:rsidR="0048137A" w:rsidRPr="0048137A" w:rsidRDefault="0048137A" w:rsidP="0048137A">
      <w:pPr>
        <w:tabs>
          <w:tab w:val="left" w:pos="284"/>
          <w:tab w:val="left" w:pos="567"/>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s>
        <w:spacing w:after="0" w:line="240" w:lineRule="auto"/>
        <w:jc w:val="both"/>
        <w:rPr>
          <w:rFonts w:ascii="Arial" w:eastAsia="Times New Roman" w:hAnsi="Arial" w:cs="Arial"/>
        </w:rPr>
      </w:pPr>
      <w:r w:rsidRPr="0048137A">
        <w:rPr>
          <w:rFonts w:ascii="Arial" w:eastAsia="Times New Roman" w:hAnsi="Arial" w:cs="Arial"/>
        </w:rPr>
        <w:t>Involvement in Anaesthetic meetings of the Directorate and Audit</w:t>
      </w:r>
    </w:p>
    <w:p w14:paraId="4DFD916C" w14:textId="77777777" w:rsidR="0048137A" w:rsidRPr="0048137A" w:rsidRDefault="0048137A" w:rsidP="0048137A">
      <w:pPr>
        <w:tabs>
          <w:tab w:val="left" w:pos="284"/>
          <w:tab w:val="left" w:pos="567"/>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s>
        <w:spacing w:after="0" w:line="240" w:lineRule="auto"/>
        <w:jc w:val="both"/>
        <w:rPr>
          <w:rFonts w:ascii="Arial" w:eastAsia="Times New Roman" w:hAnsi="Arial" w:cs="Arial"/>
        </w:rPr>
      </w:pPr>
    </w:p>
    <w:p w14:paraId="13C0B960" w14:textId="77777777" w:rsidR="0048137A" w:rsidRPr="0048137A" w:rsidRDefault="0048137A" w:rsidP="0048137A">
      <w:pPr>
        <w:tabs>
          <w:tab w:val="left" w:pos="284"/>
          <w:tab w:val="left" w:pos="567"/>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s>
        <w:spacing w:after="0" w:line="240" w:lineRule="auto"/>
        <w:jc w:val="both"/>
        <w:rPr>
          <w:rFonts w:ascii="Arial" w:eastAsia="Times New Roman" w:hAnsi="Arial" w:cs="Arial"/>
        </w:rPr>
      </w:pPr>
      <w:r w:rsidRPr="0048137A">
        <w:rPr>
          <w:rFonts w:ascii="Arial" w:eastAsia="Times New Roman" w:hAnsi="Arial" w:cs="Arial"/>
        </w:rPr>
        <w:t>Teaching:</w:t>
      </w:r>
    </w:p>
    <w:p w14:paraId="639442E2" w14:textId="77777777" w:rsidR="0048137A" w:rsidRDefault="00CC3AF9" w:rsidP="0048137A">
      <w:pPr>
        <w:tabs>
          <w:tab w:val="left" w:pos="284"/>
          <w:tab w:val="left" w:pos="567"/>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s>
        <w:spacing w:after="0" w:line="240" w:lineRule="auto"/>
        <w:jc w:val="both"/>
        <w:rPr>
          <w:rFonts w:ascii="Arial" w:eastAsia="Times New Roman" w:hAnsi="Arial" w:cs="Arial"/>
        </w:rPr>
      </w:pPr>
      <w:r>
        <w:rPr>
          <w:rFonts w:ascii="Arial" w:eastAsia="Times New Roman" w:hAnsi="Arial" w:cs="Arial"/>
        </w:rPr>
        <w:t>The role has a significant teaching component</w:t>
      </w:r>
      <w:r w:rsidR="007D74EF">
        <w:rPr>
          <w:rFonts w:ascii="Arial" w:eastAsia="Times New Roman" w:hAnsi="Arial" w:cs="Arial"/>
        </w:rPr>
        <w:t xml:space="preserve">. The </w:t>
      </w:r>
      <w:r w:rsidR="008C2461">
        <w:rPr>
          <w:rFonts w:ascii="Arial" w:eastAsia="Times New Roman" w:hAnsi="Arial" w:cs="Arial"/>
        </w:rPr>
        <w:t xml:space="preserve">post holder will be given the </w:t>
      </w:r>
      <w:r>
        <w:rPr>
          <w:rFonts w:ascii="Arial" w:eastAsia="Times New Roman" w:hAnsi="Arial" w:cs="Arial"/>
        </w:rPr>
        <w:t>opportunity</w:t>
      </w:r>
      <w:r w:rsidR="007D74EF">
        <w:rPr>
          <w:rFonts w:ascii="Arial" w:eastAsia="Times New Roman" w:hAnsi="Arial" w:cs="Arial"/>
        </w:rPr>
        <w:t xml:space="preserve"> to attend local teaching and training including </w:t>
      </w:r>
      <w:r>
        <w:rPr>
          <w:rFonts w:ascii="Arial" w:eastAsia="Times New Roman" w:hAnsi="Arial" w:cs="Arial"/>
        </w:rPr>
        <w:t>regional simulation skills training and courses</w:t>
      </w:r>
      <w:r w:rsidR="007D74EF">
        <w:rPr>
          <w:rFonts w:ascii="Arial" w:eastAsia="Times New Roman" w:hAnsi="Arial" w:cs="Arial"/>
        </w:rPr>
        <w:t>.</w:t>
      </w:r>
    </w:p>
    <w:p w14:paraId="49D6BBFB" w14:textId="77777777" w:rsidR="007D74EF" w:rsidRDefault="007D74EF" w:rsidP="0048137A">
      <w:pPr>
        <w:tabs>
          <w:tab w:val="left" w:pos="284"/>
          <w:tab w:val="left" w:pos="567"/>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s>
        <w:spacing w:after="0" w:line="240" w:lineRule="auto"/>
        <w:jc w:val="both"/>
        <w:rPr>
          <w:rFonts w:ascii="Arial" w:eastAsia="Times New Roman" w:hAnsi="Arial" w:cs="Arial"/>
        </w:rPr>
      </w:pPr>
    </w:p>
    <w:p w14:paraId="4DF66AE4" w14:textId="77777777" w:rsidR="007D74EF" w:rsidRDefault="007D74EF" w:rsidP="0048137A">
      <w:pPr>
        <w:tabs>
          <w:tab w:val="left" w:pos="284"/>
          <w:tab w:val="left" w:pos="567"/>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s>
        <w:spacing w:after="0" w:line="240" w:lineRule="auto"/>
        <w:jc w:val="both"/>
        <w:rPr>
          <w:rFonts w:ascii="Arial" w:eastAsia="Times New Roman" w:hAnsi="Arial" w:cs="Arial"/>
        </w:rPr>
      </w:pPr>
      <w:r>
        <w:rPr>
          <w:rFonts w:ascii="Arial" w:eastAsia="Times New Roman" w:hAnsi="Arial" w:cs="Arial"/>
        </w:rPr>
        <w:t>Research</w:t>
      </w:r>
    </w:p>
    <w:p w14:paraId="016F9D73" w14:textId="77777777" w:rsidR="0048137A" w:rsidRDefault="00CC3AF9" w:rsidP="0048137A">
      <w:pPr>
        <w:spacing w:after="0" w:line="240" w:lineRule="auto"/>
        <w:jc w:val="both"/>
        <w:rPr>
          <w:rFonts w:ascii="Arial" w:eastAsia="Times New Roman" w:hAnsi="Arial" w:cs="Times New Roman"/>
          <w:b/>
          <w:sz w:val="24"/>
          <w:szCs w:val="20"/>
        </w:rPr>
      </w:pPr>
      <w:r>
        <w:rPr>
          <w:rFonts w:ascii="Arial" w:eastAsia="Times New Roman" w:hAnsi="Arial" w:cs="Arial"/>
        </w:rPr>
        <w:t>The post holder will be encouraged to submit abstracts and present at regional and national meetings.</w:t>
      </w:r>
    </w:p>
    <w:p w14:paraId="31F7F87B" w14:textId="77777777" w:rsidR="007D74EF" w:rsidRPr="0048137A" w:rsidRDefault="007D74EF" w:rsidP="0048137A">
      <w:pPr>
        <w:spacing w:after="0" w:line="240" w:lineRule="auto"/>
        <w:jc w:val="both"/>
        <w:rPr>
          <w:rFonts w:ascii="Arial" w:eastAsia="Times New Roman" w:hAnsi="Arial" w:cs="Arial"/>
        </w:rPr>
      </w:pPr>
    </w:p>
    <w:p w14:paraId="110446E7" w14:textId="1DB528C4" w:rsidR="0048137A" w:rsidRPr="0048137A" w:rsidRDefault="00EC1E70" w:rsidP="0048137A">
      <w:pPr>
        <w:spacing w:after="0" w:line="240" w:lineRule="auto"/>
        <w:jc w:val="both"/>
        <w:rPr>
          <w:rFonts w:ascii="Arial" w:eastAsia="Times New Roman" w:hAnsi="Arial" w:cs="Arial"/>
          <w:b/>
        </w:rPr>
      </w:pPr>
      <w:r>
        <w:rPr>
          <w:rFonts w:ascii="Arial" w:eastAsia="Times New Roman" w:hAnsi="Arial" w:cs="Arial"/>
        </w:rPr>
        <w:t>Whilst</w:t>
      </w:r>
      <w:r w:rsidR="0048137A" w:rsidRPr="0048137A">
        <w:rPr>
          <w:rFonts w:ascii="Arial" w:eastAsia="Times New Roman" w:hAnsi="Arial" w:cs="Arial"/>
        </w:rPr>
        <w:t xml:space="preserve"> at Colchester General Hospital there is an on-call commitment, which is a full shift working pattern.</w:t>
      </w:r>
      <w:r w:rsidR="00460C64">
        <w:rPr>
          <w:rFonts w:ascii="Arial" w:eastAsia="Times New Roman" w:hAnsi="Arial" w:cs="Arial"/>
        </w:rPr>
        <w:t xml:space="preserve"> A full copy of the on call rota is available from Dr </w:t>
      </w:r>
      <w:r w:rsidR="00CC3AF9">
        <w:rPr>
          <w:rFonts w:ascii="Arial" w:eastAsia="Times New Roman" w:hAnsi="Arial" w:cs="Arial"/>
        </w:rPr>
        <w:t>Hasanthi Gooneratne</w:t>
      </w:r>
      <w:r w:rsidR="00460C64">
        <w:rPr>
          <w:rFonts w:ascii="Arial" w:eastAsia="Times New Roman" w:hAnsi="Arial" w:cs="Arial"/>
        </w:rPr>
        <w:t xml:space="preserve"> or Ms Jane Barron Anaesthetic </w:t>
      </w:r>
      <w:proofErr w:type="spellStart"/>
      <w:r w:rsidR="00460C64">
        <w:rPr>
          <w:rFonts w:ascii="Arial" w:eastAsia="Times New Roman" w:hAnsi="Arial" w:cs="Arial"/>
        </w:rPr>
        <w:t>Dept</w:t>
      </w:r>
      <w:proofErr w:type="spellEnd"/>
      <w:r w:rsidR="00460C64">
        <w:rPr>
          <w:rFonts w:ascii="Arial" w:eastAsia="Times New Roman" w:hAnsi="Arial" w:cs="Arial"/>
        </w:rPr>
        <w:t xml:space="preserve"> PA.</w:t>
      </w:r>
      <w:r w:rsidR="004F6A5E">
        <w:rPr>
          <w:rFonts w:ascii="Arial" w:eastAsia="Times New Roman" w:hAnsi="Arial" w:cs="Arial"/>
        </w:rPr>
        <w:t xml:space="preserve"> A template pattern is demonstrated below. Flexibility on the exact placement of the clinical and </w:t>
      </w:r>
      <w:r w:rsidR="00CC3AF9">
        <w:rPr>
          <w:rFonts w:ascii="Arial" w:eastAsia="Times New Roman" w:hAnsi="Arial" w:cs="Arial"/>
        </w:rPr>
        <w:t>simulation</w:t>
      </w:r>
      <w:r w:rsidR="004F6A5E">
        <w:rPr>
          <w:rFonts w:ascii="Arial" w:eastAsia="Times New Roman" w:hAnsi="Arial" w:cs="Arial"/>
        </w:rPr>
        <w:t xml:space="preserve"> days will be negotiable but the delivery of a fixed commitment of long days and night shifts is required</w:t>
      </w:r>
    </w:p>
    <w:p w14:paraId="6C20BE15" w14:textId="77777777" w:rsidR="0048137A" w:rsidRPr="0048137A" w:rsidRDefault="0048137A" w:rsidP="004813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b/>
          <w:caps/>
        </w:rPr>
      </w:pPr>
    </w:p>
    <w:p w14:paraId="3F2909A0" w14:textId="77777777" w:rsidR="004F6A5E" w:rsidRDefault="004F6A5E" w:rsidP="004813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b/>
        </w:rPr>
      </w:pPr>
    </w:p>
    <w:p w14:paraId="24632734" w14:textId="77777777" w:rsidR="004F6A5E" w:rsidRDefault="004F6A5E" w:rsidP="004813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b/>
        </w:rPr>
      </w:pPr>
    </w:p>
    <w:p w14:paraId="0AE3B4D5" w14:textId="77777777" w:rsidR="0048137A" w:rsidRPr="0048137A" w:rsidRDefault="0048137A" w:rsidP="004813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b/>
        </w:rPr>
      </w:pPr>
      <w:r w:rsidRPr="0048137A">
        <w:rPr>
          <w:rFonts w:ascii="Arial" w:eastAsia="Times New Roman" w:hAnsi="Arial" w:cs="Arial"/>
          <w:b/>
        </w:rPr>
        <w:t>GENERAL EXPERIENCE</w:t>
      </w:r>
    </w:p>
    <w:p w14:paraId="5C9D1908" w14:textId="77777777" w:rsidR="0048137A" w:rsidRPr="0048137A" w:rsidRDefault="0048137A" w:rsidP="004813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rPr>
      </w:pPr>
    </w:p>
    <w:p w14:paraId="11D636F4" w14:textId="77777777" w:rsidR="004F6A5E" w:rsidRDefault="00AA498F" w:rsidP="004813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rPr>
      </w:pPr>
      <w:r>
        <w:rPr>
          <w:rFonts w:ascii="Arial" w:eastAsia="Times New Roman" w:hAnsi="Arial" w:cs="Arial"/>
        </w:rPr>
        <w:t xml:space="preserve">The successful </w:t>
      </w:r>
      <w:r w:rsidR="00116B9D">
        <w:rPr>
          <w:rFonts w:ascii="Arial" w:eastAsia="Times New Roman" w:hAnsi="Arial" w:cs="Arial"/>
        </w:rPr>
        <w:t>post holder</w:t>
      </w:r>
      <w:r w:rsidR="0048137A" w:rsidRPr="0048137A">
        <w:rPr>
          <w:rFonts w:ascii="Arial" w:eastAsia="Times New Roman" w:hAnsi="Arial" w:cs="Arial"/>
        </w:rPr>
        <w:t xml:space="preserve"> </w:t>
      </w:r>
      <w:r>
        <w:rPr>
          <w:rFonts w:ascii="Arial" w:eastAsia="Times New Roman" w:hAnsi="Arial" w:cs="Arial"/>
        </w:rPr>
        <w:t>is</w:t>
      </w:r>
      <w:r w:rsidR="0048137A" w:rsidRPr="0048137A">
        <w:rPr>
          <w:rFonts w:ascii="Arial" w:eastAsia="Times New Roman" w:hAnsi="Arial" w:cs="Arial"/>
        </w:rPr>
        <w:t xml:space="preserve"> offered experience in all forms of General Anaesthesia apart from Cardiac and Neuro Surgery.</w:t>
      </w:r>
      <w:r w:rsidR="004F6A5E">
        <w:rPr>
          <w:rFonts w:ascii="Arial" w:eastAsia="Times New Roman" w:hAnsi="Arial" w:cs="Arial"/>
        </w:rPr>
        <w:t xml:space="preserve"> Colchester is a hub for vascular surgery and can provide intermediate training in vascular,</w:t>
      </w:r>
      <w:r w:rsidR="00116B9D">
        <w:rPr>
          <w:rFonts w:ascii="Arial" w:eastAsia="Times New Roman" w:hAnsi="Arial" w:cs="Arial"/>
        </w:rPr>
        <w:t xml:space="preserve"> </w:t>
      </w:r>
      <w:r w:rsidR="004F6A5E">
        <w:rPr>
          <w:rFonts w:ascii="Arial" w:eastAsia="Times New Roman" w:hAnsi="Arial" w:cs="Arial"/>
        </w:rPr>
        <w:t>orthopaedics and regional,</w:t>
      </w:r>
      <w:r w:rsidR="00116B9D">
        <w:rPr>
          <w:rFonts w:ascii="Arial" w:eastAsia="Times New Roman" w:hAnsi="Arial" w:cs="Arial"/>
        </w:rPr>
        <w:t xml:space="preserve"> </w:t>
      </w:r>
      <w:r w:rsidR="004F6A5E">
        <w:rPr>
          <w:rFonts w:ascii="Arial" w:eastAsia="Times New Roman" w:hAnsi="Arial" w:cs="Arial"/>
        </w:rPr>
        <w:t xml:space="preserve">obstetrics and intensive care medicine. </w:t>
      </w:r>
    </w:p>
    <w:p w14:paraId="6206E975" w14:textId="77777777" w:rsidR="004F6A5E" w:rsidRDefault="004F6A5E" w:rsidP="004813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rPr>
      </w:pPr>
      <w:r>
        <w:rPr>
          <w:rFonts w:ascii="Arial" w:eastAsia="Times New Roman" w:hAnsi="Arial" w:cs="Arial"/>
        </w:rPr>
        <w:t xml:space="preserve">Trainees rotate from the East of England school of </w:t>
      </w:r>
      <w:r w:rsidR="00116B9D">
        <w:rPr>
          <w:rFonts w:ascii="Arial" w:eastAsia="Times New Roman" w:hAnsi="Arial" w:cs="Arial"/>
        </w:rPr>
        <w:t>Anaesthesia</w:t>
      </w:r>
      <w:r>
        <w:rPr>
          <w:rFonts w:ascii="Arial" w:eastAsia="Times New Roman" w:hAnsi="Arial" w:cs="Arial"/>
        </w:rPr>
        <w:t xml:space="preserve">. Currently there are 12 core trainees in anaesthesia and ACCS and 4 ST </w:t>
      </w:r>
      <w:r w:rsidR="00116B9D">
        <w:rPr>
          <w:rFonts w:ascii="Arial" w:eastAsia="Times New Roman" w:hAnsi="Arial" w:cs="Arial"/>
        </w:rPr>
        <w:t>3+</w:t>
      </w:r>
      <w:r>
        <w:rPr>
          <w:rFonts w:ascii="Arial" w:eastAsia="Times New Roman" w:hAnsi="Arial" w:cs="Arial"/>
        </w:rPr>
        <w:t xml:space="preserve"> trainees.</w:t>
      </w:r>
    </w:p>
    <w:p w14:paraId="3E371DE6" w14:textId="77777777" w:rsidR="0048137A" w:rsidRPr="0048137A" w:rsidRDefault="0048137A" w:rsidP="004813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rPr>
      </w:pPr>
      <w:r w:rsidRPr="0048137A">
        <w:rPr>
          <w:rFonts w:ascii="Arial" w:eastAsia="Times New Roman" w:hAnsi="Arial" w:cs="Arial"/>
        </w:rPr>
        <w:lastRenderedPageBreak/>
        <w:t>Log books are kept by all trainees and inspected at regular intervals to ensure all aspects of clinical experience that Colchester has to offer are being covered.  The Intensive Care Unit is managed by the Anaesthetic staff and has dedicated 24 hour cover.</w:t>
      </w:r>
    </w:p>
    <w:p w14:paraId="6382C5B6" w14:textId="77777777" w:rsidR="008C2461" w:rsidRDefault="008C2461" w:rsidP="004813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Bold" w:eastAsia="Times New Roman" w:hAnsi="Arial Bold" w:cs="Times New Roman"/>
          <w:szCs w:val="20"/>
        </w:rPr>
      </w:pPr>
    </w:p>
    <w:p w14:paraId="2AE7CA0F" w14:textId="77777777" w:rsidR="008C2461" w:rsidRDefault="008C2461" w:rsidP="004813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Bold" w:eastAsia="Times New Roman" w:hAnsi="Arial Bold" w:cs="Times New Roman"/>
          <w:szCs w:val="20"/>
        </w:rPr>
      </w:pPr>
    </w:p>
    <w:p w14:paraId="193F6D5B" w14:textId="77777777" w:rsidR="0048137A" w:rsidRPr="0048137A" w:rsidRDefault="0048137A" w:rsidP="004813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b/>
          <w:caps/>
        </w:rPr>
      </w:pPr>
      <w:r w:rsidRPr="0048137A">
        <w:rPr>
          <w:rFonts w:ascii="Arial" w:eastAsia="Times New Roman" w:hAnsi="Arial" w:cs="Arial"/>
          <w:b/>
          <w:caps/>
        </w:rPr>
        <w:t>Clinical Governance</w:t>
      </w:r>
    </w:p>
    <w:p w14:paraId="3152EF9C" w14:textId="77777777" w:rsidR="0048137A" w:rsidRPr="0048137A" w:rsidRDefault="0048137A" w:rsidP="004813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rPr>
      </w:pPr>
    </w:p>
    <w:p w14:paraId="55BF0C50" w14:textId="310EEB00" w:rsidR="0048137A" w:rsidRPr="0048137A" w:rsidRDefault="0048137A" w:rsidP="004813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rPr>
      </w:pPr>
      <w:r w:rsidRPr="0048137A">
        <w:rPr>
          <w:rFonts w:ascii="Arial" w:eastAsia="Times New Roman" w:hAnsi="Arial" w:cs="Arial"/>
        </w:rPr>
        <w:t>The post</w:t>
      </w:r>
      <w:r w:rsidR="00453FB1">
        <w:rPr>
          <w:rFonts w:ascii="Arial" w:eastAsia="Times New Roman" w:hAnsi="Arial" w:cs="Arial"/>
        </w:rPr>
        <w:t xml:space="preserve"> </w:t>
      </w:r>
      <w:r w:rsidRPr="0048137A">
        <w:rPr>
          <w:rFonts w:ascii="Arial" w:eastAsia="Times New Roman" w:hAnsi="Arial" w:cs="Arial"/>
        </w:rPr>
        <w:t>holder will:</w:t>
      </w:r>
    </w:p>
    <w:p w14:paraId="1D482E55" w14:textId="77777777" w:rsidR="0048137A" w:rsidRPr="0048137A" w:rsidRDefault="0048137A" w:rsidP="004813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rPr>
      </w:pPr>
    </w:p>
    <w:p w14:paraId="7526417A" w14:textId="77777777" w:rsidR="0048137A" w:rsidRPr="0048137A" w:rsidRDefault="0048137A" w:rsidP="00F174FA">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rPr>
      </w:pPr>
      <w:r w:rsidRPr="0048137A">
        <w:rPr>
          <w:rFonts w:ascii="Arial" w:eastAsia="Times New Roman" w:hAnsi="Arial" w:cs="Arial"/>
        </w:rPr>
        <w:t>Comply with the Trust’s Clinical Governance policy, including clinical risk management, data collection and regular departmental audit projects</w:t>
      </w:r>
    </w:p>
    <w:p w14:paraId="57AAD3EA" w14:textId="77777777" w:rsidR="00C7764C" w:rsidRDefault="00C7764C" w:rsidP="00275D41">
      <w:pPr>
        <w:pStyle w:val="NoSpacing"/>
        <w:ind w:left="360"/>
        <w:rPr>
          <w:rFonts w:ascii="Arial" w:hAnsi="Arial" w:cs="Arial"/>
        </w:rPr>
      </w:pPr>
    </w:p>
    <w:p w14:paraId="75E07678" w14:textId="77777777" w:rsidR="003A7330" w:rsidRDefault="003A7330" w:rsidP="00275D41">
      <w:pPr>
        <w:pStyle w:val="NoSpacing"/>
        <w:ind w:left="360"/>
        <w:rPr>
          <w:rFonts w:ascii="Arial" w:hAnsi="Arial" w:cs="Arial"/>
        </w:rPr>
      </w:pPr>
    </w:p>
    <w:p w14:paraId="4F9095BE" w14:textId="77777777" w:rsidR="004C2C4A" w:rsidRDefault="004C2C4A" w:rsidP="000803B3">
      <w:pPr>
        <w:pStyle w:val="NoSpacing"/>
        <w:rPr>
          <w:rFonts w:ascii="Arial" w:hAnsi="Arial" w:cs="Arial"/>
          <w:lang w:eastAsia="en-GB"/>
        </w:rPr>
      </w:pPr>
    </w:p>
    <w:tbl>
      <w:tblPr>
        <w:tblStyle w:val="TableGrid"/>
        <w:tblW w:w="9680" w:type="dxa"/>
        <w:tblLook w:val="04A0" w:firstRow="1" w:lastRow="0" w:firstColumn="1" w:lastColumn="0" w:noHBand="0" w:noVBand="1"/>
      </w:tblPr>
      <w:tblGrid>
        <w:gridCol w:w="1209"/>
        <w:gridCol w:w="1209"/>
        <w:gridCol w:w="1209"/>
        <w:gridCol w:w="1209"/>
        <w:gridCol w:w="1211"/>
        <w:gridCol w:w="1211"/>
        <w:gridCol w:w="1211"/>
        <w:gridCol w:w="1211"/>
      </w:tblGrid>
      <w:tr w:rsidR="00103DBB" w:rsidRPr="00C90DBA" w14:paraId="6281EF7D" w14:textId="77777777" w:rsidTr="00103DBB">
        <w:trPr>
          <w:trHeight w:val="367"/>
        </w:trPr>
        <w:tc>
          <w:tcPr>
            <w:tcW w:w="1209" w:type="dxa"/>
          </w:tcPr>
          <w:p w14:paraId="78CD7CC7" w14:textId="77777777" w:rsidR="00103DBB" w:rsidRPr="00C90DBA" w:rsidRDefault="00103DBB"/>
        </w:tc>
        <w:tc>
          <w:tcPr>
            <w:tcW w:w="1209" w:type="dxa"/>
          </w:tcPr>
          <w:p w14:paraId="7E38C790" w14:textId="77777777" w:rsidR="00103DBB" w:rsidRPr="00631D05" w:rsidRDefault="00103DBB">
            <w:pPr>
              <w:rPr>
                <w:b/>
              </w:rPr>
            </w:pPr>
            <w:r w:rsidRPr="00631D05">
              <w:rPr>
                <w:b/>
              </w:rPr>
              <w:t>Monday</w:t>
            </w:r>
          </w:p>
        </w:tc>
        <w:tc>
          <w:tcPr>
            <w:tcW w:w="1209" w:type="dxa"/>
          </w:tcPr>
          <w:p w14:paraId="634CE775" w14:textId="77777777" w:rsidR="00103DBB" w:rsidRPr="00631D05" w:rsidRDefault="00103DBB">
            <w:pPr>
              <w:rPr>
                <w:b/>
              </w:rPr>
            </w:pPr>
            <w:r w:rsidRPr="00631D05">
              <w:rPr>
                <w:b/>
              </w:rPr>
              <w:t>Tuesday</w:t>
            </w:r>
          </w:p>
        </w:tc>
        <w:tc>
          <w:tcPr>
            <w:tcW w:w="1209" w:type="dxa"/>
          </w:tcPr>
          <w:p w14:paraId="18584EFE" w14:textId="77777777" w:rsidR="00103DBB" w:rsidRPr="00631D05" w:rsidRDefault="00103DBB">
            <w:pPr>
              <w:rPr>
                <w:b/>
              </w:rPr>
            </w:pPr>
            <w:r w:rsidRPr="00631D05">
              <w:rPr>
                <w:b/>
              </w:rPr>
              <w:t>Wednesday</w:t>
            </w:r>
          </w:p>
        </w:tc>
        <w:tc>
          <w:tcPr>
            <w:tcW w:w="1211" w:type="dxa"/>
          </w:tcPr>
          <w:p w14:paraId="0EDB37CC" w14:textId="77777777" w:rsidR="00103DBB" w:rsidRPr="00631D05" w:rsidRDefault="00103DBB">
            <w:pPr>
              <w:rPr>
                <w:b/>
              </w:rPr>
            </w:pPr>
            <w:r w:rsidRPr="00631D05">
              <w:rPr>
                <w:b/>
              </w:rPr>
              <w:t>Thursday</w:t>
            </w:r>
          </w:p>
        </w:tc>
        <w:tc>
          <w:tcPr>
            <w:tcW w:w="1211" w:type="dxa"/>
          </w:tcPr>
          <w:p w14:paraId="0AF85891" w14:textId="77777777" w:rsidR="00103DBB" w:rsidRPr="00631D05" w:rsidRDefault="00103DBB">
            <w:pPr>
              <w:rPr>
                <w:b/>
              </w:rPr>
            </w:pPr>
            <w:r w:rsidRPr="00631D05">
              <w:rPr>
                <w:b/>
              </w:rPr>
              <w:t>Friday</w:t>
            </w:r>
          </w:p>
        </w:tc>
        <w:tc>
          <w:tcPr>
            <w:tcW w:w="1211" w:type="dxa"/>
          </w:tcPr>
          <w:p w14:paraId="746A62C7" w14:textId="77777777" w:rsidR="00103DBB" w:rsidRPr="00631D05" w:rsidRDefault="00103DBB">
            <w:pPr>
              <w:rPr>
                <w:b/>
              </w:rPr>
            </w:pPr>
            <w:proofErr w:type="spellStart"/>
            <w:r w:rsidRPr="00631D05">
              <w:rPr>
                <w:b/>
              </w:rPr>
              <w:t>Saturaday</w:t>
            </w:r>
            <w:proofErr w:type="spellEnd"/>
          </w:p>
        </w:tc>
        <w:tc>
          <w:tcPr>
            <w:tcW w:w="1211" w:type="dxa"/>
          </w:tcPr>
          <w:p w14:paraId="305C5DA9" w14:textId="77777777" w:rsidR="00103DBB" w:rsidRPr="00631D05" w:rsidRDefault="00103DBB">
            <w:pPr>
              <w:rPr>
                <w:b/>
              </w:rPr>
            </w:pPr>
            <w:r w:rsidRPr="00631D05">
              <w:rPr>
                <w:b/>
              </w:rPr>
              <w:t>Sunday</w:t>
            </w:r>
          </w:p>
        </w:tc>
      </w:tr>
      <w:tr w:rsidR="00103DBB" w:rsidRPr="00631D05" w14:paraId="74154D2F" w14:textId="77777777" w:rsidTr="00177E8F">
        <w:trPr>
          <w:trHeight w:val="367"/>
        </w:trPr>
        <w:tc>
          <w:tcPr>
            <w:tcW w:w="1209" w:type="dxa"/>
          </w:tcPr>
          <w:p w14:paraId="2DCD791C" w14:textId="77777777" w:rsidR="00103DBB" w:rsidRPr="00631D05" w:rsidRDefault="00103DBB">
            <w:r w:rsidRPr="00631D05">
              <w:t>Week 1</w:t>
            </w:r>
          </w:p>
        </w:tc>
        <w:tc>
          <w:tcPr>
            <w:tcW w:w="1209" w:type="dxa"/>
            <w:shd w:val="clear" w:color="auto" w:fill="D6E3BC" w:themeFill="accent3" w:themeFillTint="66"/>
          </w:tcPr>
          <w:p w14:paraId="3EABF3D3" w14:textId="0B343D6A" w:rsidR="00103DBB" w:rsidRPr="00631D05" w:rsidRDefault="009D3B4B">
            <w:r>
              <w:t>07:30-17:30</w:t>
            </w:r>
          </w:p>
        </w:tc>
        <w:tc>
          <w:tcPr>
            <w:tcW w:w="1209" w:type="dxa"/>
            <w:shd w:val="clear" w:color="auto" w:fill="B2A1C7" w:themeFill="accent4" w:themeFillTint="99"/>
          </w:tcPr>
          <w:p w14:paraId="65B5B885" w14:textId="706678A3" w:rsidR="00103DBB" w:rsidRPr="00631D05" w:rsidRDefault="00177E8F">
            <w:r>
              <w:t>07:30-17:3</w:t>
            </w:r>
            <w:r w:rsidR="00103DBB" w:rsidRPr="00631D05">
              <w:t>0</w:t>
            </w:r>
          </w:p>
        </w:tc>
        <w:tc>
          <w:tcPr>
            <w:tcW w:w="1209" w:type="dxa"/>
            <w:shd w:val="clear" w:color="auto" w:fill="D6E3BC" w:themeFill="accent3" w:themeFillTint="66"/>
          </w:tcPr>
          <w:p w14:paraId="0774C27A" w14:textId="05A299C0" w:rsidR="00103DBB" w:rsidRPr="00631D05" w:rsidRDefault="007649F4">
            <w:r>
              <w:t>07:30-17:3</w:t>
            </w:r>
            <w:r w:rsidR="00103DBB" w:rsidRPr="00631D05">
              <w:t>0</w:t>
            </w:r>
          </w:p>
        </w:tc>
        <w:tc>
          <w:tcPr>
            <w:tcW w:w="1211" w:type="dxa"/>
            <w:shd w:val="clear" w:color="auto" w:fill="D6E3BC" w:themeFill="accent3" w:themeFillTint="66"/>
          </w:tcPr>
          <w:p w14:paraId="255574F9" w14:textId="50B0AA19" w:rsidR="00103DBB" w:rsidRPr="00631D05" w:rsidRDefault="007649F4">
            <w:r>
              <w:t>07:30-17:3</w:t>
            </w:r>
            <w:r w:rsidR="00103DBB" w:rsidRPr="00631D05">
              <w:t>0</w:t>
            </w:r>
          </w:p>
        </w:tc>
        <w:tc>
          <w:tcPr>
            <w:tcW w:w="1211" w:type="dxa"/>
            <w:shd w:val="clear" w:color="auto" w:fill="B2A1C7" w:themeFill="accent4" w:themeFillTint="99"/>
          </w:tcPr>
          <w:p w14:paraId="04ABA91C" w14:textId="39A0B179" w:rsidR="00103DBB" w:rsidRDefault="00177E8F">
            <w:r>
              <w:t>07:30-17:30</w:t>
            </w:r>
          </w:p>
          <w:p w14:paraId="5A754634" w14:textId="4883548A" w:rsidR="007649F4" w:rsidRPr="00631D05" w:rsidRDefault="007649F4">
            <w:r>
              <w:t>ARU</w:t>
            </w:r>
          </w:p>
        </w:tc>
        <w:tc>
          <w:tcPr>
            <w:tcW w:w="1211" w:type="dxa"/>
            <w:shd w:val="clear" w:color="auto" w:fill="auto"/>
          </w:tcPr>
          <w:p w14:paraId="6013193F" w14:textId="77777777" w:rsidR="00103DBB" w:rsidRPr="00631D05" w:rsidRDefault="00EC7669">
            <w:r w:rsidRPr="00631D05">
              <w:t>OFF</w:t>
            </w:r>
          </w:p>
        </w:tc>
        <w:tc>
          <w:tcPr>
            <w:tcW w:w="1211" w:type="dxa"/>
            <w:shd w:val="clear" w:color="auto" w:fill="auto"/>
          </w:tcPr>
          <w:p w14:paraId="57BC765A" w14:textId="77777777" w:rsidR="00103DBB" w:rsidRPr="00631D05" w:rsidRDefault="00EC7669">
            <w:r w:rsidRPr="00631D05">
              <w:t>OFF</w:t>
            </w:r>
          </w:p>
        </w:tc>
      </w:tr>
      <w:tr w:rsidR="00103DBB" w:rsidRPr="00631D05" w14:paraId="78EE68ED" w14:textId="77777777" w:rsidTr="007649F4">
        <w:trPr>
          <w:trHeight w:val="367"/>
        </w:trPr>
        <w:tc>
          <w:tcPr>
            <w:tcW w:w="1209" w:type="dxa"/>
          </w:tcPr>
          <w:p w14:paraId="703EF2E4" w14:textId="77777777" w:rsidR="00103DBB" w:rsidRPr="00631D05" w:rsidRDefault="00103DBB">
            <w:r w:rsidRPr="00631D05">
              <w:t>Week 2</w:t>
            </w:r>
          </w:p>
        </w:tc>
        <w:tc>
          <w:tcPr>
            <w:tcW w:w="1209" w:type="dxa"/>
            <w:shd w:val="clear" w:color="auto" w:fill="B2A1C7" w:themeFill="accent4" w:themeFillTint="99"/>
          </w:tcPr>
          <w:p w14:paraId="39F9078B" w14:textId="4CDD7518" w:rsidR="00103DBB" w:rsidRPr="00631D05" w:rsidRDefault="00A84FF8">
            <w:r>
              <w:t>07:30-17:3</w:t>
            </w:r>
            <w:r w:rsidR="00103DBB" w:rsidRPr="00631D05">
              <w:t>0</w:t>
            </w:r>
          </w:p>
        </w:tc>
        <w:tc>
          <w:tcPr>
            <w:tcW w:w="1209" w:type="dxa"/>
            <w:shd w:val="clear" w:color="auto" w:fill="C2D69B" w:themeFill="accent3" w:themeFillTint="99"/>
          </w:tcPr>
          <w:p w14:paraId="21A33CEF" w14:textId="477698D0" w:rsidR="00103DBB" w:rsidRPr="00631D05" w:rsidRDefault="00177E8F">
            <w:r>
              <w:t>07:30-17:3</w:t>
            </w:r>
            <w:r w:rsidR="00103DBB" w:rsidRPr="00631D05">
              <w:t>0</w:t>
            </w:r>
          </w:p>
        </w:tc>
        <w:tc>
          <w:tcPr>
            <w:tcW w:w="1209" w:type="dxa"/>
            <w:shd w:val="clear" w:color="auto" w:fill="D6E3BC" w:themeFill="accent3" w:themeFillTint="66"/>
          </w:tcPr>
          <w:p w14:paraId="0E6563B6" w14:textId="501C6517" w:rsidR="00103DBB" w:rsidRPr="00631D05" w:rsidRDefault="00177E8F">
            <w:r>
              <w:t>07:30-17:30</w:t>
            </w:r>
          </w:p>
        </w:tc>
        <w:tc>
          <w:tcPr>
            <w:tcW w:w="1211" w:type="dxa"/>
            <w:shd w:val="clear" w:color="auto" w:fill="CCC0D9" w:themeFill="accent4" w:themeFillTint="66"/>
          </w:tcPr>
          <w:p w14:paraId="62AEEA26" w14:textId="11DEC1D7" w:rsidR="00103DBB" w:rsidRPr="00631D05" w:rsidRDefault="007649F4">
            <w:r>
              <w:t>07:30-17:3</w:t>
            </w:r>
            <w:r w:rsidR="00103DBB" w:rsidRPr="00631D05">
              <w:t>0</w:t>
            </w:r>
          </w:p>
        </w:tc>
        <w:tc>
          <w:tcPr>
            <w:tcW w:w="1211" w:type="dxa"/>
            <w:shd w:val="clear" w:color="auto" w:fill="B2A1C7" w:themeFill="accent4" w:themeFillTint="99"/>
          </w:tcPr>
          <w:p w14:paraId="714F02E7" w14:textId="1E398CF0" w:rsidR="00103DBB" w:rsidRDefault="00177E8F">
            <w:r>
              <w:t>07:30-17:30</w:t>
            </w:r>
          </w:p>
          <w:p w14:paraId="6B599403" w14:textId="7F2F50C6" w:rsidR="007649F4" w:rsidRPr="00631D05" w:rsidRDefault="007649F4">
            <w:r>
              <w:t>ARU</w:t>
            </w:r>
          </w:p>
        </w:tc>
        <w:tc>
          <w:tcPr>
            <w:tcW w:w="1211" w:type="dxa"/>
            <w:shd w:val="clear" w:color="auto" w:fill="auto"/>
          </w:tcPr>
          <w:p w14:paraId="6690199E" w14:textId="77777777" w:rsidR="00103DBB" w:rsidRPr="00631D05" w:rsidRDefault="00EC7669">
            <w:r w:rsidRPr="00631D05">
              <w:t>OFF</w:t>
            </w:r>
          </w:p>
        </w:tc>
        <w:tc>
          <w:tcPr>
            <w:tcW w:w="1211" w:type="dxa"/>
            <w:shd w:val="clear" w:color="auto" w:fill="auto"/>
          </w:tcPr>
          <w:p w14:paraId="4133BD35" w14:textId="77777777" w:rsidR="00103DBB" w:rsidRPr="00631D05" w:rsidRDefault="00EC7669">
            <w:r w:rsidRPr="00631D05">
              <w:t>OFF</w:t>
            </w:r>
          </w:p>
        </w:tc>
      </w:tr>
      <w:tr w:rsidR="00103DBB" w:rsidRPr="00631D05" w14:paraId="1DB9AEA3" w14:textId="77777777" w:rsidTr="00C90DBA">
        <w:trPr>
          <w:trHeight w:val="367"/>
        </w:trPr>
        <w:tc>
          <w:tcPr>
            <w:tcW w:w="1209" w:type="dxa"/>
          </w:tcPr>
          <w:p w14:paraId="6D3C41A8" w14:textId="77777777" w:rsidR="00103DBB" w:rsidRPr="00631D05" w:rsidRDefault="00103DBB">
            <w:r w:rsidRPr="00631D05">
              <w:t>Week 3</w:t>
            </w:r>
          </w:p>
        </w:tc>
        <w:tc>
          <w:tcPr>
            <w:tcW w:w="1209" w:type="dxa"/>
          </w:tcPr>
          <w:p w14:paraId="3BAFCA16" w14:textId="77777777" w:rsidR="00103DBB" w:rsidRPr="00631D05" w:rsidRDefault="00103DBB">
            <w:r w:rsidRPr="00631D05">
              <w:t>OFF</w:t>
            </w:r>
          </w:p>
        </w:tc>
        <w:tc>
          <w:tcPr>
            <w:tcW w:w="1209" w:type="dxa"/>
            <w:shd w:val="clear" w:color="auto" w:fill="FF0000"/>
          </w:tcPr>
          <w:p w14:paraId="61E871CD" w14:textId="77777777" w:rsidR="00103DBB" w:rsidRPr="00631D05" w:rsidRDefault="00103DBB">
            <w:r w:rsidRPr="00631D05">
              <w:t>08:00-20:30</w:t>
            </w:r>
          </w:p>
        </w:tc>
        <w:tc>
          <w:tcPr>
            <w:tcW w:w="1209" w:type="dxa"/>
            <w:shd w:val="clear" w:color="auto" w:fill="B2A1C7" w:themeFill="accent4" w:themeFillTint="99"/>
          </w:tcPr>
          <w:p w14:paraId="2D62AE13" w14:textId="41911AE7" w:rsidR="00103DBB" w:rsidRPr="00631D05" w:rsidRDefault="00A84FF8">
            <w:r>
              <w:t>07:30-17:3</w:t>
            </w:r>
            <w:r w:rsidR="00103DBB" w:rsidRPr="00631D05">
              <w:t>0</w:t>
            </w:r>
          </w:p>
        </w:tc>
        <w:tc>
          <w:tcPr>
            <w:tcW w:w="1211" w:type="dxa"/>
          </w:tcPr>
          <w:p w14:paraId="3DBCD842" w14:textId="77777777" w:rsidR="00103DBB" w:rsidRPr="00631D05" w:rsidRDefault="00103DBB">
            <w:r w:rsidRPr="00631D05">
              <w:t>OFF</w:t>
            </w:r>
          </w:p>
        </w:tc>
        <w:tc>
          <w:tcPr>
            <w:tcW w:w="1211" w:type="dxa"/>
            <w:shd w:val="clear" w:color="auto" w:fill="3366FF"/>
          </w:tcPr>
          <w:p w14:paraId="10C12F26" w14:textId="77777777" w:rsidR="00103DBB" w:rsidRPr="00631D05" w:rsidRDefault="00103DBB">
            <w:r w:rsidRPr="00631D05">
              <w:t>20:00-08:30</w:t>
            </w:r>
          </w:p>
        </w:tc>
        <w:tc>
          <w:tcPr>
            <w:tcW w:w="1211" w:type="dxa"/>
            <w:shd w:val="clear" w:color="auto" w:fill="3366FF"/>
          </w:tcPr>
          <w:p w14:paraId="5E3A901B" w14:textId="77777777" w:rsidR="00103DBB" w:rsidRPr="00631D05" w:rsidRDefault="00103DBB">
            <w:r w:rsidRPr="00631D05">
              <w:t>20:00-08:30</w:t>
            </w:r>
          </w:p>
        </w:tc>
        <w:tc>
          <w:tcPr>
            <w:tcW w:w="1211" w:type="dxa"/>
            <w:shd w:val="clear" w:color="auto" w:fill="3366FF"/>
          </w:tcPr>
          <w:p w14:paraId="07B74AB5" w14:textId="77777777" w:rsidR="00103DBB" w:rsidRPr="00631D05" w:rsidRDefault="00103DBB">
            <w:r w:rsidRPr="00631D05">
              <w:t>20:00-08:30</w:t>
            </w:r>
          </w:p>
        </w:tc>
      </w:tr>
      <w:tr w:rsidR="00103DBB" w:rsidRPr="00631D05" w14:paraId="5880E8F1" w14:textId="77777777" w:rsidTr="00B54524">
        <w:trPr>
          <w:trHeight w:val="367"/>
        </w:trPr>
        <w:tc>
          <w:tcPr>
            <w:tcW w:w="1209" w:type="dxa"/>
          </w:tcPr>
          <w:p w14:paraId="776D757C" w14:textId="77777777" w:rsidR="00103DBB" w:rsidRPr="00631D05" w:rsidRDefault="00103DBB">
            <w:r w:rsidRPr="00631D05">
              <w:t>Week 4</w:t>
            </w:r>
          </w:p>
        </w:tc>
        <w:tc>
          <w:tcPr>
            <w:tcW w:w="1209" w:type="dxa"/>
          </w:tcPr>
          <w:p w14:paraId="3D4100D2" w14:textId="77777777" w:rsidR="00103DBB" w:rsidRPr="00631D05" w:rsidRDefault="00103DBB">
            <w:r w:rsidRPr="00631D05">
              <w:t>OFF</w:t>
            </w:r>
          </w:p>
        </w:tc>
        <w:tc>
          <w:tcPr>
            <w:tcW w:w="1209" w:type="dxa"/>
          </w:tcPr>
          <w:p w14:paraId="01C94BFD" w14:textId="77777777" w:rsidR="00103DBB" w:rsidRPr="00631D05" w:rsidRDefault="00103DBB">
            <w:r w:rsidRPr="00631D05">
              <w:t>OFF</w:t>
            </w:r>
          </w:p>
        </w:tc>
        <w:tc>
          <w:tcPr>
            <w:tcW w:w="1209" w:type="dxa"/>
            <w:shd w:val="clear" w:color="auto" w:fill="FF0000"/>
          </w:tcPr>
          <w:p w14:paraId="2274D844" w14:textId="2AF28AF4" w:rsidR="00103DBB" w:rsidRPr="00631D05" w:rsidRDefault="00453FB1">
            <w:r w:rsidRPr="00631D05">
              <w:t>08:00-20:30</w:t>
            </w:r>
          </w:p>
        </w:tc>
        <w:tc>
          <w:tcPr>
            <w:tcW w:w="1211" w:type="dxa"/>
            <w:shd w:val="clear" w:color="auto" w:fill="D6E3BC" w:themeFill="accent3" w:themeFillTint="66"/>
          </w:tcPr>
          <w:p w14:paraId="77997AC0" w14:textId="77777777" w:rsidR="00103DBB" w:rsidRPr="00631D05" w:rsidRDefault="00103DBB">
            <w:r w:rsidRPr="00631D05">
              <w:t>07:30-17:30</w:t>
            </w:r>
          </w:p>
        </w:tc>
        <w:tc>
          <w:tcPr>
            <w:tcW w:w="1211" w:type="dxa"/>
            <w:shd w:val="clear" w:color="auto" w:fill="B2A1C7" w:themeFill="accent4" w:themeFillTint="99"/>
          </w:tcPr>
          <w:p w14:paraId="553ABBAE" w14:textId="77777777" w:rsidR="00103DBB" w:rsidRDefault="00103DBB">
            <w:r w:rsidRPr="00631D05">
              <w:t>07:30-17:30</w:t>
            </w:r>
          </w:p>
          <w:p w14:paraId="5607049F" w14:textId="493EF6E0" w:rsidR="007649F4" w:rsidRPr="00631D05" w:rsidRDefault="007649F4">
            <w:r>
              <w:t>ARU</w:t>
            </w:r>
          </w:p>
        </w:tc>
        <w:tc>
          <w:tcPr>
            <w:tcW w:w="1211" w:type="dxa"/>
          </w:tcPr>
          <w:p w14:paraId="66491EC0" w14:textId="77777777" w:rsidR="00103DBB" w:rsidRPr="00631D05" w:rsidRDefault="00EC7669">
            <w:r w:rsidRPr="00631D05">
              <w:t>OFF</w:t>
            </w:r>
          </w:p>
        </w:tc>
        <w:tc>
          <w:tcPr>
            <w:tcW w:w="1211" w:type="dxa"/>
          </w:tcPr>
          <w:p w14:paraId="1E2DA789" w14:textId="77777777" w:rsidR="00103DBB" w:rsidRPr="00631D05" w:rsidRDefault="00EC7669">
            <w:r w:rsidRPr="00631D05">
              <w:t>OFF</w:t>
            </w:r>
          </w:p>
        </w:tc>
      </w:tr>
      <w:tr w:rsidR="00103DBB" w:rsidRPr="00631D05" w14:paraId="09D0810A" w14:textId="77777777" w:rsidTr="00A30906">
        <w:trPr>
          <w:trHeight w:val="367"/>
        </w:trPr>
        <w:tc>
          <w:tcPr>
            <w:tcW w:w="1209" w:type="dxa"/>
          </w:tcPr>
          <w:p w14:paraId="64754BE7" w14:textId="77777777" w:rsidR="00103DBB" w:rsidRPr="00631D05" w:rsidRDefault="00103DBB">
            <w:r w:rsidRPr="00631D05">
              <w:t>Week 5</w:t>
            </w:r>
          </w:p>
        </w:tc>
        <w:tc>
          <w:tcPr>
            <w:tcW w:w="1209" w:type="dxa"/>
            <w:shd w:val="clear" w:color="auto" w:fill="3366FF"/>
          </w:tcPr>
          <w:p w14:paraId="02EDBB68" w14:textId="77777777" w:rsidR="00103DBB" w:rsidRPr="00631D05" w:rsidRDefault="00103DBB">
            <w:r w:rsidRPr="00631D05">
              <w:t>20:00-08:30</w:t>
            </w:r>
          </w:p>
        </w:tc>
        <w:tc>
          <w:tcPr>
            <w:tcW w:w="1209" w:type="dxa"/>
            <w:shd w:val="clear" w:color="auto" w:fill="3366FF"/>
          </w:tcPr>
          <w:p w14:paraId="753B3A21" w14:textId="77777777" w:rsidR="00103DBB" w:rsidRPr="00631D05" w:rsidRDefault="00103DBB">
            <w:r w:rsidRPr="00631D05">
              <w:t>20:00-08:30</w:t>
            </w:r>
          </w:p>
        </w:tc>
        <w:tc>
          <w:tcPr>
            <w:tcW w:w="1209" w:type="dxa"/>
          </w:tcPr>
          <w:p w14:paraId="7C31EA6A" w14:textId="77777777" w:rsidR="00103DBB" w:rsidRPr="00631D05" w:rsidRDefault="00103DBB">
            <w:r w:rsidRPr="00631D05">
              <w:t>OFF</w:t>
            </w:r>
          </w:p>
        </w:tc>
        <w:tc>
          <w:tcPr>
            <w:tcW w:w="1211" w:type="dxa"/>
            <w:shd w:val="clear" w:color="auto" w:fill="FF0000"/>
          </w:tcPr>
          <w:p w14:paraId="21FAE0F7" w14:textId="77777777" w:rsidR="00103DBB" w:rsidRPr="00631D05" w:rsidRDefault="00EC7669">
            <w:r w:rsidRPr="00631D05">
              <w:t>08:00-20:30</w:t>
            </w:r>
          </w:p>
        </w:tc>
        <w:tc>
          <w:tcPr>
            <w:tcW w:w="1211" w:type="dxa"/>
            <w:shd w:val="clear" w:color="auto" w:fill="D6E3BC" w:themeFill="accent3" w:themeFillTint="66"/>
          </w:tcPr>
          <w:p w14:paraId="30953255" w14:textId="65D000F0" w:rsidR="007649F4" w:rsidRPr="00631D05" w:rsidRDefault="00EC7669">
            <w:r w:rsidRPr="00631D05">
              <w:t>07:30-17:30</w:t>
            </w:r>
          </w:p>
        </w:tc>
        <w:tc>
          <w:tcPr>
            <w:tcW w:w="1211" w:type="dxa"/>
          </w:tcPr>
          <w:p w14:paraId="66B8AF1C" w14:textId="77777777" w:rsidR="00103DBB" w:rsidRPr="00631D05" w:rsidRDefault="00EC7669">
            <w:r w:rsidRPr="00631D05">
              <w:t>OFF</w:t>
            </w:r>
          </w:p>
        </w:tc>
        <w:tc>
          <w:tcPr>
            <w:tcW w:w="1211" w:type="dxa"/>
          </w:tcPr>
          <w:p w14:paraId="5622A2E8" w14:textId="77777777" w:rsidR="00103DBB" w:rsidRPr="00631D05" w:rsidRDefault="00EC7669">
            <w:r w:rsidRPr="00631D05">
              <w:t>OFF</w:t>
            </w:r>
          </w:p>
        </w:tc>
      </w:tr>
      <w:tr w:rsidR="00103DBB" w:rsidRPr="00631D05" w14:paraId="5B62B35E" w14:textId="77777777" w:rsidTr="00C90DBA">
        <w:trPr>
          <w:trHeight w:val="367"/>
        </w:trPr>
        <w:tc>
          <w:tcPr>
            <w:tcW w:w="1209" w:type="dxa"/>
          </w:tcPr>
          <w:p w14:paraId="1EF31F8C" w14:textId="77777777" w:rsidR="00103DBB" w:rsidRPr="00631D05" w:rsidRDefault="00103DBB">
            <w:r w:rsidRPr="00631D05">
              <w:t>Week 6</w:t>
            </w:r>
          </w:p>
        </w:tc>
        <w:tc>
          <w:tcPr>
            <w:tcW w:w="1209" w:type="dxa"/>
            <w:shd w:val="clear" w:color="auto" w:fill="FF0000"/>
          </w:tcPr>
          <w:p w14:paraId="700DF933" w14:textId="77777777" w:rsidR="00103DBB" w:rsidRPr="00631D05" w:rsidRDefault="00EC7669">
            <w:r w:rsidRPr="00631D05">
              <w:t>08:00-20:30</w:t>
            </w:r>
          </w:p>
        </w:tc>
        <w:tc>
          <w:tcPr>
            <w:tcW w:w="1209" w:type="dxa"/>
          </w:tcPr>
          <w:p w14:paraId="631E1455" w14:textId="77777777" w:rsidR="00103DBB" w:rsidRPr="00631D05" w:rsidRDefault="00EC7669">
            <w:r w:rsidRPr="00631D05">
              <w:t>OFF</w:t>
            </w:r>
          </w:p>
        </w:tc>
        <w:tc>
          <w:tcPr>
            <w:tcW w:w="1209" w:type="dxa"/>
            <w:shd w:val="clear" w:color="auto" w:fill="3366FF"/>
          </w:tcPr>
          <w:p w14:paraId="13FEF5FF" w14:textId="77777777" w:rsidR="00103DBB" w:rsidRPr="00631D05" w:rsidRDefault="00EC7669">
            <w:r w:rsidRPr="00631D05">
              <w:t>20:00-08:30</w:t>
            </w:r>
          </w:p>
        </w:tc>
        <w:tc>
          <w:tcPr>
            <w:tcW w:w="1211" w:type="dxa"/>
            <w:shd w:val="clear" w:color="auto" w:fill="3366FF"/>
          </w:tcPr>
          <w:p w14:paraId="372FE771" w14:textId="77777777" w:rsidR="00103DBB" w:rsidRPr="00631D05" w:rsidRDefault="00EC7669">
            <w:r w:rsidRPr="00631D05">
              <w:t>20:00-08:30</w:t>
            </w:r>
          </w:p>
        </w:tc>
        <w:tc>
          <w:tcPr>
            <w:tcW w:w="1211" w:type="dxa"/>
          </w:tcPr>
          <w:p w14:paraId="43CEAF8B" w14:textId="77777777" w:rsidR="00103DBB" w:rsidRPr="00631D05" w:rsidRDefault="00EC7669">
            <w:r w:rsidRPr="00631D05">
              <w:t>OFF</w:t>
            </w:r>
          </w:p>
        </w:tc>
        <w:tc>
          <w:tcPr>
            <w:tcW w:w="1211" w:type="dxa"/>
          </w:tcPr>
          <w:p w14:paraId="6B314B00" w14:textId="77777777" w:rsidR="00103DBB" w:rsidRPr="00631D05" w:rsidRDefault="00EC7669">
            <w:r w:rsidRPr="00631D05">
              <w:t>OFF</w:t>
            </w:r>
          </w:p>
        </w:tc>
        <w:tc>
          <w:tcPr>
            <w:tcW w:w="1211" w:type="dxa"/>
          </w:tcPr>
          <w:p w14:paraId="5D17213B" w14:textId="77777777" w:rsidR="00103DBB" w:rsidRPr="00631D05" w:rsidRDefault="00EC7669">
            <w:r w:rsidRPr="00631D05">
              <w:t>OFF</w:t>
            </w:r>
          </w:p>
        </w:tc>
      </w:tr>
      <w:tr w:rsidR="00EC7669" w:rsidRPr="00631D05" w14:paraId="22443B97" w14:textId="77777777" w:rsidTr="00905C55">
        <w:trPr>
          <w:trHeight w:val="367"/>
        </w:trPr>
        <w:tc>
          <w:tcPr>
            <w:tcW w:w="1209" w:type="dxa"/>
          </w:tcPr>
          <w:p w14:paraId="7487FC4E" w14:textId="77777777" w:rsidR="00EC7669" w:rsidRPr="00631D05" w:rsidRDefault="00EC7669">
            <w:r w:rsidRPr="00631D05">
              <w:t>Week 7</w:t>
            </w:r>
          </w:p>
        </w:tc>
        <w:tc>
          <w:tcPr>
            <w:tcW w:w="1209" w:type="dxa"/>
          </w:tcPr>
          <w:p w14:paraId="1FE73067" w14:textId="77777777" w:rsidR="00EC7669" w:rsidRPr="00631D05" w:rsidRDefault="00EC7669">
            <w:r w:rsidRPr="00631D05">
              <w:t>OFF</w:t>
            </w:r>
          </w:p>
        </w:tc>
        <w:tc>
          <w:tcPr>
            <w:tcW w:w="1209" w:type="dxa"/>
            <w:shd w:val="clear" w:color="auto" w:fill="CCC0D9" w:themeFill="accent4" w:themeFillTint="66"/>
          </w:tcPr>
          <w:p w14:paraId="0338A0D6" w14:textId="77777777" w:rsidR="00EC7669" w:rsidRPr="00631D05" w:rsidRDefault="00EC7669">
            <w:r w:rsidRPr="00631D05">
              <w:t>07:30-17:30</w:t>
            </w:r>
          </w:p>
        </w:tc>
        <w:tc>
          <w:tcPr>
            <w:tcW w:w="1209" w:type="dxa"/>
          </w:tcPr>
          <w:p w14:paraId="2E7ED4CF" w14:textId="77777777" w:rsidR="00EC7669" w:rsidRPr="00631D05" w:rsidRDefault="00EC7669">
            <w:r w:rsidRPr="00631D05">
              <w:t>OFF</w:t>
            </w:r>
          </w:p>
        </w:tc>
        <w:tc>
          <w:tcPr>
            <w:tcW w:w="1211" w:type="dxa"/>
          </w:tcPr>
          <w:p w14:paraId="52B6E357" w14:textId="77777777" w:rsidR="00EC7669" w:rsidRPr="00631D05" w:rsidRDefault="00EC7669">
            <w:r w:rsidRPr="00631D05">
              <w:t>OFF</w:t>
            </w:r>
          </w:p>
        </w:tc>
        <w:tc>
          <w:tcPr>
            <w:tcW w:w="1211" w:type="dxa"/>
            <w:shd w:val="clear" w:color="auto" w:fill="FF0000"/>
          </w:tcPr>
          <w:p w14:paraId="4D3C5ECA" w14:textId="77777777" w:rsidR="00EC7669" w:rsidRPr="00631D05" w:rsidRDefault="00EC7669" w:rsidP="00453FB1">
            <w:r w:rsidRPr="00631D05">
              <w:t>08:00-20:30</w:t>
            </w:r>
          </w:p>
        </w:tc>
        <w:tc>
          <w:tcPr>
            <w:tcW w:w="1211" w:type="dxa"/>
            <w:shd w:val="clear" w:color="auto" w:fill="FF0000"/>
          </w:tcPr>
          <w:p w14:paraId="200D5196" w14:textId="77777777" w:rsidR="00EC7669" w:rsidRPr="00631D05" w:rsidRDefault="00EC7669" w:rsidP="00453FB1">
            <w:r w:rsidRPr="00631D05">
              <w:t>08:00-20:30</w:t>
            </w:r>
          </w:p>
        </w:tc>
        <w:tc>
          <w:tcPr>
            <w:tcW w:w="1211" w:type="dxa"/>
            <w:shd w:val="clear" w:color="auto" w:fill="FF0000"/>
          </w:tcPr>
          <w:p w14:paraId="39FFB80A" w14:textId="77777777" w:rsidR="00EC7669" w:rsidRPr="00631D05" w:rsidRDefault="00EC7669" w:rsidP="00453FB1">
            <w:r w:rsidRPr="00631D05">
              <w:t>08:00-20:30</w:t>
            </w:r>
          </w:p>
        </w:tc>
      </w:tr>
      <w:tr w:rsidR="00EC7669" w:rsidRPr="00631D05" w14:paraId="752C2675" w14:textId="77777777" w:rsidTr="00177E8F">
        <w:trPr>
          <w:trHeight w:val="401"/>
        </w:trPr>
        <w:tc>
          <w:tcPr>
            <w:tcW w:w="1209" w:type="dxa"/>
          </w:tcPr>
          <w:p w14:paraId="2EAECF2C" w14:textId="77777777" w:rsidR="00EC7669" w:rsidRPr="00631D05" w:rsidRDefault="00EC7669">
            <w:r w:rsidRPr="00631D05">
              <w:t>Week 8</w:t>
            </w:r>
          </w:p>
        </w:tc>
        <w:tc>
          <w:tcPr>
            <w:tcW w:w="1209" w:type="dxa"/>
            <w:shd w:val="clear" w:color="auto" w:fill="auto"/>
          </w:tcPr>
          <w:p w14:paraId="034E911F" w14:textId="34E17AAA" w:rsidR="00EC7669" w:rsidRPr="00631D05" w:rsidRDefault="00453FB1" w:rsidP="00453FB1">
            <w:r w:rsidRPr="00631D05">
              <w:t>OFF</w:t>
            </w:r>
          </w:p>
        </w:tc>
        <w:tc>
          <w:tcPr>
            <w:tcW w:w="1209" w:type="dxa"/>
            <w:shd w:val="clear" w:color="auto" w:fill="D6E3BC" w:themeFill="accent3" w:themeFillTint="66"/>
          </w:tcPr>
          <w:p w14:paraId="78220655" w14:textId="43C93D8D" w:rsidR="00EC7669" w:rsidRPr="00631D05" w:rsidRDefault="00177E8F" w:rsidP="00453FB1">
            <w:r>
              <w:t>07:30-17:3</w:t>
            </w:r>
            <w:r w:rsidR="00EC7669" w:rsidRPr="00631D05">
              <w:t>0</w:t>
            </w:r>
          </w:p>
        </w:tc>
        <w:tc>
          <w:tcPr>
            <w:tcW w:w="1209" w:type="dxa"/>
            <w:shd w:val="clear" w:color="auto" w:fill="CCC0D9" w:themeFill="accent4" w:themeFillTint="66"/>
          </w:tcPr>
          <w:p w14:paraId="4C59F44D" w14:textId="6B0F3832" w:rsidR="00EC7669" w:rsidRPr="009D3B4B" w:rsidRDefault="009D5918" w:rsidP="00453FB1">
            <w:r w:rsidRPr="009D3B4B">
              <w:t>07:30-17:3</w:t>
            </w:r>
            <w:r w:rsidR="00EC7669" w:rsidRPr="009D3B4B">
              <w:t>0</w:t>
            </w:r>
          </w:p>
        </w:tc>
        <w:tc>
          <w:tcPr>
            <w:tcW w:w="1211" w:type="dxa"/>
            <w:shd w:val="clear" w:color="auto" w:fill="D6E3BC" w:themeFill="accent3" w:themeFillTint="66"/>
          </w:tcPr>
          <w:p w14:paraId="31FDFD79" w14:textId="0F31895C" w:rsidR="00EC7669" w:rsidRPr="009D3B4B" w:rsidRDefault="009D5918" w:rsidP="00453FB1">
            <w:r w:rsidRPr="009D3B4B">
              <w:t>07:30-17:3</w:t>
            </w:r>
            <w:r w:rsidR="00EC7669" w:rsidRPr="009D3B4B">
              <w:t>0</w:t>
            </w:r>
          </w:p>
        </w:tc>
        <w:tc>
          <w:tcPr>
            <w:tcW w:w="1211" w:type="dxa"/>
            <w:shd w:val="clear" w:color="auto" w:fill="CCC0D9" w:themeFill="accent4" w:themeFillTint="66"/>
          </w:tcPr>
          <w:p w14:paraId="77C0D871" w14:textId="77777777" w:rsidR="00EC7669" w:rsidRDefault="009D5918" w:rsidP="00453FB1">
            <w:r w:rsidRPr="009D3B4B">
              <w:t>07:30-17:3</w:t>
            </w:r>
            <w:r w:rsidR="00EC7669" w:rsidRPr="009D3B4B">
              <w:t>0</w:t>
            </w:r>
          </w:p>
          <w:p w14:paraId="77F1DA14" w14:textId="3C3C5E6A" w:rsidR="007649F4" w:rsidRPr="009D3B4B" w:rsidRDefault="007649F4" w:rsidP="00453FB1">
            <w:r>
              <w:t>ARU</w:t>
            </w:r>
          </w:p>
        </w:tc>
        <w:tc>
          <w:tcPr>
            <w:tcW w:w="1211" w:type="dxa"/>
          </w:tcPr>
          <w:p w14:paraId="14482A47" w14:textId="77777777" w:rsidR="00EC7669" w:rsidRPr="00631D05" w:rsidRDefault="00EC7669">
            <w:r w:rsidRPr="00631D05">
              <w:t>OFF</w:t>
            </w:r>
          </w:p>
        </w:tc>
        <w:tc>
          <w:tcPr>
            <w:tcW w:w="1211" w:type="dxa"/>
          </w:tcPr>
          <w:p w14:paraId="2F8AA6C2" w14:textId="77777777" w:rsidR="00EC7669" w:rsidRPr="00631D05" w:rsidRDefault="00EC7669">
            <w:r w:rsidRPr="00631D05">
              <w:t>OFF</w:t>
            </w:r>
          </w:p>
        </w:tc>
      </w:tr>
    </w:tbl>
    <w:p w14:paraId="53F98DBC" w14:textId="77777777" w:rsidR="00C90DBA" w:rsidRPr="00631D05" w:rsidRDefault="00C90DBA" w:rsidP="00103DBB">
      <w:pPr>
        <w:rPr>
          <w:rFonts w:ascii="Arial" w:eastAsia="Times New Roman" w:hAnsi="Arial" w:cs="Arial"/>
          <w:bCs/>
          <w:kern w:val="32"/>
          <w:sz w:val="32"/>
          <w:szCs w:val="32"/>
          <w:lang w:eastAsia="en-GB"/>
        </w:rPr>
      </w:pPr>
    </w:p>
    <w:tbl>
      <w:tblPr>
        <w:tblStyle w:val="TableGrid"/>
        <w:tblW w:w="9683" w:type="dxa"/>
        <w:tblLook w:val="04A0" w:firstRow="1" w:lastRow="0" w:firstColumn="1" w:lastColumn="0" w:noHBand="0" w:noVBand="1"/>
      </w:tblPr>
      <w:tblGrid>
        <w:gridCol w:w="1383"/>
        <w:gridCol w:w="1383"/>
        <w:gridCol w:w="1383"/>
        <w:gridCol w:w="1383"/>
        <w:gridCol w:w="1383"/>
        <w:gridCol w:w="1384"/>
        <w:gridCol w:w="1384"/>
      </w:tblGrid>
      <w:tr w:rsidR="00C90DBA" w:rsidRPr="00C90DBA" w14:paraId="74A8F51E" w14:textId="77777777" w:rsidTr="00631D05">
        <w:trPr>
          <w:trHeight w:val="357"/>
        </w:trPr>
        <w:tc>
          <w:tcPr>
            <w:tcW w:w="1383" w:type="dxa"/>
          </w:tcPr>
          <w:p w14:paraId="7D15A970" w14:textId="47158F56" w:rsidR="00C90DBA" w:rsidRPr="00C90DBA" w:rsidRDefault="00C90DBA" w:rsidP="00103DBB">
            <w:pPr>
              <w:rPr>
                <w:rFonts w:ascii="Times New Roman Bold" w:hAnsi="Times New Roman Bold" w:cs="Arial"/>
                <w:bCs/>
                <w:kern w:val="32"/>
              </w:rPr>
            </w:pPr>
            <w:r>
              <w:rPr>
                <w:rFonts w:ascii="Times New Roman Bold" w:hAnsi="Times New Roman Bold" w:cs="Arial"/>
                <w:b/>
                <w:bCs/>
                <w:kern w:val="32"/>
              </w:rPr>
              <w:t xml:space="preserve">Duty </w:t>
            </w:r>
          </w:p>
        </w:tc>
        <w:tc>
          <w:tcPr>
            <w:tcW w:w="1383" w:type="dxa"/>
          </w:tcPr>
          <w:p w14:paraId="4312257F" w14:textId="4F22B049" w:rsidR="00C90DBA" w:rsidRPr="00C90DBA" w:rsidRDefault="00C90DBA" w:rsidP="00103DBB">
            <w:pPr>
              <w:rPr>
                <w:rFonts w:ascii="Times New Roman Bold" w:hAnsi="Times New Roman Bold" w:cs="Arial"/>
                <w:b/>
                <w:bCs/>
                <w:kern w:val="32"/>
              </w:rPr>
            </w:pPr>
            <w:r>
              <w:rPr>
                <w:rFonts w:ascii="Times New Roman Bold" w:hAnsi="Times New Roman Bold" w:cs="Arial"/>
                <w:b/>
                <w:bCs/>
                <w:kern w:val="32"/>
              </w:rPr>
              <w:t>Name</w:t>
            </w:r>
          </w:p>
        </w:tc>
        <w:tc>
          <w:tcPr>
            <w:tcW w:w="1383" w:type="dxa"/>
          </w:tcPr>
          <w:p w14:paraId="2A356410" w14:textId="00D1CD3F" w:rsidR="00C90DBA" w:rsidRPr="00C90DBA" w:rsidRDefault="00C90DBA" w:rsidP="00103DBB">
            <w:pPr>
              <w:rPr>
                <w:rFonts w:ascii="Times New Roman Bold" w:hAnsi="Times New Roman Bold" w:cs="Arial"/>
                <w:b/>
                <w:bCs/>
                <w:kern w:val="32"/>
              </w:rPr>
            </w:pPr>
            <w:r>
              <w:rPr>
                <w:rFonts w:ascii="Times New Roman Bold" w:hAnsi="Times New Roman Bold" w:cs="Arial"/>
                <w:b/>
                <w:bCs/>
                <w:kern w:val="32"/>
              </w:rPr>
              <w:t xml:space="preserve">Type </w:t>
            </w:r>
          </w:p>
        </w:tc>
        <w:tc>
          <w:tcPr>
            <w:tcW w:w="1383" w:type="dxa"/>
          </w:tcPr>
          <w:p w14:paraId="5D4C7501" w14:textId="0BBB8C82" w:rsidR="00C90DBA" w:rsidRPr="00C90DBA" w:rsidRDefault="00C90DBA" w:rsidP="00103DBB">
            <w:pPr>
              <w:rPr>
                <w:rFonts w:ascii="Times New Roman Bold" w:hAnsi="Times New Roman Bold" w:cs="Arial"/>
                <w:b/>
                <w:bCs/>
                <w:kern w:val="32"/>
              </w:rPr>
            </w:pPr>
            <w:r>
              <w:rPr>
                <w:rFonts w:ascii="Times New Roman Bold" w:hAnsi="Times New Roman Bold" w:cs="Arial"/>
                <w:b/>
                <w:bCs/>
                <w:kern w:val="32"/>
              </w:rPr>
              <w:t>Start</w:t>
            </w:r>
          </w:p>
        </w:tc>
        <w:tc>
          <w:tcPr>
            <w:tcW w:w="1383" w:type="dxa"/>
          </w:tcPr>
          <w:p w14:paraId="5931943C" w14:textId="350A078F" w:rsidR="00C90DBA" w:rsidRPr="00C90DBA" w:rsidRDefault="00C90DBA" w:rsidP="00103DBB">
            <w:pPr>
              <w:rPr>
                <w:rFonts w:ascii="Times New Roman Bold" w:hAnsi="Times New Roman Bold" w:cs="Arial"/>
                <w:b/>
                <w:bCs/>
                <w:kern w:val="32"/>
              </w:rPr>
            </w:pPr>
            <w:r>
              <w:rPr>
                <w:rFonts w:ascii="Times New Roman Bold" w:hAnsi="Times New Roman Bold" w:cs="Arial"/>
                <w:b/>
                <w:bCs/>
                <w:kern w:val="32"/>
              </w:rPr>
              <w:t>Finish</w:t>
            </w:r>
          </w:p>
        </w:tc>
        <w:tc>
          <w:tcPr>
            <w:tcW w:w="1384" w:type="dxa"/>
          </w:tcPr>
          <w:p w14:paraId="5E1098B6" w14:textId="5CD0BDFF" w:rsidR="00C90DBA" w:rsidRPr="00C90DBA" w:rsidRDefault="00C90DBA" w:rsidP="00103DBB">
            <w:pPr>
              <w:rPr>
                <w:rFonts w:ascii="Times New Roman Bold" w:hAnsi="Times New Roman Bold" w:cs="Arial"/>
                <w:b/>
                <w:bCs/>
                <w:kern w:val="32"/>
              </w:rPr>
            </w:pPr>
            <w:r>
              <w:rPr>
                <w:rFonts w:ascii="Times New Roman Bold" w:hAnsi="Times New Roman Bold" w:cs="Arial"/>
                <w:b/>
                <w:bCs/>
                <w:kern w:val="32"/>
              </w:rPr>
              <w:t xml:space="preserve">Days </w:t>
            </w:r>
          </w:p>
        </w:tc>
        <w:tc>
          <w:tcPr>
            <w:tcW w:w="1384" w:type="dxa"/>
          </w:tcPr>
          <w:p w14:paraId="3DBF72EE" w14:textId="4F15B4F1" w:rsidR="00C90DBA" w:rsidRPr="00C90DBA" w:rsidRDefault="00C90DBA" w:rsidP="00103DBB">
            <w:pPr>
              <w:rPr>
                <w:rFonts w:ascii="Times New Roman Bold" w:hAnsi="Times New Roman Bold" w:cs="Arial"/>
                <w:b/>
                <w:bCs/>
                <w:kern w:val="32"/>
              </w:rPr>
            </w:pPr>
            <w:r>
              <w:rPr>
                <w:rFonts w:ascii="Times New Roman Bold" w:hAnsi="Times New Roman Bold" w:cs="Arial"/>
                <w:b/>
                <w:bCs/>
                <w:kern w:val="32"/>
              </w:rPr>
              <w:t>Duration</w:t>
            </w:r>
          </w:p>
        </w:tc>
      </w:tr>
      <w:tr w:rsidR="00C90DBA" w:rsidRPr="00C90DBA" w14:paraId="25390A9C" w14:textId="77777777" w:rsidTr="00A30906">
        <w:trPr>
          <w:trHeight w:val="357"/>
        </w:trPr>
        <w:tc>
          <w:tcPr>
            <w:tcW w:w="1383" w:type="dxa"/>
            <w:shd w:val="clear" w:color="auto" w:fill="D6E3BC" w:themeFill="accent3" w:themeFillTint="66"/>
          </w:tcPr>
          <w:p w14:paraId="10D065E1" w14:textId="2128BD92" w:rsidR="00C90DBA" w:rsidRPr="00C90DBA" w:rsidRDefault="00C90DBA" w:rsidP="00103DBB">
            <w:pPr>
              <w:rPr>
                <w:rFonts w:ascii="Times New Roman Bold" w:hAnsi="Times New Roman Bold" w:cs="Arial"/>
                <w:b/>
                <w:bCs/>
                <w:kern w:val="32"/>
              </w:rPr>
            </w:pPr>
            <w:r>
              <w:rPr>
                <w:rFonts w:ascii="Times New Roman Bold" w:hAnsi="Times New Roman Bold" w:cs="Arial"/>
                <w:b/>
                <w:bCs/>
                <w:kern w:val="32"/>
              </w:rPr>
              <w:t>A</w:t>
            </w:r>
          </w:p>
        </w:tc>
        <w:tc>
          <w:tcPr>
            <w:tcW w:w="1383" w:type="dxa"/>
          </w:tcPr>
          <w:p w14:paraId="25E12475" w14:textId="7B941393" w:rsidR="00C90DBA" w:rsidRPr="00631D05" w:rsidRDefault="00C90DBA" w:rsidP="00103DBB">
            <w:pPr>
              <w:rPr>
                <w:rFonts w:ascii="Times New Roman Bold" w:hAnsi="Times New Roman Bold" w:cs="Arial"/>
                <w:bCs/>
                <w:kern w:val="32"/>
              </w:rPr>
            </w:pPr>
            <w:r w:rsidRPr="00631D05">
              <w:rPr>
                <w:rFonts w:ascii="Times New Roman Bold" w:hAnsi="Times New Roman Bold" w:cs="Arial"/>
                <w:bCs/>
                <w:kern w:val="32"/>
              </w:rPr>
              <w:t xml:space="preserve">Clinical </w:t>
            </w:r>
          </w:p>
        </w:tc>
        <w:tc>
          <w:tcPr>
            <w:tcW w:w="1383" w:type="dxa"/>
          </w:tcPr>
          <w:p w14:paraId="49406D6D" w14:textId="6433C1B6" w:rsidR="00C90DBA" w:rsidRPr="00631D05" w:rsidRDefault="00C90DBA" w:rsidP="00103DBB">
            <w:pPr>
              <w:rPr>
                <w:rFonts w:ascii="Times New Roman Bold" w:hAnsi="Times New Roman Bold" w:cs="Arial"/>
                <w:bCs/>
                <w:kern w:val="32"/>
              </w:rPr>
            </w:pPr>
            <w:r w:rsidRPr="00631D05">
              <w:rPr>
                <w:rFonts w:ascii="Times New Roman Bold" w:hAnsi="Times New Roman Bold" w:cs="Arial"/>
                <w:bCs/>
                <w:kern w:val="32"/>
              </w:rPr>
              <w:t>Shift</w:t>
            </w:r>
          </w:p>
        </w:tc>
        <w:tc>
          <w:tcPr>
            <w:tcW w:w="1383" w:type="dxa"/>
          </w:tcPr>
          <w:p w14:paraId="47B2CF08" w14:textId="314B5141" w:rsidR="00C90DBA" w:rsidRPr="00631D05" w:rsidRDefault="00C90DBA" w:rsidP="00103DBB">
            <w:pPr>
              <w:rPr>
                <w:rFonts w:ascii="Times New Roman Bold" w:hAnsi="Times New Roman Bold" w:cs="Arial"/>
                <w:bCs/>
                <w:kern w:val="32"/>
              </w:rPr>
            </w:pPr>
            <w:r w:rsidRPr="00631D05">
              <w:rPr>
                <w:rFonts w:ascii="Times New Roman Bold" w:hAnsi="Times New Roman Bold" w:cs="Arial"/>
                <w:bCs/>
                <w:kern w:val="32"/>
              </w:rPr>
              <w:t>07:30</w:t>
            </w:r>
          </w:p>
        </w:tc>
        <w:tc>
          <w:tcPr>
            <w:tcW w:w="1383" w:type="dxa"/>
          </w:tcPr>
          <w:p w14:paraId="31BD36FB" w14:textId="3178F4B8" w:rsidR="00C90DBA" w:rsidRPr="00631D05" w:rsidRDefault="00C90DBA" w:rsidP="00103DBB">
            <w:pPr>
              <w:rPr>
                <w:rFonts w:ascii="Times New Roman Bold" w:hAnsi="Times New Roman Bold" w:cs="Arial"/>
                <w:bCs/>
                <w:kern w:val="32"/>
              </w:rPr>
            </w:pPr>
            <w:r w:rsidRPr="00631D05">
              <w:rPr>
                <w:rFonts w:ascii="Times New Roman Bold" w:hAnsi="Times New Roman Bold" w:cs="Arial"/>
                <w:bCs/>
                <w:kern w:val="32"/>
              </w:rPr>
              <w:t>17:30</w:t>
            </w:r>
          </w:p>
        </w:tc>
        <w:tc>
          <w:tcPr>
            <w:tcW w:w="1384" w:type="dxa"/>
          </w:tcPr>
          <w:p w14:paraId="42F30331" w14:textId="2042DCED" w:rsidR="00C90DBA" w:rsidRPr="00631D05" w:rsidRDefault="000C2DEC" w:rsidP="00103DBB">
            <w:pPr>
              <w:rPr>
                <w:rFonts w:ascii="Times New Roman Bold" w:hAnsi="Times New Roman Bold" w:cs="Arial"/>
                <w:bCs/>
                <w:kern w:val="32"/>
              </w:rPr>
            </w:pPr>
            <w:r>
              <w:rPr>
                <w:rFonts w:ascii="Times New Roman Bold" w:hAnsi="Times New Roman Bold" w:cs="Arial"/>
                <w:bCs/>
                <w:kern w:val="32"/>
              </w:rPr>
              <w:t>10</w:t>
            </w:r>
          </w:p>
        </w:tc>
        <w:tc>
          <w:tcPr>
            <w:tcW w:w="1384" w:type="dxa"/>
          </w:tcPr>
          <w:p w14:paraId="7FCE37A1" w14:textId="085102FA" w:rsidR="00C90DBA" w:rsidRPr="00631D05" w:rsidRDefault="00C90DBA" w:rsidP="00103DBB">
            <w:pPr>
              <w:rPr>
                <w:rFonts w:ascii="Times New Roman Bold" w:hAnsi="Times New Roman Bold" w:cs="Arial"/>
                <w:bCs/>
                <w:kern w:val="32"/>
              </w:rPr>
            </w:pPr>
            <w:r w:rsidRPr="00631D05">
              <w:rPr>
                <w:rFonts w:ascii="Times New Roman Bold" w:hAnsi="Times New Roman Bold" w:cs="Arial"/>
                <w:bCs/>
                <w:kern w:val="32"/>
              </w:rPr>
              <w:t>10 hours</w:t>
            </w:r>
          </w:p>
        </w:tc>
      </w:tr>
      <w:tr w:rsidR="00C90DBA" w:rsidRPr="00C90DBA" w14:paraId="2FE7C5F2" w14:textId="77777777" w:rsidTr="00631D05">
        <w:trPr>
          <w:trHeight w:val="357"/>
        </w:trPr>
        <w:tc>
          <w:tcPr>
            <w:tcW w:w="1383" w:type="dxa"/>
            <w:shd w:val="clear" w:color="auto" w:fill="FF0000"/>
          </w:tcPr>
          <w:p w14:paraId="1858C489" w14:textId="32FD5006" w:rsidR="00C90DBA" w:rsidRPr="00C90DBA" w:rsidRDefault="00C90DBA" w:rsidP="00103DBB">
            <w:pPr>
              <w:rPr>
                <w:rFonts w:ascii="Times New Roman Bold" w:hAnsi="Times New Roman Bold" w:cs="Arial"/>
                <w:b/>
                <w:bCs/>
                <w:kern w:val="32"/>
              </w:rPr>
            </w:pPr>
            <w:r>
              <w:rPr>
                <w:rFonts w:ascii="Times New Roman Bold" w:hAnsi="Times New Roman Bold" w:cs="Arial"/>
                <w:b/>
                <w:bCs/>
                <w:kern w:val="32"/>
              </w:rPr>
              <w:t>B</w:t>
            </w:r>
          </w:p>
        </w:tc>
        <w:tc>
          <w:tcPr>
            <w:tcW w:w="1383" w:type="dxa"/>
          </w:tcPr>
          <w:p w14:paraId="207888A6" w14:textId="7ABFDECB" w:rsidR="00C90DBA" w:rsidRPr="00631D05" w:rsidRDefault="00C90DBA" w:rsidP="00103DBB">
            <w:pPr>
              <w:rPr>
                <w:rFonts w:ascii="Times New Roman Bold" w:hAnsi="Times New Roman Bold" w:cs="Arial"/>
                <w:bCs/>
                <w:kern w:val="32"/>
              </w:rPr>
            </w:pPr>
            <w:r w:rsidRPr="00631D05">
              <w:rPr>
                <w:rFonts w:ascii="Times New Roman Bold" w:hAnsi="Times New Roman Bold" w:cs="Arial"/>
                <w:bCs/>
                <w:kern w:val="32"/>
              </w:rPr>
              <w:t>Long Day</w:t>
            </w:r>
          </w:p>
        </w:tc>
        <w:tc>
          <w:tcPr>
            <w:tcW w:w="1383" w:type="dxa"/>
          </w:tcPr>
          <w:p w14:paraId="4B1F09B7" w14:textId="309B5F46" w:rsidR="00C90DBA" w:rsidRPr="00631D05" w:rsidRDefault="00C90DBA" w:rsidP="00103DBB">
            <w:pPr>
              <w:rPr>
                <w:rFonts w:ascii="Times New Roman Bold" w:hAnsi="Times New Roman Bold" w:cs="Arial"/>
                <w:bCs/>
                <w:kern w:val="32"/>
              </w:rPr>
            </w:pPr>
            <w:r w:rsidRPr="00631D05">
              <w:rPr>
                <w:rFonts w:ascii="Times New Roman Bold" w:hAnsi="Times New Roman Bold" w:cs="Arial"/>
                <w:bCs/>
                <w:kern w:val="32"/>
              </w:rPr>
              <w:t>Shift</w:t>
            </w:r>
          </w:p>
        </w:tc>
        <w:tc>
          <w:tcPr>
            <w:tcW w:w="1383" w:type="dxa"/>
          </w:tcPr>
          <w:p w14:paraId="00C4A147" w14:textId="706B007E" w:rsidR="00C90DBA" w:rsidRPr="00631D05" w:rsidRDefault="0028737F" w:rsidP="00103DBB">
            <w:pPr>
              <w:rPr>
                <w:rFonts w:ascii="Times New Roman Bold" w:hAnsi="Times New Roman Bold" w:cs="Arial"/>
                <w:bCs/>
                <w:kern w:val="32"/>
              </w:rPr>
            </w:pPr>
            <w:r w:rsidRPr="00631D05">
              <w:rPr>
                <w:rFonts w:ascii="Times New Roman Bold" w:hAnsi="Times New Roman Bold" w:cs="Arial"/>
                <w:bCs/>
                <w:kern w:val="32"/>
              </w:rPr>
              <w:t>08:00</w:t>
            </w:r>
          </w:p>
        </w:tc>
        <w:tc>
          <w:tcPr>
            <w:tcW w:w="1383" w:type="dxa"/>
          </w:tcPr>
          <w:p w14:paraId="126BD492" w14:textId="53FECE7E" w:rsidR="00C90DBA" w:rsidRPr="00631D05" w:rsidRDefault="0028737F" w:rsidP="00103DBB">
            <w:pPr>
              <w:rPr>
                <w:rFonts w:ascii="Times New Roman Bold" w:hAnsi="Times New Roman Bold" w:cs="Arial"/>
                <w:bCs/>
                <w:kern w:val="32"/>
              </w:rPr>
            </w:pPr>
            <w:r w:rsidRPr="00631D05">
              <w:rPr>
                <w:rFonts w:ascii="Times New Roman Bold" w:hAnsi="Times New Roman Bold" w:cs="Arial"/>
                <w:bCs/>
                <w:kern w:val="32"/>
              </w:rPr>
              <w:t>20:30</w:t>
            </w:r>
          </w:p>
        </w:tc>
        <w:tc>
          <w:tcPr>
            <w:tcW w:w="1384" w:type="dxa"/>
          </w:tcPr>
          <w:p w14:paraId="4DC6AC39" w14:textId="13232483" w:rsidR="00C90DBA" w:rsidRPr="00631D05" w:rsidRDefault="0028737F" w:rsidP="00103DBB">
            <w:pPr>
              <w:rPr>
                <w:rFonts w:ascii="Times New Roman Bold" w:hAnsi="Times New Roman Bold" w:cs="Arial"/>
                <w:bCs/>
                <w:kern w:val="32"/>
              </w:rPr>
            </w:pPr>
            <w:r w:rsidRPr="00631D05">
              <w:rPr>
                <w:rFonts w:ascii="Times New Roman Bold" w:hAnsi="Times New Roman Bold" w:cs="Arial"/>
                <w:bCs/>
                <w:kern w:val="32"/>
              </w:rPr>
              <w:t>7</w:t>
            </w:r>
          </w:p>
        </w:tc>
        <w:tc>
          <w:tcPr>
            <w:tcW w:w="1384" w:type="dxa"/>
          </w:tcPr>
          <w:p w14:paraId="59C9DB1D" w14:textId="7144A730" w:rsidR="00C90DBA" w:rsidRPr="00631D05" w:rsidRDefault="0028737F" w:rsidP="00103DBB">
            <w:pPr>
              <w:rPr>
                <w:rFonts w:ascii="Times New Roman Bold" w:hAnsi="Times New Roman Bold" w:cs="Arial"/>
                <w:bCs/>
                <w:kern w:val="32"/>
              </w:rPr>
            </w:pPr>
            <w:r w:rsidRPr="00631D05">
              <w:rPr>
                <w:rFonts w:ascii="Times New Roman Bold" w:hAnsi="Times New Roman Bold" w:cs="Arial"/>
                <w:bCs/>
                <w:kern w:val="32"/>
              </w:rPr>
              <w:t>12.5 hours</w:t>
            </w:r>
          </w:p>
        </w:tc>
      </w:tr>
      <w:tr w:rsidR="00C90DBA" w:rsidRPr="00C90DBA" w14:paraId="0BB6F698" w14:textId="77777777" w:rsidTr="00631D05">
        <w:trPr>
          <w:trHeight w:val="357"/>
        </w:trPr>
        <w:tc>
          <w:tcPr>
            <w:tcW w:w="1383" w:type="dxa"/>
            <w:shd w:val="clear" w:color="auto" w:fill="3366FF"/>
          </w:tcPr>
          <w:p w14:paraId="69A1A9A8" w14:textId="3AF3C2AF" w:rsidR="00C90DBA" w:rsidRPr="00C90DBA" w:rsidRDefault="00C90DBA" w:rsidP="00103DBB">
            <w:pPr>
              <w:rPr>
                <w:rFonts w:ascii="Times New Roman Bold" w:hAnsi="Times New Roman Bold" w:cs="Arial"/>
                <w:b/>
                <w:bCs/>
                <w:kern w:val="32"/>
              </w:rPr>
            </w:pPr>
            <w:r>
              <w:rPr>
                <w:rFonts w:ascii="Times New Roman Bold" w:hAnsi="Times New Roman Bold" w:cs="Arial"/>
                <w:b/>
                <w:bCs/>
                <w:kern w:val="32"/>
              </w:rPr>
              <w:t>C</w:t>
            </w:r>
          </w:p>
        </w:tc>
        <w:tc>
          <w:tcPr>
            <w:tcW w:w="1383" w:type="dxa"/>
          </w:tcPr>
          <w:p w14:paraId="79F67C93" w14:textId="2DD2FD45" w:rsidR="00C90DBA" w:rsidRPr="00631D05" w:rsidRDefault="00C90DBA" w:rsidP="00103DBB">
            <w:pPr>
              <w:rPr>
                <w:rFonts w:ascii="Times New Roman Bold" w:hAnsi="Times New Roman Bold" w:cs="Arial"/>
                <w:bCs/>
                <w:kern w:val="32"/>
              </w:rPr>
            </w:pPr>
            <w:r w:rsidRPr="00631D05">
              <w:rPr>
                <w:rFonts w:ascii="Times New Roman Bold" w:hAnsi="Times New Roman Bold" w:cs="Arial"/>
                <w:bCs/>
                <w:kern w:val="32"/>
              </w:rPr>
              <w:t>Night</w:t>
            </w:r>
          </w:p>
        </w:tc>
        <w:tc>
          <w:tcPr>
            <w:tcW w:w="1383" w:type="dxa"/>
          </w:tcPr>
          <w:p w14:paraId="00161ED9" w14:textId="53A2D972" w:rsidR="00C90DBA" w:rsidRPr="00631D05" w:rsidRDefault="00C90DBA" w:rsidP="00103DBB">
            <w:pPr>
              <w:rPr>
                <w:rFonts w:ascii="Times New Roman Bold" w:hAnsi="Times New Roman Bold" w:cs="Arial"/>
                <w:bCs/>
                <w:kern w:val="32"/>
              </w:rPr>
            </w:pPr>
            <w:r w:rsidRPr="00631D05">
              <w:rPr>
                <w:rFonts w:ascii="Times New Roman Bold" w:hAnsi="Times New Roman Bold" w:cs="Arial"/>
                <w:bCs/>
                <w:kern w:val="32"/>
              </w:rPr>
              <w:t>Shift</w:t>
            </w:r>
          </w:p>
        </w:tc>
        <w:tc>
          <w:tcPr>
            <w:tcW w:w="1383" w:type="dxa"/>
          </w:tcPr>
          <w:p w14:paraId="6BAA1FA7" w14:textId="71CEE075" w:rsidR="00C90DBA" w:rsidRPr="00631D05" w:rsidRDefault="0028737F" w:rsidP="00103DBB">
            <w:pPr>
              <w:rPr>
                <w:rFonts w:ascii="Times New Roman Bold" w:hAnsi="Times New Roman Bold" w:cs="Arial"/>
                <w:bCs/>
                <w:kern w:val="32"/>
              </w:rPr>
            </w:pPr>
            <w:r w:rsidRPr="00631D05">
              <w:rPr>
                <w:rFonts w:ascii="Times New Roman Bold" w:hAnsi="Times New Roman Bold" w:cs="Arial"/>
                <w:bCs/>
                <w:kern w:val="32"/>
              </w:rPr>
              <w:t>20:30</w:t>
            </w:r>
          </w:p>
        </w:tc>
        <w:tc>
          <w:tcPr>
            <w:tcW w:w="1383" w:type="dxa"/>
          </w:tcPr>
          <w:p w14:paraId="788D4C0B" w14:textId="2885EACE" w:rsidR="00C90DBA" w:rsidRPr="00631D05" w:rsidRDefault="0028737F" w:rsidP="00103DBB">
            <w:pPr>
              <w:rPr>
                <w:rFonts w:ascii="Times New Roman Bold" w:hAnsi="Times New Roman Bold" w:cs="Arial"/>
                <w:bCs/>
                <w:kern w:val="32"/>
              </w:rPr>
            </w:pPr>
            <w:r w:rsidRPr="00631D05">
              <w:rPr>
                <w:rFonts w:ascii="Times New Roman Bold" w:hAnsi="Times New Roman Bold" w:cs="Arial"/>
                <w:bCs/>
                <w:kern w:val="32"/>
              </w:rPr>
              <w:t>08:00</w:t>
            </w:r>
          </w:p>
        </w:tc>
        <w:tc>
          <w:tcPr>
            <w:tcW w:w="1384" w:type="dxa"/>
          </w:tcPr>
          <w:p w14:paraId="5FAB2BB8" w14:textId="3B8758CC" w:rsidR="00C90DBA" w:rsidRPr="00631D05" w:rsidRDefault="0028737F" w:rsidP="00103DBB">
            <w:pPr>
              <w:rPr>
                <w:rFonts w:ascii="Times New Roman Bold" w:hAnsi="Times New Roman Bold" w:cs="Arial"/>
                <w:bCs/>
                <w:kern w:val="32"/>
              </w:rPr>
            </w:pPr>
            <w:r w:rsidRPr="00631D05">
              <w:rPr>
                <w:rFonts w:ascii="Times New Roman Bold" w:hAnsi="Times New Roman Bold" w:cs="Arial"/>
                <w:bCs/>
                <w:kern w:val="32"/>
              </w:rPr>
              <w:t>7</w:t>
            </w:r>
          </w:p>
        </w:tc>
        <w:tc>
          <w:tcPr>
            <w:tcW w:w="1384" w:type="dxa"/>
          </w:tcPr>
          <w:p w14:paraId="44B91712" w14:textId="52665EB4" w:rsidR="00C90DBA" w:rsidRPr="00631D05" w:rsidRDefault="0028737F" w:rsidP="00103DBB">
            <w:pPr>
              <w:rPr>
                <w:rFonts w:ascii="Times New Roman Bold" w:hAnsi="Times New Roman Bold" w:cs="Arial"/>
                <w:bCs/>
                <w:kern w:val="32"/>
              </w:rPr>
            </w:pPr>
            <w:r w:rsidRPr="00631D05">
              <w:rPr>
                <w:rFonts w:ascii="Times New Roman Bold" w:hAnsi="Times New Roman Bold" w:cs="Arial"/>
                <w:bCs/>
                <w:kern w:val="32"/>
              </w:rPr>
              <w:t>12.5 hours</w:t>
            </w:r>
          </w:p>
        </w:tc>
      </w:tr>
      <w:tr w:rsidR="00C90DBA" w:rsidRPr="00C90DBA" w14:paraId="20AF5964" w14:textId="77777777" w:rsidTr="00631D05">
        <w:trPr>
          <w:trHeight w:val="357"/>
        </w:trPr>
        <w:tc>
          <w:tcPr>
            <w:tcW w:w="1383" w:type="dxa"/>
            <w:shd w:val="clear" w:color="auto" w:fill="B2A1C7" w:themeFill="accent4" w:themeFillTint="99"/>
          </w:tcPr>
          <w:p w14:paraId="051ECBA9" w14:textId="34807882" w:rsidR="00C90DBA" w:rsidRPr="00C90DBA" w:rsidRDefault="00C90DBA" w:rsidP="00103DBB">
            <w:pPr>
              <w:rPr>
                <w:rFonts w:ascii="Times New Roman Bold" w:hAnsi="Times New Roman Bold" w:cs="Arial"/>
                <w:b/>
                <w:bCs/>
                <w:kern w:val="32"/>
              </w:rPr>
            </w:pPr>
            <w:r>
              <w:rPr>
                <w:rFonts w:ascii="Times New Roman Bold" w:hAnsi="Times New Roman Bold" w:cs="Arial"/>
                <w:b/>
                <w:bCs/>
                <w:kern w:val="32"/>
              </w:rPr>
              <w:t>D</w:t>
            </w:r>
          </w:p>
        </w:tc>
        <w:tc>
          <w:tcPr>
            <w:tcW w:w="1383" w:type="dxa"/>
          </w:tcPr>
          <w:p w14:paraId="0977CCD8" w14:textId="676B565E" w:rsidR="00C90DBA" w:rsidRPr="00631D05" w:rsidRDefault="007649F4" w:rsidP="00103DBB">
            <w:pPr>
              <w:rPr>
                <w:rFonts w:ascii="Times New Roman Bold" w:hAnsi="Times New Roman Bold" w:cs="Arial"/>
                <w:bCs/>
                <w:kern w:val="32"/>
              </w:rPr>
            </w:pPr>
            <w:r>
              <w:rPr>
                <w:rFonts w:ascii="Times New Roman Bold" w:hAnsi="Times New Roman Bold" w:cs="Arial"/>
                <w:bCs/>
                <w:kern w:val="32"/>
              </w:rPr>
              <w:t>Fellow Day</w:t>
            </w:r>
          </w:p>
        </w:tc>
        <w:tc>
          <w:tcPr>
            <w:tcW w:w="1383" w:type="dxa"/>
          </w:tcPr>
          <w:p w14:paraId="53FA21A8" w14:textId="297CBC2A" w:rsidR="00C90DBA" w:rsidRPr="00631D05" w:rsidRDefault="00C90DBA" w:rsidP="00103DBB">
            <w:pPr>
              <w:rPr>
                <w:rFonts w:ascii="Times New Roman Bold" w:hAnsi="Times New Roman Bold" w:cs="Arial"/>
                <w:bCs/>
                <w:kern w:val="32"/>
              </w:rPr>
            </w:pPr>
            <w:r w:rsidRPr="00631D05">
              <w:rPr>
                <w:rFonts w:ascii="Times New Roman Bold" w:hAnsi="Times New Roman Bold" w:cs="Arial"/>
                <w:bCs/>
                <w:kern w:val="32"/>
              </w:rPr>
              <w:t>Shift</w:t>
            </w:r>
          </w:p>
        </w:tc>
        <w:tc>
          <w:tcPr>
            <w:tcW w:w="1383" w:type="dxa"/>
          </w:tcPr>
          <w:p w14:paraId="3DEA03CC" w14:textId="6E79367A" w:rsidR="00C90DBA" w:rsidRPr="00631D05" w:rsidRDefault="00177E8F" w:rsidP="00103DBB">
            <w:pPr>
              <w:rPr>
                <w:rFonts w:ascii="Times New Roman Bold" w:hAnsi="Times New Roman Bold" w:cs="Arial"/>
                <w:bCs/>
                <w:kern w:val="32"/>
              </w:rPr>
            </w:pPr>
            <w:r>
              <w:rPr>
                <w:rFonts w:ascii="Times New Roman Bold" w:hAnsi="Times New Roman Bold" w:cs="Arial"/>
                <w:bCs/>
                <w:kern w:val="32"/>
              </w:rPr>
              <w:t>07:3</w:t>
            </w:r>
            <w:r w:rsidR="0028737F" w:rsidRPr="00631D05">
              <w:rPr>
                <w:rFonts w:ascii="Times New Roman Bold" w:hAnsi="Times New Roman Bold" w:cs="Arial"/>
                <w:bCs/>
                <w:kern w:val="32"/>
              </w:rPr>
              <w:t>0</w:t>
            </w:r>
          </w:p>
        </w:tc>
        <w:tc>
          <w:tcPr>
            <w:tcW w:w="1383" w:type="dxa"/>
          </w:tcPr>
          <w:p w14:paraId="55A073D0" w14:textId="17F9640F" w:rsidR="00C90DBA" w:rsidRPr="00631D05" w:rsidRDefault="00177E8F" w:rsidP="00103DBB">
            <w:pPr>
              <w:rPr>
                <w:rFonts w:ascii="Times New Roman Bold" w:hAnsi="Times New Roman Bold" w:cs="Arial"/>
                <w:bCs/>
                <w:kern w:val="32"/>
              </w:rPr>
            </w:pPr>
            <w:r>
              <w:rPr>
                <w:rFonts w:ascii="Times New Roman Bold" w:hAnsi="Times New Roman Bold" w:cs="Arial"/>
                <w:bCs/>
                <w:kern w:val="32"/>
              </w:rPr>
              <w:t>17:3</w:t>
            </w:r>
            <w:r w:rsidR="0028737F" w:rsidRPr="00631D05">
              <w:rPr>
                <w:rFonts w:ascii="Times New Roman Bold" w:hAnsi="Times New Roman Bold" w:cs="Arial"/>
                <w:bCs/>
                <w:kern w:val="32"/>
              </w:rPr>
              <w:t>0</w:t>
            </w:r>
          </w:p>
        </w:tc>
        <w:tc>
          <w:tcPr>
            <w:tcW w:w="1384" w:type="dxa"/>
          </w:tcPr>
          <w:p w14:paraId="0787D014" w14:textId="2C80A55D" w:rsidR="00C90DBA" w:rsidRPr="00631D05" w:rsidRDefault="00905C55" w:rsidP="00103DBB">
            <w:pPr>
              <w:rPr>
                <w:rFonts w:ascii="Times New Roman Bold" w:hAnsi="Times New Roman Bold" w:cs="Arial"/>
                <w:bCs/>
                <w:kern w:val="32"/>
              </w:rPr>
            </w:pPr>
            <w:r>
              <w:rPr>
                <w:rFonts w:ascii="Times New Roman Bold" w:hAnsi="Times New Roman Bold" w:cs="Arial"/>
                <w:bCs/>
                <w:kern w:val="32"/>
              </w:rPr>
              <w:t>10</w:t>
            </w:r>
            <w:bookmarkStart w:id="3" w:name="_GoBack"/>
            <w:bookmarkEnd w:id="3"/>
          </w:p>
        </w:tc>
        <w:tc>
          <w:tcPr>
            <w:tcW w:w="1384" w:type="dxa"/>
          </w:tcPr>
          <w:p w14:paraId="004636C2" w14:textId="7C5C7883" w:rsidR="00C90DBA" w:rsidRPr="00631D05" w:rsidRDefault="00177E8F" w:rsidP="00103DBB">
            <w:pPr>
              <w:rPr>
                <w:rFonts w:ascii="Times New Roman Bold" w:hAnsi="Times New Roman Bold" w:cs="Arial"/>
                <w:bCs/>
                <w:kern w:val="32"/>
              </w:rPr>
            </w:pPr>
            <w:r>
              <w:rPr>
                <w:rFonts w:ascii="Times New Roman Bold" w:hAnsi="Times New Roman Bold" w:cs="Arial"/>
                <w:bCs/>
                <w:kern w:val="32"/>
              </w:rPr>
              <w:t xml:space="preserve">10 </w:t>
            </w:r>
            <w:r w:rsidR="0028737F" w:rsidRPr="00631D05">
              <w:rPr>
                <w:rFonts w:ascii="Times New Roman Bold" w:hAnsi="Times New Roman Bold" w:cs="Arial"/>
                <w:bCs/>
                <w:kern w:val="32"/>
              </w:rPr>
              <w:t>hours</w:t>
            </w:r>
          </w:p>
        </w:tc>
      </w:tr>
    </w:tbl>
    <w:p w14:paraId="27BF56D1" w14:textId="77777777" w:rsidR="00C90DBA" w:rsidRPr="00103DBB" w:rsidRDefault="00C90DBA" w:rsidP="00103DBB">
      <w:pPr>
        <w:rPr>
          <w:rFonts w:ascii="Arial" w:eastAsia="Times New Roman" w:hAnsi="Arial" w:cs="Arial"/>
          <w:b/>
          <w:bCs/>
          <w:kern w:val="32"/>
          <w:sz w:val="32"/>
          <w:szCs w:val="32"/>
          <w:lang w:eastAsia="en-GB"/>
        </w:rPr>
        <w:sectPr w:rsidR="00C90DBA" w:rsidRPr="00103DBB" w:rsidSect="00F8721D">
          <w:footerReference w:type="even" r:id="rId11"/>
          <w:footerReference w:type="default" r:id="rId12"/>
          <w:footerReference w:type="first" r:id="rId13"/>
          <w:pgSz w:w="12240" w:h="15840"/>
          <w:pgMar w:top="1440" w:right="1418" w:bottom="1440" w:left="1418" w:header="720" w:footer="720" w:gutter="0"/>
          <w:cols w:space="720"/>
          <w:noEndnote/>
        </w:sectPr>
      </w:pPr>
    </w:p>
    <w:p w14:paraId="6D278685" w14:textId="77777777" w:rsidR="00A84BAA" w:rsidRDefault="00A84BAA" w:rsidP="00A84BAA">
      <w:pPr>
        <w:pStyle w:val="Heading1"/>
        <w:numPr>
          <w:ilvl w:val="0"/>
          <w:numId w:val="1"/>
        </w:numPr>
      </w:pPr>
      <w:bookmarkStart w:id="4" w:name="_Toc433115609"/>
      <w:r>
        <w:lastRenderedPageBreak/>
        <w:t>P</w:t>
      </w:r>
      <w:r w:rsidR="00815AA5">
        <w:t>erson Specification</w:t>
      </w:r>
      <w:bookmarkEnd w:id="4"/>
    </w:p>
    <w:p w14:paraId="20608152" w14:textId="77777777" w:rsidR="00815AA5" w:rsidRDefault="0048137A" w:rsidP="00815AA5">
      <w:pPr>
        <w:pStyle w:val="DefaultText"/>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520"/>
        </w:tabs>
        <w:jc w:val="both"/>
        <w:rPr>
          <w:rFonts w:ascii="Arial" w:hAnsi="Arial" w:cs="Arial"/>
          <w:b/>
          <w:sz w:val="22"/>
          <w:szCs w:val="22"/>
          <w:u w:val="single"/>
        </w:rPr>
      </w:pPr>
      <w:r>
        <w:rPr>
          <w:rFonts w:ascii="Arial" w:hAnsi="Arial" w:cs="Arial"/>
          <w:b/>
          <w:sz w:val="22"/>
          <w:szCs w:val="22"/>
          <w:u w:val="single"/>
        </w:rPr>
        <w:t>TRUST DOCTOR</w:t>
      </w:r>
      <w:r w:rsidR="0060618A">
        <w:rPr>
          <w:rFonts w:ascii="Arial" w:hAnsi="Arial" w:cs="Arial"/>
          <w:b/>
          <w:sz w:val="22"/>
          <w:szCs w:val="22"/>
          <w:u w:val="single"/>
        </w:rPr>
        <w:t xml:space="preserve"> IN ANAESTHETICS</w:t>
      </w:r>
      <w:r w:rsidR="008C2461">
        <w:rPr>
          <w:rFonts w:ascii="Arial" w:hAnsi="Arial" w:cs="Arial"/>
          <w:b/>
          <w:sz w:val="22"/>
          <w:szCs w:val="22"/>
          <w:u w:val="single"/>
        </w:rPr>
        <w:t>/Academic fellow appointment</w:t>
      </w:r>
    </w:p>
    <w:p w14:paraId="314DFAEF" w14:textId="77777777" w:rsidR="0048137A" w:rsidRDefault="0048137A" w:rsidP="00815AA5">
      <w:pPr>
        <w:pStyle w:val="DefaultText"/>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520"/>
        </w:tabs>
        <w:jc w:val="both"/>
        <w:rPr>
          <w:rFonts w:ascii="Arial" w:hAnsi="Arial" w:cs="Arial"/>
          <w:b/>
          <w:sz w:val="22"/>
          <w:szCs w:val="22"/>
          <w:u w:val="single"/>
        </w:rPr>
      </w:pPr>
    </w:p>
    <w:tbl>
      <w:tblPr>
        <w:tblW w:w="14948" w:type="dxa"/>
        <w:tblInd w:w="-890" w:type="dxa"/>
        <w:tblBorders>
          <w:top w:val="nil"/>
          <w:left w:val="nil"/>
          <w:bottom w:val="nil"/>
          <w:right w:val="nil"/>
        </w:tblBorders>
        <w:tblLook w:val="0000" w:firstRow="0" w:lastRow="0" w:firstColumn="0" w:lastColumn="0" w:noHBand="0" w:noVBand="0"/>
      </w:tblPr>
      <w:tblGrid>
        <w:gridCol w:w="1552"/>
        <w:gridCol w:w="9"/>
        <w:gridCol w:w="7375"/>
        <w:gridCol w:w="6012"/>
      </w:tblGrid>
      <w:tr w:rsidR="0048137A" w:rsidRPr="00B757BD" w14:paraId="4823A919" w14:textId="77777777" w:rsidTr="003D6C47">
        <w:trPr>
          <w:cantSplit/>
          <w:trHeight w:val="324"/>
          <w:tblHeader/>
        </w:trPr>
        <w:tc>
          <w:tcPr>
            <w:tcW w:w="1552" w:type="dxa"/>
            <w:tcBorders>
              <w:top w:val="single" w:sz="4" w:space="0" w:color="000000"/>
              <w:left w:val="single" w:sz="6" w:space="0" w:color="000000"/>
              <w:bottom w:val="single" w:sz="6" w:space="0" w:color="000000"/>
              <w:right w:val="single" w:sz="4" w:space="0" w:color="auto"/>
            </w:tcBorders>
          </w:tcPr>
          <w:p w14:paraId="17A07BFE" w14:textId="77777777" w:rsidR="0048137A" w:rsidRPr="00B757BD" w:rsidRDefault="0048137A" w:rsidP="0048137A">
            <w:pPr>
              <w:widowControl w:val="0"/>
              <w:spacing w:before="60" w:after="60"/>
              <w:rPr>
                <w:rFonts w:cs="Arial"/>
                <w:color w:val="000000"/>
              </w:rPr>
            </w:pPr>
            <w:r w:rsidRPr="00B757BD">
              <w:rPr>
                <w:rFonts w:cs="Arial"/>
                <w:b/>
                <w:bCs/>
                <w:color w:val="000000"/>
              </w:rPr>
              <w:t>Entry Criteria</w:t>
            </w:r>
          </w:p>
        </w:tc>
        <w:tc>
          <w:tcPr>
            <w:tcW w:w="7384" w:type="dxa"/>
            <w:gridSpan w:val="2"/>
            <w:tcBorders>
              <w:top w:val="single" w:sz="4" w:space="0" w:color="000000"/>
              <w:left w:val="single" w:sz="4" w:space="0" w:color="auto"/>
              <w:bottom w:val="single" w:sz="6" w:space="0" w:color="000000"/>
              <w:right w:val="single" w:sz="6" w:space="0" w:color="000000"/>
            </w:tcBorders>
          </w:tcPr>
          <w:p w14:paraId="02C17899" w14:textId="77777777" w:rsidR="0048137A" w:rsidRPr="00B757BD" w:rsidRDefault="0048137A" w:rsidP="0048137A">
            <w:pPr>
              <w:widowControl w:val="0"/>
              <w:spacing w:before="60" w:after="60"/>
              <w:rPr>
                <w:rFonts w:cs="Arial"/>
                <w:color w:val="000000"/>
              </w:rPr>
            </w:pPr>
            <w:r w:rsidRPr="00B757BD">
              <w:rPr>
                <w:rFonts w:cs="Arial"/>
                <w:b/>
                <w:bCs/>
                <w:color w:val="000000"/>
              </w:rPr>
              <w:t>Essential</w:t>
            </w:r>
          </w:p>
        </w:tc>
        <w:tc>
          <w:tcPr>
            <w:tcW w:w="6012" w:type="dxa"/>
            <w:tcBorders>
              <w:top w:val="single" w:sz="4" w:space="0" w:color="000000"/>
              <w:left w:val="single" w:sz="4" w:space="0" w:color="auto"/>
              <w:bottom w:val="single" w:sz="6" w:space="0" w:color="000000"/>
              <w:right w:val="single" w:sz="6" w:space="0" w:color="000000"/>
            </w:tcBorders>
            <w:vAlign w:val="center"/>
          </w:tcPr>
          <w:p w14:paraId="533C3755" w14:textId="77777777" w:rsidR="0048137A" w:rsidRPr="00B757BD" w:rsidRDefault="0048137A" w:rsidP="0048137A">
            <w:pPr>
              <w:widowControl w:val="0"/>
              <w:spacing w:before="60" w:after="60"/>
              <w:jc w:val="center"/>
              <w:rPr>
                <w:rFonts w:cs="Arial"/>
                <w:color w:val="000000"/>
              </w:rPr>
            </w:pPr>
            <w:r w:rsidRPr="00B757BD">
              <w:rPr>
                <w:rFonts w:cs="Arial"/>
                <w:b/>
                <w:bCs/>
                <w:color w:val="000000"/>
              </w:rPr>
              <w:t>Desirable</w:t>
            </w:r>
          </w:p>
        </w:tc>
      </w:tr>
      <w:tr w:rsidR="0048137A" w:rsidRPr="00B757BD" w14:paraId="7BF9F0D3" w14:textId="77777777" w:rsidTr="003D6C47">
        <w:trPr>
          <w:cantSplit/>
          <w:trHeight w:val="727"/>
        </w:trPr>
        <w:tc>
          <w:tcPr>
            <w:tcW w:w="1561" w:type="dxa"/>
            <w:gridSpan w:val="2"/>
            <w:tcBorders>
              <w:top w:val="single" w:sz="6" w:space="0" w:color="000000"/>
              <w:left w:val="single" w:sz="4" w:space="0" w:color="000000"/>
              <w:bottom w:val="single" w:sz="6" w:space="0" w:color="000000"/>
              <w:right w:val="single" w:sz="4" w:space="0" w:color="auto"/>
            </w:tcBorders>
          </w:tcPr>
          <w:p w14:paraId="1B1B002C" w14:textId="77777777" w:rsidR="0048137A" w:rsidRPr="0027098F" w:rsidRDefault="0048137A" w:rsidP="0048137A">
            <w:pPr>
              <w:widowControl w:val="0"/>
              <w:rPr>
                <w:rFonts w:cs="Arial"/>
                <w:b/>
              </w:rPr>
            </w:pPr>
            <w:r w:rsidRPr="0027098F">
              <w:rPr>
                <w:rFonts w:cs="Arial"/>
                <w:b/>
              </w:rPr>
              <w:t xml:space="preserve">Qualifications </w:t>
            </w:r>
          </w:p>
        </w:tc>
        <w:tc>
          <w:tcPr>
            <w:tcW w:w="7375" w:type="dxa"/>
            <w:tcBorders>
              <w:top w:val="single" w:sz="6" w:space="0" w:color="000000"/>
              <w:left w:val="single" w:sz="4" w:space="0" w:color="auto"/>
              <w:bottom w:val="single" w:sz="6" w:space="0" w:color="000000"/>
              <w:right w:val="single" w:sz="6" w:space="0" w:color="000000"/>
            </w:tcBorders>
          </w:tcPr>
          <w:p w14:paraId="75E25486" w14:textId="77777777" w:rsidR="0048137A" w:rsidRDefault="0048137A" w:rsidP="00F174FA">
            <w:pPr>
              <w:widowControl w:val="0"/>
              <w:numPr>
                <w:ilvl w:val="0"/>
                <w:numId w:val="8"/>
              </w:numPr>
              <w:autoSpaceDE w:val="0"/>
              <w:autoSpaceDN w:val="0"/>
              <w:adjustRightInd w:val="0"/>
              <w:spacing w:before="60" w:after="60" w:line="240" w:lineRule="auto"/>
              <w:rPr>
                <w:rFonts w:cs="Arial"/>
                <w:color w:val="000000"/>
              </w:rPr>
            </w:pPr>
            <w:r w:rsidRPr="00B757BD">
              <w:rPr>
                <w:rFonts w:cs="Arial"/>
                <w:color w:val="000000"/>
              </w:rPr>
              <w:t xml:space="preserve">MBBS or equivalent medical qualification </w:t>
            </w:r>
          </w:p>
          <w:p w14:paraId="06D18FE5" w14:textId="6F1C79BE" w:rsidR="0048137A" w:rsidRPr="00625E05" w:rsidRDefault="00460C64" w:rsidP="00F174FA">
            <w:pPr>
              <w:widowControl w:val="0"/>
              <w:numPr>
                <w:ilvl w:val="0"/>
                <w:numId w:val="8"/>
              </w:numPr>
              <w:autoSpaceDE w:val="0"/>
              <w:autoSpaceDN w:val="0"/>
              <w:adjustRightInd w:val="0"/>
              <w:spacing w:before="60" w:after="60" w:line="240" w:lineRule="auto"/>
              <w:rPr>
                <w:rFonts w:cs="Arial"/>
                <w:color w:val="000000"/>
              </w:rPr>
            </w:pPr>
            <w:r>
              <w:rPr>
                <w:rFonts w:cs="Arial"/>
                <w:color w:val="000000"/>
              </w:rPr>
              <w:t xml:space="preserve">Minimum of 2 </w:t>
            </w:r>
            <w:proofErr w:type="spellStart"/>
            <w:r>
              <w:rPr>
                <w:rFonts w:cs="Arial"/>
                <w:color w:val="000000"/>
              </w:rPr>
              <w:t>yrs</w:t>
            </w:r>
            <w:proofErr w:type="spellEnd"/>
            <w:r>
              <w:rPr>
                <w:rFonts w:cs="Arial"/>
                <w:color w:val="000000"/>
              </w:rPr>
              <w:t xml:space="preserve"> A</w:t>
            </w:r>
            <w:r w:rsidR="0027098F">
              <w:rPr>
                <w:rFonts w:cs="Arial"/>
                <w:color w:val="000000"/>
              </w:rPr>
              <w:t xml:space="preserve">naesthetic </w:t>
            </w:r>
            <w:r>
              <w:rPr>
                <w:rFonts w:cs="Arial"/>
                <w:color w:val="000000"/>
              </w:rPr>
              <w:t xml:space="preserve">or Critical Care </w:t>
            </w:r>
            <w:r w:rsidR="0027098F">
              <w:rPr>
                <w:rFonts w:cs="Arial"/>
                <w:color w:val="000000"/>
              </w:rPr>
              <w:t>experience</w:t>
            </w:r>
            <w:r w:rsidR="00802049">
              <w:rPr>
                <w:rFonts w:cs="Arial"/>
                <w:color w:val="000000"/>
              </w:rPr>
              <w:t xml:space="preserve"> and competencies</w:t>
            </w:r>
            <w:r w:rsidR="00236F52">
              <w:rPr>
                <w:rFonts w:cs="Arial"/>
                <w:color w:val="000000"/>
              </w:rPr>
              <w:t xml:space="preserve"> by time of appointment</w:t>
            </w:r>
          </w:p>
        </w:tc>
        <w:tc>
          <w:tcPr>
            <w:tcW w:w="6012" w:type="dxa"/>
            <w:tcBorders>
              <w:top w:val="single" w:sz="6" w:space="0" w:color="000000"/>
              <w:left w:val="single" w:sz="4" w:space="0" w:color="auto"/>
              <w:bottom w:val="single" w:sz="6" w:space="0" w:color="000000"/>
              <w:right w:val="single" w:sz="6" w:space="0" w:color="000000"/>
            </w:tcBorders>
          </w:tcPr>
          <w:p w14:paraId="3089F75E" w14:textId="77777777" w:rsidR="0048137A" w:rsidRDefault="00802049" w:rsidP="00F174FA">
            <w:pPr>
              <w:widowControl w:val="0"/>
              <w:numPr>
                <w:ilvl w:val="0"/>
                <w:numId w:val="17"/>
              </w:numPr>
              <w:autoSpaceDE w:val="0"/>
              <w:autoSpaceDN w:val="0"/>
              <w:adjustRightInd w:val="0"/>
              <w:spacing w:after="0" w:line="240" w:lineRule="auto"/>
              <w:rPr>
                <w:rFonts w:cs="Arial"/>
                <w:color w:val="000000"/>
              </w:rPr>
            </w:pPr>
            <w:r>
              <w:rPr>
                <w:rFonts w:cs="Arial"/>
                <w:color w:val="000000"/>
              </w:rPr>
              <w:t>Primary</w:t>
            </w:r>
            <w:r w:rsidR="0048137A" w:rsidRPr="00B757BD">
              <w:rPr>
                <w:rFonts w:cs="Arial"/>
                <w:color w:val="000000"/>
              </w:rPr>
              <w:t xml:space="preserve"> FRCA</w:t>
            </w:r>
            <w:r>
              <w:rPr>
                <w:rFonts w:cs="Arial"/>
                <w:color w:val="000000"/>
              </w:rPr>
              <w:t xml:space="preserve"> </w:t>
            </w:r>
            <w:r w:rsidR="000C088B">
              <w:rPr>
                <w:rFonts w:cs="Arial"/>
                <w:color w:val="000000"/>
              </w:rPr>
              <w:t xml:space="preserve"> </w:t>
            </w:r>
          </w:p>
          <w:p w14:paraId="37E3AD50" w14:textId="77777777" w:rsidR="0048137A" w:rsidRDefault="0048137A" w:rsidP="00F174FA">
            <w:pPr>
              <w:widowControl w:val="0"/>
              <w:numPr>
                <w:ilvl w:val="0"/>
                <w:numId w:val="17"/>
              </w:numPr>
              <w:autoSpaceDE w:val="0"/>
              <w:autoSpaceDN w:val="0"/>
              <w:adjustRightInd w:val="0"/>
              <w:spacing w:after="0" w:line="240" w:lineRule="auto"/>
              <w:rPr>
                <w:rFonts w:cs="Arial"/>
                <w:color w:val="000000"/>
              </w:rPr>
            </w:pPr>
            <w:r w:rsidRPr="00B757BD">
              <w:rPr>
                <w:rFonts w:cs="Arial"/>
                <w:color w:val="000000"/>
              </w:rPr>
              <w:t xml:space="preserve">Intercalated BSc, BA, BMedSci or equivalent </w:t>
            </w:r>
          </w:p>
          <w:p w14:paraId="347C9993" w14:textId="77777777" w:rsidR="0048137A" w:rsidRDefault="0048137A" w:rsidP="00F174FA">
            <w:pPr>
              <w:widowControl w:val="0"/>
              <w:numPr>
                <w:ilvl w:val="0"/>
                <w:numId w:val="17"/>
              </w:numPr>
              <w:autoSpaceDE w:val="0"/>
              <w:autoSpaceDN w:val="0"/>
              <w:adjustRightInd w:val="0"/>
              <w:spacing w:after="0" w:line="240" w:lineRule="auto"/>
              <w:rPr>
                <w:rFonts w:cs="Arial"/>
                <w:color w:val="000000"/>
              </w:rPr>
            </w:pPr>
            <w:r w:rsidRPr="00B757BD">
              <w:rPr>
                <w:rFonts w:cs="Arial"/>
                <w:color w:val="000000"/>
              </w:rPr>
              <w:t xml:space="preserve">Higher degrees including MSc, PhD or MD (where research thesis not part of first medical degree) </w:t>
            </w:r>
          </w:p>
          <w:p w14:paraId="3E73ED7D" w14:textId="77777777" w:rsidR="0048137A" w:rsidRPr="00882A3E" w:rsidRDefault="00882A3E" w:rsidP="00882A3E">
            <w:pPr>
              <w:widowControl w:val="0"/>
              <w:numPr>
                <w:ilvl w:val="0"/>
                <w:numId w:val="17"/>
              </w:numPr>
              <w:autoSpaceDE w:val="0"/>
              <w:autoSpaceDN w:val="0"/>
              <w:adjustRightInd w:val="0"/>
              <w:spacing w:after="0" w:line="240" w:lineRule="auto"/>
              <w:rPr>
                <w:rFonts w:cs="Arial"/>
                <w:color w:val="000000"/>
              </w:rPr>
            </w:pPr>
            <w:r>
              <w:rPr>
                <w:rFonts w:cs="Arial"/>
              </w:rPr>
              <w:t>Train the trainer</w:t>
            </w:r>
            <w:r w:rsidR="0048137A" w:rsidRPr="00181B81">
              <w:rPr>
                <w:rFonts w:cs="Arial"/>
              </w:rPr>
              <w:t xml:space="preserve"> </w:t>
            </w:r>
          </w:p>
          <w:p w14:paraId="2B1C6921" w14:textId="006AAFFA" w:rsidR="00882A3E" w:rsidRPr="00181B81" w:rsidRDefault="00882A3E" w:rsidP="00882A3E">
            <w:pPr>
              <w:widowControl w:val="0"/>
              <w:numPr>
                <w:ilvl w:val="0"/>
                <w:numId w:val="17"/>
              </w:numPr>
              <w:autoSpaceDE w:val="0"/>
              <w:autoSpaceDN w:val="0"/>
              <w:adjustRightInd w:val="0"/>
              <w:spacing w:after="0" w:line="240" w:lineRule="auto"/>
              <w:rPr>
                <w:rFonts w:cs="Arial"/>
                <w:color w:val="000000"/>
              </w:rPr>
            </w:pPr>
            <w:r>
              <w:rPr>
                <w:rFonts w:cs="Arial"/>
              </w:rPr>
              <w:t xml:space="preserve">Engagement in teaching activities </w:t>
            </w:r>
          </w:p>
        </w:tc>
      </w:tr>
      <w:tr w:rsidR="0048137A" w:rsidRPr="00B757BD" w14:paraId="23DD6598" w14:textId="77777777" w:rsidTr="003D6C47">
        <w:trPr>
          <w:cantSplit/>
          <w:trHeight w:val="6834"/>
        </w:trPr>
        <w:tc>
          <w:tcPr>
            <w:tcW w:w="1561" w:type="dxa"/>
            <w:gridSpan w:val="2"/>
            <w:tcBorders>
              <w:top w:val="single" w:sz="6" w:space="0" w:color="000000"/>
              <w:left w:val="single" w:sz="4" w:space="0" w:color="000000"/>
              <w:bottom w:val="single" w:sz="6" w:space="0" w:color="000000"/>
              <w:right w:val="single" w:sz="6" w:space="0" w:color="000000"/>
            </w:tcBorders>
          </w:tcPr>
          <w:p w14:paraId="3E98C6B0" w14:textId="77777777" w:rsidR="0048137A" w:rsidRPr="00B757BD" w:rsidRDefault="0048137A" w:rsidP="0048137A">
            <w:pPr>
              <w:widowControl w:val="0"/>
              <w:spacing w:before="60" w:after="60"/>
              <w:rPr>
                <w:rFonts w:cs="Arial"/>
                <w:color w:val="000000"/>
              </w:rPr>
            </w:pPr>
            <w:r w:rsidRPr="00B757BD">
              <w:rPr>
                <w:rFonts w:cs="Arial"/>
                <w:b/>
                <w:bCs/>
                <w:color w:val="000000"/>
              </w:rPr>
              <w:t xml:space="preserve">Eligibility </w:t>
            </w:r>
          </w:p>
        </w:tc>
        <w:tc>
          <w:tcPr>
            <w:tcW w:w="7375" w:type="dxa"/>
            <w:tcBorders>
              <w:top w:val="single" w:sz="6" w:space="0" w:color="000000"/>
              <w:left w:val="single" w:sz="6" w:space="0" w:color="000000"/>
              <w:bottom w:val="single" w:sz="6" w:space="0" w:color="000000"/>
              <w:right w:val="single" w:sz="6" w:space="0" w:color="000000"/>
            </w:tcBorders>
          </w:tcPr>
          <w:p w14:paraId="060B277B" w14:textId="77777777" w:rsidR="0048137A" w:rsidRPr="00B757BD" w:rsidRDefault="0048137A" w:rsidP="00F174FA">
            <w:pPr>
              <w:widowControl w:val="0"/>
              <w:numPr>
                <w:ilvl w:val="0"/>
                <w:numId w:val="9"/>
              </w:numPr>
              <w:autoSpaceDE w:val="0"/>
              <w:autoSpaceDN w:val="0"/>
              <w:adjustRightInd w:val="0"/>
              <w:spacing w:before="60" w:after="60" w:line="240" w:lineRule="auto"/>
              <w:rPr>
                <w:rFonts w:cs="Arial"/>
                <w:color w:val="000000"/>
              </w:rPr>
            </w:pPr>
            <w:r w:rsidRPr="00B757BD">
              <w:rPr>
                <w:rFonts w:cs="Arial"/>
                <w:color w:val="000000"/>
              </w:rPr>
              <w:t xml:space="preserve">Eligible for full registration with the GMC at time of appointment </w:t>
            </w:r>
          </w:p>
          <w:p w14:paraId="74F64F7B" w14:textId="77777777" w:rsidR="0048137A" w:rsidRPr="00B757BD" w:rsidRDefault="0048137A" w:rsidP="00F174FA">
            <w:pPr>
              <w:widowControl w:val="0"/>
              <w:numPr>
                <w:ilvl w:val="0"/>
                <w:numId w:val="9"/>
              </w:numPr>
              <w:autoSpaceDE w:val="0"/>
              <w:autoSpaceDN w:val="0"/>
              <w:adjustRightInd w:val="0"/>
              <w:spacing w:after="120" w:line="240" w:lineRule="auto"/>
              <w:rPr>
                <w:rFonts w:cs="Arial"/>
                <w:color w:val="000000"/>
              </w:rPr>
            </w:pPr>
            <w:r w:rsidRPr="00B757BD">
              <w:rPr>
                <w:rFonts w:cs="Arial"/>
                <w:color w:val="000000"/>
              </w:rPr>
              <w:t xml:space="preserve">Evidence of achievement of </w:t>
            </w:r>
            <w:r w:rsidRPr="00B757BD">
              <w:rPr>
                <w:rFonts w:cs="Arial"/>
                <w:b/>
                <w:bCs/>
                <w:color w:val="000000"/>
              </w:rPr>
              <w:t xml:space="preserve">Foundation competences </w:t>
            </w:r>
            <w:r w:rsidRPr="00B757BD">
              <w:rPr>
                <w:rFonts w:cs="Arial"/>
                <w:color w:val="000000"/>
              </w:rPr>
              <w:t xml:space="preserve">by time of appointment in line with GMC standards/ Good Medical Practice including: </w:t>
            </w:r>
          </w:p>
          <w:p w14:paraId="28540B8F" w14:textId="77777777" w:rsidR="0048137A" w:rsidRPr="000F710B" w:rsidRDefault="0048137A" w:rsidP="00F174FA">
            <w:pPr>
              <w:widowControl w:val="0"/>
              <w:numPr>
                <w:ilvl w:val="1"/>
                <w:numId w:val="9"/>
              </w:numPr>
              <w:tabs>
                <w:tab w:val="clear" w:pos="1440"/>
                <w:tab w:val="num" w:pos="943"/>
              </w:tabs>
              <w:autoSpaceDE w:val="0"/>
              <w:autoSpaceDN w:val="0"/>
              <w:adjustRightInd w:val="0"/>
              <w:spacing w:after="0" w:line="240" w:lineRule="auto"/>
              <w:ind w:left="943" w:hanging="540"/>
              <w:rPr>
                <w:rFonts w:cs="Arial"/>
                <w:color w:val="000000"/>
              </w:rPr>
            </w:pPr>
            <w:r w:rsidRPr="000F710B">
              <w:rPr>
                <w:rFonts w:cs="Arial"/>
                <w:iCs/>
                <w:color w:val="000000"/>
              </w:rPr>
              <w:t xml:space="preserve">Good clinical care </w:t>
            </w:r>
          </w:p>
          <w:p w14:paraId="3B4C39C0" w14:textId="77777777" w:rsidR="0048137A" w:rsidRPr="000F710B" w:rsidRDefault="0048137A" w:rsidP="00F174FA">
            <w:pPr>
              <w:widowControl w:val="0"/>
              <w:numPr>
                <w:ilvl w:val="1"/>
                <w:numId w:val="9"/>
              </w:numPr>
              <w:tabs>
                <w:tab w:val="clear" w:pos="1440"/>
                <w:tab w:val="num" w:pos="943"/>
              </w:tabs>
              <w:autoSpaceDE w:val="0"/>
              <w:autoSpaceDN w:val="0"/>
              <w:adjustRightInd w:val="0"/>
              <w:spacing w:after="0" w:line="240" w:lineRule="auto"/>
              <w:ind w:left="943" w:hanging="540"/>
              <w:rPr>
                <w:rFonts w:cs="Arial"/>
                <w:color w:val="000000"/>
              </w:rPr>
            </w:pPr>
            <w:r w:rsidRPr="000F710B">
              <w:rPr>
                <w:rFonts w:cs="Arial"/>
                <w:iCs/>
                <w:color w:val="000000"/>
              </w:rPr>
              <w:t xml:space="preserve">Maintaining good medical practice </w:t>
            </w:r>
          </w:p>
          <w:p w14:paraId="76505B8E" w14:textId="77777777" w:rsidR="0048137A" w:rsidRPr="000F710B" w:rsidRDefault="0048137A" w:rsidP="00F174FA">
            <w:pPr>
              <w:widowControl w:val="0"/>
              <w:numPr>
                <w:ilvl w:val="1"/>
                <w:numId w:val="9"/>
              </w:numPr>
              <w:tabs>
                <w:tab w:val="clear" w:pos="1440"/>
                <w:tab w:val="num" w:pos="943"/>
              </w:tabs>
              <w:autoSpaceDE w:val="0"/>
              <w:autoSpaceDN w:val="0"/>
              <w:adjustRightInd w:val="0"/>
              <w:spacing w:after="0" w:line="240" w:lineRule="auto"/>
              <w:ind w:left="943" w:hanging="540"/>
              <w:rPr>
                <w:rFonts w:cs="Arial"/>
                <w:color w:val="000000"/>
              </w:rPr>
            </w:pPr>
            <w:r w:rsidRPr="000F710B">
              <w:rPr>
                <w:rFonts w:cs="Arial"/>
                <w:iCs/>
                <w:color w:val="000000"/>
              </w:rPr>
              <w:t xml:space="preserve">Good relationships and communication with patients </w:t>
            </w:r>
          </w:p>
          <w:p w14:paraId="03D54A81" w14:textId="77777777" w:rsidR="0048137A" w:rsidRPr="000F710B" w:rsidRDefault="0048137A" w:rsidP="00F174FA">
            <w:pPr>
              <w:widowControl w:val="0"/>
              <w:numPr>
                <w:ilvl w:val="1"/>
                <w:numId w:val="9"/>
              </w:numPr>
              <w:tabs>
                <w:tab w:val="clear" w:pos="1440"/>
                <w:tab w:val="num" w:pos="943"/>
              </w:tabs>
              <w:autoSpaceDE w:val="0"/>
              <w:autoSpaceDN w:val="0"/>
              <w:adjustRightInd w:val="0"/>
              <w:spacing w:after="0" w:line="240" w:lineRule="auto"/>
              <w:ind w:left="943" w:hanging="540"/>
              <w:rPr>
                <w:rFonts w:cs="Arial"/>
                <w:color w:val="000000"/>
              </w:rPr>
            </w:pPr>
            <w:r w:rsidRPr="000F710B">
              <w:rPr>
                <w:rFonts w:cs="Arial"/>
                <w:iCs/>
                <w:color w:val="000000"/>
              </w:rPr>
              <w:t xml:space="preserve">Good working relationships with colleagues </w:t>
            </w:r>
          </w:p>
          <w:p w14:paraId="2897EA57" w14:textId="77777777" w:rsidR="0048137A" w:rsidRPr="000F710B" w:rsidRDefault="0048137A" w:rsidP="00F174FA">
            <w:pPr>
              <w:widowControl w:val="0"/>
              <w:numPr>
                <w:ilvl w:val="1"/>
                <w:numId w:val="9"/>
              </w:numPr>
              <w:tabs>
                <w:tab w:val="clear" w:pos="1440"/>
                <w:tab w:val="num" w:pos="943"/>
              </w:tabs>
              <w:autoSpaceDE w:val="0"/>
              <w:autoSpaceDN w:val="0"/>
              <w:adjustRightInd w:val="0"/>
              <w:spacing w:after="0" w:line="240" w:lineRule="auto"/>
              <w:ind w:left="943" w:hanging="540"/>
              <w:rPr>
                <w:rFonts w:cs="Arial"/>
                <w:color w:val="000000"/>
              </w:rPr>
            </w:pPr>
            <w:r w:rsidRPr="000F710B">
              <w:rPr>
                <w:rFonts w:cs="Arial"/>
                <w:iCs/>
                <w:color w:val="000000"/>
              </w:rPr>
              <w:t xml:space="preserve">Good teaching and training </w:t>
            </w:r>
          </w:p>
          <w:p w14:paraId="6705DD46" w14:textId="77777777" w:rsidR="0048137A" w:rsidRPr="000F710B" w:rsidRDefault="0048137A" w:rsidP="00F174FA">
            <w:pPr>
              <w:widowControl w:val="0"/>
              <w:numPr>
                <w:ilvl w:val="1"/>
                <w:numId w:val="9"/>
              </w:numPr>
              <w:tabs>
                <w:tab w:val="clear" w:pos="1440"/>
                <w:tab w:val="num" w:pos="943"/>
              </w:tabs>
              <w:autoSpaceDE w:val="0"/>
              <w:autoSpaceDN w:val="0"/>
              <w:adjustRightInd w:val="0"/>
              <w:spacing w:after="0" w:line="240" w:lineRule="auto"/>
              <w:ind w:left="943" w:hanging="540"/>
              <w:rPr>
                <w:rFonts w:cs="Arial"/>
                <w:color w:val="000000"/>
              </w:rPr>
            </w:pPr>
            <w:r w:rsidRPr="000F710B">
              <w:rPr>
                <w:rFonts w:cs="Arial"/>
                <w:iCs/>
                <w:color w:val="000000"/>
              </w:rPr>
              <w:t xml:space="preserve">Professional behaviour and probity </w:t>
            </w:r>
          </w:p>
          <w:p w14:paraId="6706C62E" w14:textId="77777777" w:rsidR="0048137A" w:rsidRPr="000F710B" w:rsidRDefault="0048137A" w:rsidP="00F174FA">
            <w:pPr>
              <w:widowControl w:val="0"/>
              <w:numPr>
                <w:ilvl w:val="1"/>
                <w:numId w:val="9"/>
              </w:numPr>
              <w:tabs>
                <w:tab w:val="clear" w:pos="1440"/>
                <w:tab w:val="num" w:pos="943"/>
              </w:tabs>
              <w:autoSpaceDE w:val="0"/>
              <w:autoSpaceDN w:val="0"/>
              <w:adjustRightInd w:val="0"/>
              <w:spacing w:after="0" w:line="240" w:lineRule="auto"/>
              <w:ind w:left="943" w:hanging="540"/>
              <w:rPr>
                <w:rFonts w:cs="Arial"/>
                <w:color w:val="000000"/>
              </w:rPr>
            </w:pPr>
            <w:r w:rsidRPr="000F710B">
              <w:rPr>
                <w:rFonts w:cs="Arial"/>
                <w:iCs/>
                <w:color w:val="000000"/>
              </w:rPr>
              <w:t xml:space="preserve">Delivery of good acute clinical care </w:t>
            </w:r>
          </w:p>
          <w:p w14:paraId="09EDC74E" w14:textId="77777777" w:rsidR="0048137A" w:rsidRPr="00B757BD" w:rsidRDefault="0048137A" w:rsidP="00F174FA">
            <w:pPr>
              <w:widowControl w:val="0"/>
              <w:numPr>
                <w:ilvl w:val="0"/>
                <w:numId w:val="9"/>
              </w:numPr>
              <w:autoSpaceDE w:val="0"/>
              <w:autoSpaceDN w:val="0"/>
              <w:adjustRightInd w:val="0"/>
              <w:spacing w:after="0" w:line="240" w:lineRule="auto"/>
              <w:rPr>
                <w:rFonts w:cs="Arial"/>
                <w:color w:val="000000"/>
              </w:rPr>
            </w:pPr>
            <w:r w:rsidRPr="00B757BD">
              <w:rPr>
                <w:rFonts w:cs="Arial"/>
                <w:color w:val="000000"/>
              </w:rPr>
              <w:t xml:space="preserve">Evidence of achievement of </w:t>
            </w:r>
            <w:r w:rsidRPr="00B757BD">
              <w:rPr>
                <w:rFonts w:cs="Arial"/>
                <w:b/>
                <w:bCs/>
                <w:color w:val="000000"/>
              </w:rPr>
              <w:t xml:space="preserve">CT/ST1 &amp; 2 competences </w:t>
            </w:r>
            <w:r w:rsidRPr="00B757BD">
              <w:rPr>
                <w:rFonts w:cs="Arial"/>
                <w:color w:val="000000"/>
              </w:rPr>
              <w:t xml:space="preserve">by time of appointment demonstrated by: </w:t>
            </w:r>
          </w:p>
          <w:p w14:paraId="0203A0BB" w14:textId="77777777" w:rsidR="0048137A" w:rsidRPr="00B757BD" w:rsidRDefault="0048137A" w:rsidP="00F174FA">
            <w:pPr>
              <w:widowControl w:val="0"/>
              <w:numPr>
                <w:ilvl w:val="1"/>
                <w:numId w:val="9"/>
              </w:numPr>
              <w:tabs>
                <w:tab w:val="clear" w:pos="1440"/>
                <w:tab w:val="num" w:pos="943"/>
              </w:tabs>
              <w:autoSpaceDE w:val="0"/>
              <w:autoSpaceDN w:val="0"/>
              <w:adjustRightInd w:val="0"/>
              <w:spacing w:after="0" w:line="240" w:lineRule="auto"/>
              <w:ind w:left="943" w:hanging="540"/>
              <w:rPr>
                <w:rFonts w:cs="Arial"/>
                <w:color w:val="000000"/>
              </w:rPr>
            </w:pPr>
            <w:r w:rsidRPr="00B757BD">
              <w:rPr>
                <w:rFonts w:cs="Arial"/>
                <w:color w:val="000000"/>
              </w:rPr>
              <w:t>Either</w:t>
            </w:r>
            <w:r>
              <w:rPr>
                <w:rFonts w:cs="Arial"/>
                <w:color w:val="000000"/>
              </w:rPr>
              <w:t xml:space="preserve"> - </w:t>
            </w:r>
            <w:r w:rsidRPr="00B757BD">
              <w:rPr>
                <w:rFonts w:cs="Arial"/>
                <w:color w:val="000000"/>
              </w:rPr>
              <w:t xml:space="preserve">Basic Level Training Certificate (BLTC) </w:t>
            </w:r>
          </w:p>
          <w:p w14:paraId="6039CB8C" w14:textId="77777777" w:rsidR="0048137A" w:rsidRPr="00B757BD" w:rsidRDefault="0048137A" w:rsidP="00F174FA">
            <w:pPr>
              <w:widowControl w:val="0"/>
              <w:numPr>
                <w:ilvl w:val="1"/>
                <w:numId w:val="9"/>
              </w:numPr>
              <w:tabs>
                <w:tab w:val="clear" w:pos="1440"/>
                <w:tab w:val="num" w:pos="943"/>
              </w:tabs>
              <w:autoSpaceDE w:val="0"/>
              <w:autoSpaceDN w:val="0"/>
              <w:adjustRightInd w:val="0"/>
              <w:spacing w:after="0" w:line="240" w:lineRule="auto"/>
              <w:ind w:left="943" w:hanging="540"/>
              <w:rPr>
                <w:rFonts w:cs="Arial"/>
                <w:color w:val="000000"/>
              </w:rPr>
            </w:pPr>
            <w:r w:rsidRPr="00B757BD">
              <w:rPr>
                <w:rFonts w:cs="Arial"/>
                <w:color w:val="000000"/>
              </w:rPr>
              <w:t xml:space="preserve">OR </w:t>
            </w:r>
            <w:r>
              <w:rPr>
                <w:rFonts w:cs="Arial"/>
                <w:color w:val="000000"/>
              </w:rPr>
              <w:t xml:space="preserve">-  </w:t>
            </w:r>
            <w:r w:rsidRPr="00B757BD">
              <w:rPr>
                <w:rFonts w:cs="Arial"/>
                <w:color w:val="000000"/>
              </w:rPr>
              <w:t xml:space="preserve">Written statement from College Tutor that BLTC will be issued by the time of expected commencement of post, including evidence of satisfactory Annual Review of Career Progression for ST1 </w:t>
            </w:r>
          </w:p>
          <w:p w14:paraId="24429ABF" w14:textId="77777777" w:rsidR="0048137A" w:rsidRPr="00B757BD" w:rsidRDefault="0048137A" w:rsidP="00F174FA">
            <w:pPr>
              <w:widowControl w:val="0"/>
              <w:numPr>
                <w:ilvl w:val="1"/>
                <w:numId w:val="9"/>
              </w:numPr>
              <w:tabs>
                <w:tab w:val="clear" w:pos="1440"/>
                <w:tab w:val="num" w:pos="943"/>
              </w:tabs>
              <w:autoSpaceDE w:val="0"/>
              <w:autoSpaceDN w:val="0"/>
              <w:adjustRightInd w:val="0"/>
              <w:spacing w:after="0" w:line="240" w:lineRule="auto"/>
              <w:ind w:left="943" w:hanging="540"/>
              <w:rPr>
                <w:rFonts w:cs="Arial"/>
                <w:color w:val="000000"/>
              </w:rPr>
            </w:pPr>
            <w:r w:rsidRPr="00B757BD">
              <w:rPr>
                <w:rFonts w:cs="Arial"/>
                <w:color w:val="000000"/>
              </w:rPr>
              <w:t xml:space="preserve">OR </w:t>
            </w:r>
            <w:r>
              <w:rPr>
                <w:rFonts w:cs="Arial"/>
                <w:color w:val="000000"/>
              </w:rPr>
              <w:t xml:space="preserve"> - E</w:t>
            </w:r>
            <w:r w:rsidRPr="00B757BD">
              <w:rPr>
                <w:rFonts w:cs="Arial"/>
                <w:color w:val="000000"/>
              </w:rPr>
              <w:t>vidence of achieving CT/ST1 and CT/ST2 anaesthesia and</w:t>
            </w:r>
            <w:r w:rsidR="001A231A">
              <w:rPr>
                <w:rFonts w:cs="Arial"/>
                <w:color w:val="000000"/>
              </w:rPr>
              <w:t>/</w:t>
            </w:r>
            <w:r w:rsidRPr="00B757BD">
              <w:rPr>
                <w:rFonts w:cs="Arial"/>
                <w:color w:val="000000"/>
              </w:rPr>
              <w:t xml:space="preserve"> </w:t>
            </w:r>
            <w:r w:rsidR="001A231A">
              <w:rPr>
                <w:rFonts w:cs="Arial"/>
                <w:color w:val="000000"/>
              </w:rPr>
              <w:t xml:space="preserve">or </w:t>
            </w:r>
            <w:r w:rsidRPr="00B757BD">
              <w:rPr>
                <w:rFonts w:cs="Arial"/>
                <w:color w:val="000000"/>
              </w:rPr>
              <w:t xml:space="preserve">ICM competences supported by evidence from work-based assessments of clinical performance (DOPS, Mini-CEX, CBD) and appraisal/educational supervisors letter or equivalent </w:t>
            </w:r>
          </w:p>
          <w:p w14:paraId="2A37568C" w14:textId="77777777" w:rsidR="0048137A" w:rsidRPr="008E6BAC" w:rsidRDefault="0048137A" w:rsidP="00F174FA">
            <w:pPr>
              <w:pStyle w:val="Default"/>
              <w:widowControl w:val="0"/>
              <w:numPr>
                <w:ilvl w:val="0"/>
                <w:numId w:val="9"/>
              </w:numPr>
              <w:rPr>
                <w:rFonts w:asciiTheme="minorHAnsi" w:hAnsiTheme="minorHAnsi"/>
                <w:sz w:val="22"/>
                <w:szCs w:val="22"/>
              </w:rPr>
            </w:pPr>
            <w:r w:rsidRPr="008E6BAC">
              <w:rPr>
                <w:rFonts w:asciiTheme="minorHAnsi" w:hAnsiTheme="minorHAnsi"/>
                <w:sz w:val="22"/>
                <w:szCs w:val="22"/>
              </w:rPr>
              <w:t xml:space="preserve">Eligibility to work in the UK </w:t>
            </w:r>
          </w:p>
        </w:tc>
        <w:tc>
          <w:tcPr>
            <w:tcW w:w="6012" w:type="dxa"/>
            <w:tcBorders>
              <w:top w:val="single" w:sz="6" w:space="0" w:color="000000"/>
              <w:left w:val="single" w:sz="6" w:space="0" w:color="000000"/>
              <w:bottom w:val="single" w:sz="6" w:space="0" w:color="000000"/>
              <w:right w:val="single" w:sz="6" w:space="0" w:color="000000"/>
            </w:tcBorders>
          </w:tcPr>
          <w:p w14:paraId="28000570" w14:textId="77777777" w:rsidR="0048137A" w:rsidRPr="00B757BD" w:rsidRDefault="0048137A" w:rsidP="0048137A">
            <w:pPr>
              <w:widowControl w:val="0"/>
              <w:autoSpaceDE w:val="0"/>
              <w:autoSpaceDN w:val="0"/>
              <w:adjustRightInd w:val="0"/>
              <w:spacing w:before="60" w:after="60"/>
              <w:ind w:left="436"/>
              <w:rPr>
                <w:rFonts w:cs="Arial"/>
                <w:color w:val="000000"/>
              </w:rPr>
            </w:pPr>
          </w:p>
        </w:tc>
      </w:tr>
      <w:tr w:rsidR="0048137A" w:rsidRPr="00B757BD" w14:paraId="0D215627" w14:textId="77777777" w:rsidTr="003D6C47">
        <w:trPr>
          <w:cantSplit/>
          <w:trHeight w:val="558"/>
        </w:trPr>
        <w:tc>
          <w:tcPr>
            <w:tcW w:w="1561" w:type="dxa"/>
            <w:gridSpan w:val="2"/>
            <w:tcBorders>
              <w:top w:val="single" w:sz="6" w:space="0" w:color="000000"/>
              <w:left w:val="single" w:sz="4" w:space="0" w:color="000000"/>
              <w:bottom w:val="single" w:sz="6" w:space="0" w:color="000000"/>
              <w:right w:val="single" w:sz="6" w:space="0" w:color="000000"/>
            </w:tcBorders>
          </w:tcPr>
          <w:p w14:paraId="7F8F2BC4" w14:textId="77777777" w:rsidR="0048137A" w:rsidRPr="00B757BD" w:rsidRDefault="0048137A" w:rsidP="0048137A">
            <w:pPr>
              <w:widowControl w:val="0"/>
              <w:spacing w:before="60" w:after="60"/>
              <w:rPr>
                <w:rFonts w:cs="Arial"/>
                <w:color w:val="000000"/>
              </w:rPr>
            </w:pPr>
            <w:r w:rsidRPr="00B757BD">
              <w:rPr>
                <w:rFonts w:cs="Arial"/>
                <w:b/>
                <w:bCs/>
                <w:color w:val="000000"/>
              </w:rPr>
              <w:lastRenderedPageBreak/>
              <w:t xml:space="preserve">Fitness To Practise </w:t>
            </w:r>
          </w:p>
        </w:tc>
        <w:tc>
          <w:tcPr>
            <w:tcW w:w="7375" w:type="dxa"/>
            <w:tcBorders>
              <w:top w:val="single" w:sz="6" w:space="0" w:color="000000"/>
              <w:left w:val="single" w:sz="6" w:space="0" w:color="000000"/>
              <w:bottom w:val="single" w:sz="6" w:space="0" w:color="000000"/>
              <w:right w:val="single" w:sz="6" w:space="0" w:color="000000"/>
            </w:tcBorders>
          </w:tcPr>
          <w:p w14:paraId="328EFD35" w14:textId="77777777" w:rsidR="0048137A" w:rsidRPr="00B757BD" w:rsidRDefault="0048137A" w:rsidP="0027098F">
            <w:pPr>
              <w:widowControl w:val="0"/>
              <w:spacing w:before="60" w:after="60"/>
              <w:rPr>
                <w:rFonts w:cs="Arial"/>
                <w:color w:val="000000"/>
              </w:rPr>
            </w:pPr>
            <w:r w:rsidRPr="00B757BD">
              <w:rPr>
                <w:rFonts w:cs="Arial"/>
                <w:color w:val="000000"/>
              </w:rPr>
              <w:t xml:space="preserve">Is up to date and fit to practise safely </w:t>
            </w:r>
            <w:r w:rsidR="0027098F">
              <w:rPr>
                <w:rFonts w:cs="Arial"/>
                <w:color w:val="000000"/>
              </w:rPr>
              <w:t xml:space="preserve"> </w:t>
            </w:r>
            <w:proofErr w:type="spellStart"/>
            <w:r w:rsidR="000C088B">
              <w:rPr>
                <w:rFonts w:cs="Arial"/>
                <w:color w:val="000000"/>
              </w:rPr>
              <w:t>inc</w:t>
            </w:r>
            <w:proofErr w:type="spellEnd"/>
            <w:r w:rsidR="000C088B">
              <w:rPr>
                <w:rFonts w:cs="Arial"/>
                <w:color w:val="000000"/>
              </w:rPr>
              <w:t xml:space="preserve"> </w:t>
            </w:r>
            <w:r w:rsidR="0027098F">
              <w:rPr>
                <w:rFonts w:cs="Arial"/>
                <w:color w:val="000000"/>
              </w:rPr>
              <w:t>APLS/EPLS, current ALS or commitment to achieve within 6 months</w:t>
            </w:r>
            <w:r w:rsidR="000C088B">
              <w:rPr>
                <w:rFonts w:cs="Arial"/>
                <w:color w:val="000000"/>
              </w:rPr>
              <w:t xml:space="preserve"> of commencing post</w:t>
            </w:r>
          </w:p>
        </w:tc>
        <w:tc>
          <w:tcPr>
            <w:tcW w:w="6012" w:type="dxa"/>
            <w:tcBorders>
              <w:top w:val="single" w:sz="6" w:space="0" w:color="000000"/>
              <w:left w:val="single" w:sz="6" w:space="0" w:color="000000"/>
              <w:bottom w:val="single" w:sz="6" w:space="0" w:color="000000"/>
              <w:right w:val="single" w:sz="6" w:space="0" w:color="000000"/>
            </w:tcBorders>
          </w:tcPr>
          <w:p w14:paraId="3294AF99" w14:textId="77777777" w:rsidR="0048137A" w:rsidRPr="00B757BD" w:rsidRDefault="0048137A" w:rsidP="0048137A">
            <w:pPr>
              <w:widowControl w:val="0"/>
              <w:spacing w:before="60" w:after="60"/>
              <w:rPr>
                <w:rFonts w:cs="Arial"/>
                <w:color w:val="000000"/>
              </w:rPr>
            </w:pPr>
          </w:p>
        </w:tc>
      </w:tr>
      <w:tr w:rsidR="0048137A" w:rsidRPr="00B757BD" w14:paraId="05D3F79B" w14:textId="77777777" w:rsidTr="003D6C47">
        <w:trPr>
          <w:cantSplit/>
          <w:trHeight w:val="2247"/>
        </w:trPr>
        <w:tc>
          <w:tcPr>
            <w:tcW w:w="1561" w:type="dxa"/>
            <w:gridSpan w:val="2"/>
            <w:tcBorders>
              <w:top w:val="single" w:sz="6" w:space="0" w:color="000000"/>
              <w:left w:val="single" w:sz="4" w:space="0" w:color="000000"/>
              <w:bottom w:val="single" w:sz="6" w:space="0" w:color="000000"/>
              <w:right w:val="single" w:sz="6" w:space="0" w:color="000000"/>
            </w:tcBorders>
          </w:tcPr>
          <w:p w14:paraId="52F2DA47" w14:textId="77777777" w:rsidR="0048137A" w:rsidRPr="00B757BD" w:rsidRDefault="0048137A" w:rsidP="0048137A">
            <w:pPr>
              <w:widowControl w:val="0"/>
              <w:spacing w:before="60" w:after="60"/>
              <w:rPr>
                <w:rFonts w:cs="Arial"/>
                <w:color w:val="000000"/>
              </w:rPr>
            </w:pPr>
            <w:r w:rsidRPr="00B757BD">
              <w:rPr>
                <w:rFonts w:cs="Arial"/>
                <w:b/>
                <w:bCs/>
                <w:color w:val="000000"/>
              </w:rPr>
              <w:t xml:space="preserve">Language Skills </w:t>
            </w:r>
          </w:p>
        </w:tc>
        <w:tc>
          <w:tcPr>
            <w:tcW w:w="7375" w:type="dxa"/>
            <w:tcBorders>
              <w:top w:val="single" w:sz="6" w:space="0" w:color="000000"/>
              <w:left w:val="single" w:sz="6" w:space="0" w:color="000000"/>
              <w:bottom w:val="single" w:sz="6" w:space="0" w:color="000000"/>
              <w:right w:val="single" w:sz="6" w:space="0" w:color="000000"/>
            </w:tcBorders>
          </w:tcPr>
          <w:p w14:paraId="49ACB3E7" w14:textId="77777777" w:rsidR="0048137A" w:rsidRPr="00B757BD" w:rsidRDefault="0048137A" w:rsidP="0048137A">
            <w:pPr>
              <w:widowControl w:val="0"/>
              <w:spacing w:before="60" w:after="60"/>
              <w:rPr>
                <w:rFonts w:cs="Arial"/>
                <w:color w:val="000000"/>
              </w:rPr>
            </w:pPr>
            <w:r w:rsidRPr="00B757BD">
              <w:rPr>
                <w:rFonts w:cs="Arial"/>
                <w:color w:val="000000"/>
              </w:rPr>
              <w:t xml:space="preserve">All applicants to have demonstrable skills in written and spoken English adequate to enable effective communication about medical topics with patients and colleagues demonstrated by one of the following: </w:t>
            </w:r>
          </w:p>
          <w:p w14:paraId="017E8428" w14:textId="77777777" w:rsidR="0048137A" w:rsidRPr="00B757BD" w:rsidRDefault="0048137A" w:rsidP="0048137A">
            <w:pPr>
              <w:widowControl w:val="0"/>
              <w:autoSpaceDE w:val="0"/>
              <w:autoSpaceDN w:val="0"/>
              <w:adjustRightInd w:val="0"/>
              <w:spacing w:before="60" w:after="60"/>
              <w:rPr>
                <w:rFonts w:cs="Arial"/>
                <w:color w:val="000000"/>
              </w:rPr>
            </w:pPr>
            <w:r w:rsidRPr="00B757BD">
              <w:rPr>
                <w:rFonts w:cs="Arial"/>
                <w:i/>
                <w:iCs/>
                <w:color w:val="000000"/>
              </w:rPr>
              <w:t xml:space="preserve">a) that applicants have undertaken undergraduate medical training in English; or </w:t>
            </w:r>
          </w:p>
          <w:p w14:paraId="6DA0A0D6" w14:textId="77777777" w:rsidR="0048137A" w:rsidRPr="00625E05" w:rsidRDefault="0048137A" w:rsidP="0048137A">
            <w:pPr>
              <w:widowControl w:val="0"/>
              <w:autoSpaceDE w:val="0"/>
              <w:autoSpaceDN w:val="0"/>
              <w:adjustRightInd w:val="0"/>
              <w:spacing w:before="60" w:after="60"/>
              <w:rPr>
                <w:rFonts w:cs="Arial"/>
                <w:i/>
                <w:color w:val="000000"/>
              </w:rPr>
            </w:pPr>
            <w:r w:rsidRPr="00625E05">
              <w:rPr>
                <w:rFonts w:cs="Arial"/>
                <w:i/>
              </w:rPr>
              <w:t xml:space="preserve">b) have the following scores in the academic </w:t>
            </w:r>
            <w:proofErr w:type="spellStart"/>
            <w:r w:rsidRPr="00625E05">
              <w:rPr>
                <w:rFonts w:cs="Arial"/>
                <w:i/>
              </w:rPr>
              <w:t>lnternational</w:t>
            </w:r>
            <w:proofErr w:type="spellEnd"/>
            <w:r w:rsidRPr="00625E05">
              <w:rPr>
                <w:rFonts w:cs="Arial"/>
                <w:i/>
              </w:rPr>
              <w:t xml:space="preserve"> English Language Testing System (IELTS) – Overall 7, Speaking 7, Listening 6, Reading 6, Writing 6 </w:t>
            </w:r>
          </w:p>
          <w:p w14:paraId="46471553" w14:textId="77777777" w:rsidR="0048137A" w:rsidRPr="00625E05" w:rsidRDefault="0048137A" w:rsidP="00F174FA">
            <w:pPr>
              <w:widowControl w:val="0"/>
              <w:numPr>
                <w:ilvl w:val="0"/>
                <w:numId w:val="10"/>
              </w:numPr>
              <w:autoSpaceDE w:val="0"/>
              <w:autoSpaceDN w:val="0"/>
              <w:adjustRightInd w:val="0"/>
              <w:spacing w:before="60" w:after="60" w:line="240" w:lineRule="auto"/>
              <w:rPr>
                <w:rFonts w:cs="Arial"/>
                <w:color w:val="000000"/>
              </w:rPr>
            </w:pPr>
            <w:r w:rsidRPr="00625E05">
              <w:rPr>
                <w:rFonts w:cs="Arial"/>
              </w:rPr>
              <w:t xml:space="preserve">If applicants believe they have adequate communication skills but do not fit into one of these examples they must provide supporting evidence </w:t>
            </w:r>
          </w:p>
        </w:tc>
        <w:tc>
          <w:tcPr>
            <w:tcW w:w="6012" w:type="dxa"/>
            <w:tcBorders>
              <w:top w:val="single" w:sz="6" w:space="0" w:color="000000"/>
              <w:left w:val="single" w:sz="6" w:space="0" w:color="000000"/>
              <w:bottom w:val="single" w:sz="6" w:space="0" w:color="000000"/>
              <w:right w:val="single" w:sz="6" w:space="0" w:color="000000"/>
            </w:tcBorders>
          </w:tcPr>
          <w:p w14:paraId="3009DF9B" w14:textId="77777777" w:rsidR="0048137A" w:rsidRPr="00B757BD" w:rsidRDefault="0048137A" w:rsidP="0048137A">
            <w:pPr>
              <w:widowControl w:val="0"/>
              <w:spacing w:before="60" w:after="60"/>
              <w:rPr>
                <w:rFonts w:cs="Arial"/>
                <w:color w:val="000000"/>
              </w:rPr>
            </w:pPr>
            <w:r w:rsidRPr="002C3281">
              <w:rPr>
                <w:rFonts w:cs="Arial"/>
              </w:rPr>
              <w:t>Demonstrates adequate written and oral communication skills to manage the full range of patient interactions</w:t>
            </w:r>
          </w:p>
        </w:tc>
      </w:tr>
      <w:tr w:rsidR="0048137A" w:rsidRPr="00B757BD" w14:paraId="5909505F" w14:textId="77777777" w:rsidTr="003D6C47">
        <w:trPr>
          <w:cantSplit/>
          <w:trHeight w:val="525"/>
        </w:trPr>
        <w:tc>
          <w:tcPr>
            <w:tcW w:w="1561" w:type="dxa"/>
            <w:gridSpan w:val="2"/>
            <w:tcBorders>
              <w:top w:val="single" w:sz="6" w:space="0" w:color="000000"/>
              <w:left w:val="single" w:sz="4" w:space="0" w:color="000000"/>
              <w:bottom w:val="single" w:sz="6" w:space="0" w:color="000000"/>
              <w:right w:val="single" w:sz="6" w:space="0" w:color="000000"/>
            </w:tcBorders>
          </w:tcPr>
          <w:p w14:paraId="2FCEB4ED" w14:textId="77777777" w:rsidR="0048137A" w:rsidRPr="00B757BD" w:rsidRDefault="0048137A" w:rsidP="0048137A">
            <w:pPr>
              <w:widowControl w:val="0"/>
              <w:spacing w:before="60" w:after="60"/>
              <w:rPr>
                <w:rFonts w:cs="Arial"/>
                <w:b/>
                <w:bCs/>
                <w:color w:val="000000"/>
              </w:rPr>
            </w:pPr>
            <w:r w:rsidRPr="00B757BD">
              <w:rPr>
                <w:rFonts w:cs="Arial"/>
                <w:b/>
                <w:bCs/>
                <w:color w:val="000000"/>
              </w:rPr>
              <w:t>Health</w:t>
            </w:r>
          </w:p>
        </w:tc>
        <w:tc>
          <w:tcPr>
            <w:tcW w:w="7375" w:type="dxa"/>
            <w:tcBorders>
              <w:top w:val="single" w:sz="6" w:space="0" w:color="000000"/>
              <w:left w:val="single" w:sz="6" w:space="0" w:color="000000"/>
              <w:bottom w:val="single" w:sz="6" w:space="0" w:color="000000"/>
              <w:right w:val="single" w:sz="6" w:space="0" w:color="000000"/>
            </w:tcBorders>
          </w:tcPr>
          <w:p w14:paraId="27FFA3BE" w14:textId="77777777" w:rsidR="0048137A" w:rsidRPr="00B757BD" w:rsidRDefault="0048137A" w:rsidP="0048137A">
            <w:pPr>
              <w:widowControl w:val="0"/>
              <w:spacing w:before="60" w:after="60"/>
              <w:rPr>
                <w:rFonts w:cs="Arial"/>
                <w:color w:val="000000"/>
              </w:rPr>
            </w:pPr>
            <w:r w:rsidRPr="00B757BD">
              <w:rPr>
                <w:rFonts w:cs="Arial"/>
                <w:color w:val="000000"/>
              </w:rPr>
              <w:t>Meets professional health requirements (in line with GMC standards/Good Medical Practice)</w:t>
            </w:r>
          </w:p>
        </w:tc>
        <w:tc>
          <w:tcPr>
            <w:tcW w:w="6012" w:type="dxa"/>
            <w:tcBorders>
              <w:top w:val="single" w:sz="6" w:space="0" w:color="000000"/>
              <w:left w:val="single" w:sz="6" w:space="0" w:color="000000"/>
              <w:bottom w:val="single" w:sz="6" w:space="0" w:color="000000"/>
              <w:right w:val="single" w:sz="6" w:space="0" w:color="000000"/>
            </w:tcBorders>
          </w:tcPr>
          <w:p w14:paraId="153979FB" w14:textId="77777777" w:rsidR="0048137A" w:rsidRPr="00B757BD" w:rsidRDefault="0048137A" w:rsidP="0048137A">
            <w:pPr>
              <w:widowControl w:val="0"/>
              <w:spacing w:before="60" w:after="60"/>
              <w:rPr>
                <w:rFonts w:cs="Arial"/>
                <w:color w:val="000000"/>
              </w:rPr>
            </w:pPr>
          </w:p>
        </w:tc>
      </w:tr>
      <w:tr w:rsidR="0048137A" w:rsidRPr="00B757BD" w14:paraId="006AEB21" w14:textId="77777777" w:rsidTr="003D6C47">
        <w:trPr>
          <w:cantSplit/>
          <w:trHeight w:val="2072"/>
        </w:trPr>
        <w:tc>
          <w:tcPr>
            <w:tcW w:w="1561" w:type="dxa"/>
            <w:gridSpan w:val="2"/>
            <w:tcBorders>
              <w:top w:val="single" w:sz="6" w:space="0" w:color="000000"/>
              <w:left w:val="single" w:sz="4" w:space="0" w:color="000000"/>
              <w:bottom w:val="single" w:sz="6" w:space="0" w:color="000000"/>
              <w:right w:val="single" w:sz="6" w:space="0" w:color="000000"/>
            </w:tcBorders>
          </w:tcPr>
          <w:p w14:paraId="555D4392" w14:textId="77777777" w:rsidR="0048137A" w:rsidRPr="00B757BD" w:rsidRDefault="0048137A" w:rsidP="0048137A">
            <w:pPr>
              <w:widowControl w:val="0"/>
              <w:spacing w:before="60"/>
              <w:rPr>
                <w:rFonts w:cs="Arial"/>
                <w:color w:val="000000"/>
              </w:rPr>
            </w:pPr>
            <w:r w:rsidRPr="00B757BD">
              <w:rPr>
                <w:rFonts w:cs="Arial"/>
                <w:b/>
                <w:bCs/>
                <w:color w:val="000000"/>
              </w:rPr>
              <w:t xml:space="preserve">Career </w:t>
            </w:r>
          </w:p>
          <w:p w14:paraId="75F629ED" w14:textId="77777777" w:rsidR="0048137A" w:rsidRPr="00B757BD" w:rsidRDefault="0048137A" w:rsidP="0048137A">
            <w:pPr>
              <w:widowControl w:val="0"/>
              <w:spacing w:before="60" w:after="60"/>
              <w:rPr>
                <w:rFonts w:cs="Arial"/>
                <w:b/>
                <w:bCs/>
                <w:color w:val="000000"/>
              </w:rPr>
            </w:pPr>
            <w:r w:rsidRPr="00B757BD">
              <w:rPr>
                <w:rFonts w:cs="Arial"/>
                <w:b/>
                <w:bCs/>
                <w:color w:val="000000"/>
              </w:rPr>
              <w:t>Progression</w:t>
            </w:r>
          </w:p>
        </w:tc>
        <w:tc>
          <w:tcPr>
            <w:tcW w:w="7375" w:type="dxa"/>
            <w:tcBorders>
              <w:top w:val="single" w:sz="6" w:space="0" w:color="000000"/>
              <w:left w:val="single" w:sz="6" w:space="0" w:color="000000"/>
              <w:bottom w:val="single" w:sz="6" w:space="0" w:color="000000"/>
              <w:right w:val="single" w:sz="6" w:space="0" w:color="000000"/>
            </w:tcBorders>
          </w:tcPr>
          <w:p w14:paraId="7FB36CE5" w14:textId="77777777" w:rsidR="0048137A" w:rsidRPr="003D6C47" w:rsidRDefault="0048137A" w:rsidP="00F174FA">
            <w:pPr>
              <w:pStyle w:val="Heading3"/>
              <w:keepNext w:val="0"/>
              <w:keepLines w:val="0"/>
              <w:widowControl w:val="0"/>
              <w:numPr>
                <w:ilvl w:val="0"/>
                <w:numId w:val="11"/>
              </w:numPr>
              <w:autoSpaceDE w:val="0"/>
              <w:autoSpaceDN w:val="0"/>
              <w:adjustRightInd w:val="0"/>
              <w:spacing w:before="60" w:after="60" w:line="240" w:lineRule="auto"/>
              <w:rPr>
                <w:rFonts w:ascii="Calibri" w:hAnsi="Calibri" w:cs="Calibri"/>
                <w:b w:val="0"/>
                <w:color w:val="auto"/>
              </w:rPr>
            </w:pPr>
            <w:bookmarkStart w:id="5" w:name="_Toc433115528"/>
            <w:r w:rsidRPr="003D6C47">
              <w:rPr>
                <w:rFonts w:ascii="Calibri" w:hAnsi="Calibri" w:cs="Calibri"/>
                <w:b w:val="0"/>
                <w:color w:val="auto"/>
              </w:rPr>
              <w:t>Ability to provide complete details of employment history</w:t>
            </w:r>
            <w:bookmarkEnd w:id="5"/>
          </w:p>
          <w:p w14:paraId="21657A84" w14:textId="77777777" w:rsidR="0048137A" w:rsidRPr="003D6C47" w:rsidRDefault="0048137A" w:rsidP="00F174FA">
            <w:pPr>
              <w:pStyle w:val="Heading3"/>
              <w:keepNext w:val="0"/>
              <w:keepLines w:val="0"/>
              <w:widowControl w:val="0"/>
              <w:numPr>
                <w:ilvl w:val="0"/>
                <w:numId w:val="11"/>
              </w:numPr>
              <w:autoSpaceDE w:val="0"/>
              <w:autoSpaceDN w:val="0"/>
              <w:adjustRightInd w:val="0"/>
              <w:spacing w:before="60" w:after="60" w:line="240" w:lineRule="auto"/>
              <w:rPr>
                <w:rFonts w:ascii="Calibri" w:hAnsi="Calibri" w:cs="Calibri"/>
                <w:b w:val="0"/>
                <w:color w:val="auto"/>
              </w:rPr>
            </w:pPr>
            <w:bookmarkStart w:id="6" w:name="_Toc433115529"/>
            <w:r w:rsidRPr="003D6C47">
              <w:rPr>
                <w:rFonts w:ascii="Calibri" w:hAnsi="Calibri" w:cs="Calibri"/>
                <w:b w:val="0"/>
                <w:color w:val="auto"/>
              </w:rPr>
              <w:t>Evidence that career progression is consistent with personal circumstances</w:t>
            </w:r>
            <w:bookmarkEnd w:id="6"/>
          </w:p>
          <w:p w14:paraId="4D19CE07" w14:textId="77777777" w:rsidR="0048137A" w:rsidRPr="009A4D40" w:rsidRDefault="0048137A" w:rsidP="00F174FA">
            <w:pPr>
              <w:widowControl w:val="0"/>
              <w:numPr>
                <w:ilvl w:val="0"/>
                <w:numId w:val="11"/>
              </w:numPr>
              <w:spacing w:before="60" w:after="60" w:line="240" w:lineRule="auto"/>
              <w:rPr>
                <w:rFonts w:cs="Arial"/>
              </w:rPr>
            </w:pPr>
            <w:r w:rsidRPr="009A4D40">
              <w:rPr>
                <w:rFonts w:cs="Arial"/>
              </w:rPr>
              <w:t xml:space="preserve">Evidence that present achievement and performance is commensurate with totality of period of training </w:t>
            </w:r>
          </w:p>
          <w:p w14:paraId="7201C598" w14:textId="77777777" w:rsidR="0048137A" w:rsidRPr="00B757BD" w:rsidRDefault="0048137A" w:rsidP="008C2461">
            <w:pPr>
              <w:widowControl w:val="0"/>
              <w:numPr>
                <w:ilvl w:val="0"/>
                <w:numId w:val="11"/>
              </w:numPr>
              <w:spacing w:before="60" w:after="60" w:line="240" w:lineRule="auto"/>
              <w:rPr>
                <w:rFonts w:cs="Arial"/>
                <w:color w:val="000000"/>
              </w:rPr>
            </w:pPr>
            <w:r w:rsidRPr="009A4D40">
              <w:rPr>
                <w:rFonts w:cs="Arial"/>
              </w:rPr>
              <w:t xml:space="preserve">At least </w:t>
            </w:r>
            <w:r w:rsidRPr="009A4D40">
              <w:rPr>
                <w:rFonts w:cs="Arial"/>
                <w:b/>
                <w:bCs/>
              </w:rPr>
              <w:t>24 months’ total experience</w:t>
            </w:r>
            <w:r w:rsidRPr="009A4D40">
              <w:rPr>
                <w:rStyle w:val="FootnoteReference"/>
                <w:position w:val="6"/>
                <w:vertAlign w:val="superscript"/>
              </w:rPr>
              <w:t xml:space="preserve"> </w:t>
            </w:r>
            <w:r w:rsidRPr="009A4D40">
              <w:rPr>
                <w:rFonts w:cs="Arial"/>
              </w:rPr>
              <w:t>in anaesthesia/ intensive care medicine (ICM) at CT/ ST level (excluding Foundation modules) by time of appoint</w:t>
            </w:r>
            <w:r w:rsidR="001A231A">
              <w:rPr>
                <w:rFonts w:cs="Arial"/>
              </w:rPr>
              <w:t>ment.</w:t>
            </w:r>
          </w:p>
        </w:tc>
        <w:tc>
          <w:tcPr>
            <w:tcW w:w="6012" w:type="dxa"/>
            <w:tcBorders>
              <w:top w:val="single" w:sz="6" w:space="0" w:color="000000"/>
              <w:left w:val="single" w:sz="6" w:space="0" w:color="000000"/>
              <w:bottom w:val="single" w:sz="6" w:space="0" w:color="000000"/>
              <w:right w:val="single" w:sz="6" w:space="0" w:color="000000"/>
            </w:tcBorders>
          </w:tcPr>
          <w:p w14:paraId="49065D5E" w14:textId="77777777" w:rsidR="0048137A" w:rsidRPr="00B757BD" w:rsidRDefault="0048137A" w:rsidP="00F174FA">
            <w:pPr>
              <w:widowControl w:val="0"/>
              <w:numPr>
                <w:ilvl w:val="0"/>
                <w:numId w:val="11"/>
              </w:numPr>
              <w:autoSpaceDE w:val="0"/>
              <w:autoSpaceDN w:val="0"/>
              <w:adjustRightInd w:val="0"/>
              <w:spacing w:after="0" w:line="240" w:lineRule="auto"/>
              <w:rPr>
                <w:rFonts w:cs="Arial"/>
                <w:color w:val="000000"/>
              </w:rPr>
            </w:pPr>
            <w:r w:rsidRPr="00B757BD">
              <w:rPr>
                <w:rFonts w:cs="Arial"/>
                <w:color w:val="000000"/>
              </w:rPr>
              <w:t xml:space="preserve">Up to two years additional training/ experience in a related specialty at ST1/ST2 level, for example: </w:t>
            </w:r>
          </w:p>
          <w:p w14:paraId="1438B073" w14:textId="77777777" w:rsidR="0048137A" w:rsidRPr="00B757BD" w:rsidRDefault="0048137A" w:rsidP="00F174FA">
            <w:pPr>
              <w:widowControl w:val="0"/>
              <w:numPr>
                <w:ilvl w:val="1"/>
                <w:numId w:val="11"/>
              </w:numPr>
              <w:autoSpaceDE w:val="0"/>
              <w:autoSpaceDN w:val="0"/>
              <w:adjustRightInd w:val="0"/>
              <w:spacing w:after="0" w:line="240" w:lineRule="auto"/>
              <w:rPr>
                <w:rFonts w:cs="Arial"/>
                <w:color w:val="000000"/>
              </w:rPr>
            </w:pPr>
            <w:r w:rsidRPr="00B757BD">
              <w:rPr>
                <w:rFonts w:cs="Arial"/>
                <w:color w:val="000000"/>
              </w:rPr>
              <w:t xml:space="preserve">Surgery </w:t>
            </w:r>
          </w:p>
          <w:p w14:paraId="5DD5E253" w14:textId="77777777" w:rsidR="0048137A" w:rsidRPr="00B757BD" w:rsidRDefault="0048137A" w:rsidP="00F174FA">
            <w:pPr>
              <w:widowControl w:val="0"/>
              <w:numPr>
                <w:ilvl w:val="1"/>
                <w:numId w:val="11"/>
              </w:numPr>
              <w:autoSpaceDE w:val="0"/>
              <w:autoSpaceDN w:val="0"/>
              <w:adjustRightInd w:val="0"/>
              <w:spacing w:after="0" w:line="240" w:lineRule="auto"/>
              <w:rPr>
                <w:rFonts w:cs="Arial"/>
                <w:color w:val="000000"/>
              </w:rPr>
            </w:pPr>
            <w:r w:rsidRPr="00B757BD">
              <w:rPr>
                <w:rFonts w:cs="Arial"/>
                <w:color w:val="000000"/>
              </w:rPr>
              <w:t xml:space="preserve">Medicine </w:t>
            </w:r>
          </w:p>
          <w:p w14:paraId="71586CFB" w14:textId="77777777" w:rsidR="0048137A" w:rsidRPr="00B757BD" w:rsidRDefault="0048137A" w:rsidP="00F174FA">
            <w:pPr>
              <w:widowControl w:val="0"/>
              <w:numPr>
                <w:ilvl w:val="1"/>
                <w:numId w:val="11"/>
              </w:numPr>
              <w:autoSpaceDE w:val="0"/>
              <w:autoSpaceDN w:val="0"/>
              <w:adjustRightInd w:val="0"/>
              <w:spacing w:after="0" w:line="240" w:lineRule="auto"/>
              <w:rPr>
                <w:rFonts w:cs="Arial"/>
                <w:color w:val="000000"/>
              </w:rPr>
            </w:pPr>
            <w:r w:rsidRPr="00B757BD">
              <w:rPr>
                <w:rFonts w:cs="Arial"/>
                <w:color w:val="000000"/>
              </w:rPr>
              <w:t xml:space="preserve">Emergency medicine </w:t>
            </w:r>
          </w:p>
          <w:p w14:paraId="6859C96D" w14:textId="77777777" w:rsidR="0048137A" w:rsidRPr="00B757BD" w:rsidRDefault="0048137A" w:rsidP="00F174FA">
            <w:pPr>
              <w:widowControl w:val="0"/>
              <w:numPr>
                <w:ilvl w:val="1"/>
                <w:numId w:val="11"/>
              </w:numPr>
              <w:autoSpaceDE w:val="0"/>
              <w:autoSpaceDN w:val="0"/>
              <w:adjustRightInd w:val="0"/>
              <w:spacing w:after="0" w:line="240" w:lineRule="auto"/>
              <w:rPr>
                <w:rFonts w:cs="Arial"/>
                <w:color w:val="000000"/>
              </w:rPr>
            </w:pPr>
            <w:r w:rsidRPr="00B757BD">
              <w:rPr>
                <w:rFonts w:cs="Arial"/>
                <w:color w:val="000000"/>
              </w:rPr>
              <w:t xml:space="preserve">Paediatrics </w:t>
            </w:r>
          </w:p>
          <w:p w14:paraId="57913855" w14:textId="77777777" w:rsidR="0048137A" w:rsidRPr="00B757BD" w:rsidRDefault="0048137A" w:rsidP="00F174FA">
            <w:pPr>
              <w:widowControl w:val="0"/>
              <w:numPr>
                <w:ilvl w:val="1"/>
                <w:numId w:val="11"/>
              </w:numPr>
              <w:autoSpaceDE w:val="0"/>
              <w:autoSpaceDN w:val="0"/>
              <w:adjustRightInd w:val="0"/>
              <w:spacing w:after="0" w:line="240" w:lineRule="auto"/>
              <w:rPr>
                <w:rFonts w:cs="Arial"/>
                <w:color w:val="000000"/>
              </w:rPr>
            </w:pPr>
            <w:r w:rsidRPr="00B757BD">
              <w:rPr>
                <w:rFonts w:cs="Arial"/>
                <w:color w:val="000000"/>
              </w:rPr>
              <w:t xml:space="preserve">Obstetrics </w:t>
            </w:r>
          </w:p>
          <w:p w14:paraId="792AF7A2" w14:textId="77777777" w:rsidR="0048137A" w:rsidRPr="003D6C47" w:rsidRDefault="0048137A" w:rsidP="000C088B">
            <w:pPr>
              <w:pStyle w:val="Heading3"/>
              <w:keepNext w:val="0"/>
              <w:keepLines w:val="0"/>
              <w:widowControl w:val="0"/>
              <w:autoSpaceDE w:val="0"/>
              <w:autoSpaceDN w:val="0"/>
              <w:adjustRightInd w:val="0"/>
              <w:spacing w:before="60" w:after="60" w:line="240" w:lineRule="auto"/>
              <w:ind w:left="357"/>
              <w:rPr>
                <w:rFonts w:asciiTheme="minorHAnsi" w:hAnsiTheme="minorHAnsi" w:cstheme="minorHAnsi"/>
                <w:b w:val="0"/>
                <w:sz w:val="20"/>
              </w:rPr>
            </w:pPr>
          </w:p>
        </w:tc>
      </w:tr>
      <w:tr w:rsidR="0048137A" w:rsidRPr="00B757BD" w14:paraId="58F47589" w14:textId="77777777" w:rsidTr="003D6C47">
        <w:trPr>
          <w:cantSplit/>
          <w:trHeight w:val="426"/>
        </w:trPr>
        <w:tc>
          <w:tcPr>
            <w:tcW w:w="1561" w:type="dxa"/>
            <w:gridSpan w:val="2"/>
            <w:tcBorders>
              <w:top w:val="single" w:sz="6" w:space="0" w:color="000000"/>
              <w:left w:val="single" w:sz="4" w:space="0" w:color="000000"/>
              <w:bottom w:val="single" w:sz="6" w:space="0" w:color="000000"/>
              <w:right w:val="single" w:sz="6" w:space="0" w:color="000000"/>
            </w:tcBorders>
          </w:tcPr>
          <w:p w14:paraId="20CB0C69" w14:textId="77777777" w:rsidR="0048137A" w:rsidRPr="00B757BD" w:rsidRDefault="0048137A" w:rsidP="0048137A">
            <w:pPr>
              <w:widowControl w:val="0"/>
              <w:spacing w:before="60" w:after="60"/>
              <w:rPr>
                <w:rFonts w:cs="Arial"/>
                <w:color w:val="000000"/>
              </w:rPr>
            </w:pPr>
            <w:r w:rsidRPr="00B757BD">
              <w:rPr>
                <w:rFonts w:cs="Arial"/>
                <w:b/>
                <w:bCs/>
                <w:color w:val="000000"/>
              </w:rPr>
              <w:t xml:space="preserve">Clinical Skills </w:t>
            </w:r>
          </w:p>
        </w:tc>
        <w:tc>
          <w:tcPr>
            <w:tcW w:w="7375" w:type="dxa"/>
            <w:tcBorders>
              <w:top w:val="single" w:sz="6" w:space="0" w:color="000000"/>
              <w:left w:val="single" w:sz="6" w:space="0" w:color="000000"/>
              <w:bottom w:val="single" w:sz="6" w:space="0" w:color="000000"/>
              <w:right w:val="single" w:sz="6" w:space="0" w:color="000000"/>
            </w:tcBorders>
          </w:tcPr>
          <w:p w14:paraId="28A7CD32" w14:textId="77777777" w:rsidR="0048137A" w:rsidRPr="00B757BD" w:rsidRDefault="0048137A" w:rsidP="0048137A">
            <w:pPr>
              <w:widowControl w:val="0"/>
              <w:spacing w:before="60" w:after="60"/>
              <w:rPr>
                <w:rFonts w:cs="Arial"/>
                <w:color w:val="000000"/>
              </w:rPr>
            </w:pPr>
            <w:r w:rsidRPr="00B757BD">
              <w:rPr>
                <w:rFonts w:cs="Arial"/>
                <w:b/>
                <w:bCs/>
                <w:color w:val="000000"/>
              </w:rPr>
              <w:t xml:space="preserve">Clinical Knowledge &amp; Expertise: </w:t>
            </w:r>
          </w:p>
          <w:p w14:paraId="4877CD38" w14:textId="77777777" w:rsidR="0048137A" w:rsidRDefault="0048137A" w:rsidP="00F174FA">
            <w:pPr>
              <w:widowControl w:val="0"/>
              <w:numPr>
                <w:ilvl w:val="0"/>
                <w:numId w:val="19"/>
              </w:numPr>
              <w:autoSpaceDE w:val="0"/>
              <w:autoSpaceDN w:val="0"/>
              <w:adjustRightInd w:val="0"/>
              <w:spacing w:before="60" w:after="60" w:line="240" w:lineRule="auto"/>
              <w:rPr>
                <w:rFonts w:cs="Arial"/>
                <w:color w:val="000000"/>
              </w:rPr>
            </w:pPr>
            <w:r w:rsidRPr="00B757BD">
              <w:rPr>
                <w:rFonts w:cs="Arial"/>
                <w:color w:val="000000"/>
              </w:rPr>
              <w:t xml:space="preserve">Capacity to apply sound clinical knowledge &amp; judgement </w:t>
            </w:r>
          </w:p>
          <w:p w14:paraId="3708BB91" w14:textId="77777777" w:rsidR="0048137A" w:rsidRDefault="0048137A" w:rsidP="00F174FA">
            <w:pPr>
              <w:widowControl w:val="0"/>
              <w:numPr>
                <w:ilvl w:val="0"/>
                <w:numId w:val="19"/>
              </w:numPr>
              <w:autoSpaceDE w:val="0"/>
              <w:autoSpaceDN w:val="0"/>
              <w:adjustRightInd w:val="0"/>
              <w:spacing w:before="60" w:after="60" w:line="240" w:lineRule="auto"/>
              <w:rPr>
                <w:rFonts w:cs="Arial"/>
                <w:color w:val="000000"/>
              </w:rPr>
            </w:pPr>
            <w:r w:rsidRPr="00B757BD">
              <w:rPr>
                <w:rFonts w:cs="Arial"/>
                <w:color w:val="000000"/>
              </w:rPr>
              <w:t xml:space="preserve">Able to prioritise clinical need </w:t>
            </w:r>
          </w:p>
          <w:p w14:paraId="65108024" w14:textId="77777777" w:rsidR="0048137A" w:rsidRDefault="0048137A" w:rsidP="00F174FA">
            <w:pPr>
              <w:widowControl w:val="0"/>
              <w:numPr>
                <w:ilvl w:val="0"/>
                <w:numId w:val="19"/>
              </w:numPr>
              <w:autoSpaceDE w:val="0"/>
              <w:autoSpaceDN w:val="0"/>
              <w:adjustRightInd w:val="0"/>
              <w:spacing w:before="60" w:after="60" w:line="240" w:lineRule="auto"/>
              <w:rPr>
                <w:rFonts w:cs="Arial"/>
                <w:color w:val="000000"/>
              </w:rPr>
            </w:pPr>
            <w:r w:rsidRPr="00B757BD">
              <w:rPr>
                <w:rFonts w:cs="Arial"/>
                <w:color w:val="000000"/>
              </w:rPr>
              <w:t>Logbook evidence of cases anaesthetised</w:t>
            </w:r>
            <w:r w:rsidR="001A231A">
              <w:rPr>
                <w:rFonts w:cs="Arial"/>
                <w:color w:val="000000"/>
              </w:rPr>
              <w:t xml:space="preserve">/sessions completed in ICM </w:t>
            </w:r>
            <w:r w:rsidRPr="00B757BD">
              <w:rPr>
                <w:rFonts w:cs="Arial"/>
                <w:color w:val="000000"/>
              </w:rPr>
              <w:t xml:space="preserve"> and procedures performed </w:t>
            </w:r>
          </w:p>
          <w:p w14:paraId="4510D672" w14:textId="77777777" w:rsidR="00802049" w:rsidRPr="00B757BD" w:rsidRDefault="00802049" w:rsidP="00F174FA">
            <w:pPr>
              <w:widowControl w:val="0"/>
              <w:numPr>
                <w:ilvl w:val="0"/>
                <w:numId w:val="19"/>
              </w:numPr>
              <w:autoSpaceDE w:val="0"/>
              <w:autoSpaceDN w:val="0"/>
              <w:adjustRightInd w:val="0"/>
              <w:spacing w:before="60" w:after="60" w:line="240" w:lineRule="auto"/>
              <w:rPr>
                <w:rFonts w:cs="Arial"/>
                <w:color w:val="000000"/>
              </w:rPr>
            </w:pPr>
            <w:r>
              <w:rPr>
                <w:rFonts w:cs="Arial"/>
                <w:color w:val="000000"/>
              </w:rPr>
              <w:t>Evidence of safe solo anaesthetic practice for ASA 1 &amp; 2 patients</w:t>
            </w:r>
          </w:p>
          <w:p w14:paraId="31FFA670" w14:textId="77777777" w:rsidR="0048137A" w:rsidRPr="00B757BD" w:rsidRDefault="0048137A" w:rsidP="0048137A">
            <w:pPr>
              <w:pStyle w:val="Default"/>
              <w:widowControl w:val="0"/>
              <w:rPr>
                <w:sz w:val="20"/>
                <w:szCs w:val="20"/>
              </w:rPr>
            </w:pPr>
          </w:p>
        </w:tc>
        <w:tc>
          <w:tcPr>
            <w:tcW w:w="6012" w:type="dxa"/>
            <w:tcBorders>
              <w:top w:val="single" w:sz="6" w:space="0" w:color="000000"/>
              <w:left w:val="single" w:sz="6" w:space="0" w:color="000000"/>
              <w:bottom w:val="single" w:sz="6" w:space="0" w:color="000000"/>
              <w:right w:val="single" w:sz="6" w:space="0" w:color="000000"/>
            </w:tcBorders>
          </w:tcPr>
          <w:p w14:paraId="37A0D40E" w14:textId="77777777" w:rsidR="0048137A" w:rsidRDefault="0048137A" w:rsidP="0048137A">
            <w:pPr>
              <w:pStyle w:val="Default"/>
              <w:widowControl w:val="0"/>
              <w:rPr>
                <w:color w:val="auto"/>
                <w:sz w:val="20"/>
                <w:szCs w:val="20"/>
              </w:rPr>
            </w:pPr>
          </w:p>
          <w:p w14:paraId="2FF3EDDC" w14:textId="77777777" w:rsidR="0048137A" w:rsidRPr="00B757BD" w:rsidRDefault="0048137A" w:rsidP="00F174FA">
            <w:pPr>
              <w:widowControl w:val="0"/>
              <w:numPr>
                <w:ilvl w:val="0"/>
                <w:numId w:val="18"/>
              </w:numPr>
              <w:autoSpaceDE w:val="0"/>
              <w:autoSpaceDN w:val="0"/>
              <w:adjustRightInd w:val="0"/>
              <w:spacing w:after="0" w:line="240" w:lineRule="auto"/>
              <w:rPr>
                <w:rFonts w:cs="Arial"/>
                <w:color w:val="000000"/>
              </w:rPr>
            </w:pPr>
            <w:r w:rsidRPr="00B757BD">
              <w:rPr>
                <w:rFonts w:cs="Arial"/>
                <w:color w:val="000000"/>
              </w:rPr>
              <w:t xml:space="preserve">Evidence supporting good manual dexterity and hand eye coordination. </w:t>
            </w:r>
          </w:p>
          <w:p w14:paraId="3BF8E36B" w14:textId="77777777" w:rsidR="0048137A" w:rsidRPr="00B757BD" w:rsidRDefault="0048137A" w:rsidP="00F174FA">
            <w:pPr>
              <w:widowControl w:val="0"/>
              <w:numPr>
                <w:ilvl w:val="0"/>
                <w:numId w:val="18"/>
              </w:numPr>
              <w:autoSpaceDE w:val="0"/>
              <w:autoSpaceDN w:val="0"/>
              <w:adjustRightInd w:val="0"/>
              <w:spacing w:after="0" w:line="240" w:lineRule="auto"/>
              <w:rPr>
                <w:rFonts w:cs="Arial"/>
                <w:color w:val="000000"/>
              </w:rPr>
            </w:pPr>
            <w:r w:rsidRPr="00B757BD">
              <w:rPr>
                <w:rFonts w:cs="Arial"/>
                <w:color w:val="000000"/>
              </w:rPr>
              <w:t>Successful completion of</w:t>
            </w:r>
            <w:r w:rsidR="000C088B">
              <w:rPr>
                <w:rFonts w:cs="Arial"/>
                <w:color w:val="000000"/>
              </w:rPr>
              <w:t xml:space="preserve"> relevant skills course(s) </w:t>
            </w:r>
            <w:proofErr w:type="spellStart"/>
            <w:r w:rsidR="000C088B">
              <w:rPr>
                <w:rFonts w:cs="Arial"/>
                <w:color w:val="000000"/>
              </w:rPr>
              <w:t>eg</w:t>
            </w:r>
            <w:proofErr w:type="spellEnd"/>
            <w:r w:rsidRPr="00B757BD">
              <w:rPr>
                <w:rFonts w:cs="Arial"/>
                <w:color w:val="000000"/>
              </w:rPr>
              <w:t xml:space="preserve">, BASICS, IMPACT, TEAM etc. or equivalent </w:t>
            </w:r>
          </w:p>
          <w:p w14:paraId="5639592F" w14:textId="77777777" w:rsidR="0048137A" w:rsidRPr="00B757BD" w:rsidRDefault="0048137A" w:rsidP="00F174FA">
            <w:pPr>
              <w:widowControl w:val="0"/>
              <w:numPr>
                <w:ilvl w:val="0"/>
                <w:numId w:val="18"/>
              </w:numPr>
              <w:autoSpaceDE w:val="0"/>
              <w:autoSpaceDN w:val="0"/>
              <w:adjustRightInd w:val="0"/>
              <w:spacing w:after="0" w:line="240" w:lineRule="auto"/>
              <w:rPr>
                <w:rFonts w:cs="Arial"/>
                <w:color w:val="000000"/>
              </w:rPr>
            </w:pPr>
            <w:r w:rsidRPr="00B757BD">
              <w:rPr>
                <w:rFonts w:cs="Arial"/>
                <w:color w:val="000000"/>
              </w:rPr>
              <w:t>Instructor status or nominated a</w:t>
            </w:r>
            <w:r w:rsidR="000C088B">
              <w:rPr>
                <w:rFonts w:cs="Arial"/>
                <w:color w:val="000000"/>
              </w:rPr>
              <w:t xml:space="preserve">s instructor potential in life support </w:t>
            </w:r>
            <w:r w:rsidRPr="00B757BD">
              <w:rPr>
                <w:rFonts w:cs="Arial"/>
                <w:color w:val="000000"/>
              </w:rPr>
              <w:t xml:space="preserve">courses as appropriate or equivalent </w:t>
            </w:r>
          </w:p>
          <w:p w14:paraId="711F4DB1" w14:textId="77777777" w:rsidR="0048137A" w:rsidRPr="002C3281" w:rsidRDefault="0048137A" w:rsidP="00F174FA">
            <w:pPr>
              <w:widowControl w:val="0"/>
              <w:numPr>
                <w:ilvl w:val="0"/>
                <w:numId w:val="18"/>
              </w:numPr>
              <w:autoSpaceDE w:val="0"/>
              <w:autoSpaceDN w:val="0"/>
              <w:adjustRightInd w:val="0"/>
              <w:spacing w:after="0" w:line="240" w:lineRule="auto"/>
              <w:rPr>
                <w:rFonts w:cs="Arial"/>
                <w:color w:val="000000"/>
              </w:rPr>
            </w:pPr>
            <w:r w:rsidRPr="002C3281">
              <w:rPr>
                <w:rFonts w:cs="Arial"/>
              </w:rPr>
              <w:t xml:space="preserve"> With reference to clinical experience, ability to undertake indirectly supervised lists and emergency care of ASA 1 and 2 patients for minor and intermediate surgical procedures </w:t>
            </w:r>
          </w:p>
        </w:tc>
      </w:tr>
      <w:tr w:rsidR="0048137A" w:rsidRPr="00B757BD" w14:paraId="290AF175" w14:textId="77777777" w:rsidTr="003D6C47">
        <w:trPr>
          <w:cantSplit/>
          <w:trHeight w:val="2072"/>
        </w:trPr>
        <w:tc>
          <w:tcPr>
            <w:tcW w:w="1561" w:type="dxa"/>
            <w:gridSpan w:val="2"/>
            <w:tcBorders>
              <w:top w:val="single" w:sz="6" w:space="0" w:color="000000"/>
              <w:left w:val="single" w:sz="4" w:space="0" w:color="000000"/>
              <w:bottom w:val="single" w:sz="6" w:space="0" w:color="000000"/>
              <w:right w:val="single" w:sz="6" w:space="0" w:color="000000"/>
            </w:tcBorders>
          </w:tcPr>
          <w:p w14:paraId="354DFAE3" w14:textId="77777777" w:rsidR="0048137A" w:rsidRPr="00B757BD" w:rsidRDefault="0048137A" w:rsidP="0048137A">
            <w:pPr>
              <w:widowControl w:val="0"/>
              <w:spacing w:before="60" w:after="60"/>
              <w:rPr>
                <w:rFonts w:cs="Arial"/>
                <w:b/>
                <w:bCs/>
                <w:color w:val="000000"/>
              </w:rPr>
            </w:pPr>
            <w:r w:rsidRPr="00B757BD">
              <w:rPr>
                <w:rFonts w:cs="Arial"/>
                <w:b/>
                <w:bCs/>
                <w:color w:val="000000"/>
              </w:rPr>
              <w:lastRenderedPageBreak/>
              <w:t>Academic / Research Skills</w:t>
            </w:r>
          </w:p>
        </w:tc>
        <w:tc>
          <w:tcPr>
            <w:tcW w:w="7375" w:type="dxa"/>
            <w:tcBorders>
              <w:top w:val="single" w:sz="6" w:space="0" w:color="000000"/>
              <w:left w:val="single" w:sz="6" w:space="0" w:color="000000"/>
              <w:bottom w:val="single" w:sz="6" w:space="0" w:color="000000"/>
              <w:right w:val="single" w:sz="6" w:space="0" w:color="000000"/>
            </w:tcBorders>
          </w:tcPr>
          <w:p w14:paraId="0B9EA272" w14:textId="77777777" w:rsidR="0048137A" w:rsidRPr="00B757BD" w:rsidRDefault="0048137A" w:rsidP="0048137A">
            <w:pPr>
              <w:widowControl w:val="0"/>
              <w:spacing w:before="60" w:after="60"/>
              <w:rPr>
                <w:rFonts w:cs="Arial"/>
                <w:color w:val="000000"/>
              </w:rPr>
            </w:pPr>
            <w:r w:rsidRPr="00B757BD">
              <w:rPr>
                <w:rFonts w:cs="Arial"/>
                <w:b/>
                <w:bCs/>
                <w:color w:val="000000"/>
              </w:rPr>
              <w:t xml:space="preserve">Research Skills: </w:t>
            </w:r>
          </w:p>
          <w:p w14:paraId="5FCAA9EE" w14:textId="77777777" w:rsidR="0048137A" w:rsidRPr="00B757BD" w:rsidRDefault="0048137A" w:rsidP="00F174FA">
            <w:pPr>
              <w:widowControl w:val="0"/>
              <w:numPr>
                <w:ilvl w:val="0"/>
                <w:numId w:val="20"/>
              </w:numPr>
              <w:autoSpaceDE w:val="0"/>
              <w:autoSpaceDN w:val="0"/>
              <w:adjustRightInd w:val="0"/>
              <w:spacing w:before="60" w:after="60" w:line="240" w:lineRule="auto"/>
              <w:rPr>
                <w:rFonts w:cs="Arial"/>
                <w:color w:val="000000"/>
              </w:rPr>
            </w:pPr>
            <w:r w:rsidRPr="00B757BD">
              <w:rPr>
                <w:rFonts w:cs="Arial"/>
                <w:color w:val="000000"/>
              </w:rPr>
              <w:t xml:space="preserve">Demonstrates understanding of the principles of audit &amp; research </w:t>
            </w:r>
          </w:p>
          <w:p w14:paraId="7CE60A57" w14:textId="77777777" w:rsidR="0048137A" w:rsidRPr="00B757BD" w:rsidRDefault="0048137A" w:rsidP="0048137A">
            <w:pPr>
              <w:widowControl w:val="0"/>
              <w:spacing w:before="60" w:after="60"/>
              <w:rPr>
                <w:rFonts w:cs="Arial"/>
                <w:b/>
                <w:bCs/>
                <w:color w:val="000000"/>
              </w:rPr>
            </w:pPr>
          </w:p>
        </w:tc>
        <w:tc>
          <w:tcPr>
            <w:tcW w:w="6012" w:type="dxa"/>
            <w:tcBorders>
              <w:top w:val="single" w:sz="6" w:space="0" w:color="000000"/>
              <w:left w:val="single" w:sz="6" w:space="0" w:color="000000"/>
              <w:bottom w:val="single" w:sz="6" w:space="0" w:color="000000"/>
              <w:right w:val="single" w:sz="6" w:space="0" w:color="000000"/>
            </w:tcBorders>
          </w:tcPr>
          <w:p w14:paraId="2027A79D" w14:textId="77777777" w:rsidR="0048137A" w:rsidRPr="00B757BD" w:rsidRDefault="0048137A" w:rsidP="0048137A">
            <w:pPr>
              <w:widowControl w:val="0"/>
              <w:spacing w:before="120"/>
              <w:rPr>
                <w:rFonts w:cs="Arial"/>
                <w:color w:val="000000"/>
              </w:rPr>
            </w:pPr>
            <w:r w:rsidRPr="00B757BD">
              <w:rPr>
                <w:rFonts w:cs="Arial"/>
                <w:b/>
                <w:bCs/>
                <w:color w:val="000000"/>
              </w:rPr>
              <w:t xml:space="preserve">Research: </w:t>
            </w:r>
          </w:p>
          <w:p w14:paraId="2C55FD31" w14:textId="77777777" w:rsidR="0048137A" w:rsidRDefault="0048137A" w:rsidP="00F174FA">
            <w:pPr>
              <w:widowControl w:val="0"/>
              <w:numPr>
                <w:ilvl w:val="0"/>
                <w:numId w:val="21"/>
              </w:numPr>
              <w:autoSpaceDE w:val="0"/>
              <w:autoSpaceDN w:val="0"/>
              <w:adjustRightInd w:val="0"/>
              <w:spacing w:after="0" w:line="240" w:lineRule="auto"/>
              <w:rPr>
                <w:rFonts w:cs="Arial"/>
                <w:color w:val="000000"/>
              </w:rPr>
            </w:pPr>
            <w:r w:rsidRPr="00B757BD">
              <w:rPr>
                <w:rFonts w:cs="Arial"/>
                <w:color w:val="000000"/>
              </w:rPr>
              <w:t xml:space="preserve">Participation in research in medicine </w:t>
            </w:r>
          </w:p>
          <w:p w14:paraId="79DEFB64" w14:textId="77777777" w:rsidR="0048137A" w:rsidRPr="00B757BD" w:rsidRDefault="0048137A" w:rsidP="00F174FA">
            <w:pPr>
              <w:widowControl w:val="0"/>
              <w:numPr>
                <w:ilvl w:val="0"/>
                <w:numId w:val="21"/>
              </w:numPr>
              <w:autoSpaceDE w:val="0"/>
              <w:autoSpaceDN w:val="0"/>
              <w:adjustRightInd w:val="0"/>
              <w:spacing w:after="0" w:line="240" w:lineRule="auto"/>
              <w:rPr>
                <w:rFonts w:cs="Arial"/>
                <w:color w:val="000000"/>
              </w:rPr>
            </w:pPr>
            <w:r w:rsidRPr="00B757BD">
              <w:rPr>
                <w:rFonts w:cs="Arial"/>
                <w:color w:val="000000"/>
              </w:rPr>
              <w:t xml:space="preserve">Evidence of relevant academic &amp; research achievements, e.g. degrees, prizes, awards, distinctions, grants, publications, presentations, other achievements </w:t>
            </w:r>
          </w:p>
          <w:p w14:paraId="7A5F2D2D" w14:textId="77777777" w:rsidR="003D6C47" w:rsidRDefault="003D6C47" w:rsidP="0048137A">
            <w:pPr>
              <w:widowControl w:val="0"/>
              <w:rPr>
                <w:rFonts w:cs="Arial"/>
                <w:b/>
                <w:bCs/>
                <w:color w:val="000000"/>
              </w:rPr>
            </w:pPr>
          </w:p>
          <w:p w14:paraId="30550F4F" w14:textId="77777777" w:rsidR="003D6C47" w:rsidRDefault="0048137A" w:rsidP="003D6C47">
            <w:pPr>
              <w:widowControl w:val="0"/>
              <w:rPr>
                <w:rFonts w:cs="Arial"/>
                <w:b/>
                <w:bCs/>
                <w:color w:val="000000"/>
              </w:rPr>
            </w:pPr>
            <w:r w:rsidRPr="00B757BD">
              <w:rPr>
                <w:rFonts w:cs="Arial"/>
                <w:b/>
                <w:bCs/>
                <w:color w:val="000000"/>
              </w:rPr>
              <w:t xml:space="preserve">Audit: </w:t>
            </w:r>
          </w:p>
          <w:p w14:paraId="4A391C32" w14:textId="77777777" w:rsidR="0048137A" w:rsidRPr="00B757BD" w:rsidRDefault="0048137A" w:rsidP="003D6C47">
            <w:pPr>
              <w:widowControl w:val="0"/>
              <w:rPr>
                <w:rFonts w:cs="Arial"/>
                <w:color w:val="000000"/>
              </w:rPr>
            </w:pPr>
            <w:r w:rsidRPr="00B757BD">
              <w:rPr>
                <w:rFonts w:cs="Arial"/>
                <w:color w:val="000000"/>
              </w:rPr>
              <w:t xml:space="preserve">Evidence of active participation in audit in ST1 &amp; ST2 or equivalent, relevant to anaesthesia, ICM and/or pain medicine </w:t>
            </w:r>
          </w:p>
          <w:p w14:paraId="0BFB837B" w14:textId="77777777" w:rsidR="0048137A" w:rsidRPr="00B757BD" w:rsidRDefault="0048137A" w:rsidP="00F174FA">
            <w:pPr>
              <w:widowControl w:val="0"/>
              <w:numPr>
                <w:ilvl w:val="0"/>
                <w:numId w:val="23"/>
              </w:numPr>
              <w:autoSpaceDE w:val="0"/>
              <w:autoSpaceDN w:val="0"/>
              <w:adjustRightInd w:val="0"/>
              <w:spacing w:after="0" w:line="240" w:lineRule="auto"/>
              <w:rPr>
                <w:rFonts w:cs="Arial"/>
                <w:color w:val="000000"/>
              </w:rPr>
            </w:pPr>
            <w:r w:rsidRPr="00B757BD">
              <w:rPr>
                <w:rFonts w:cs="Arial"/>
                <w:color w:val="000000"/>
              </w:rPr>
              <w:t xml:space="preserve">Completion of audit cycle. </w:t>
            </w:r>
          </w:p>
          <w:p w14:paraId="4AEFCCF1" w14:textId="77777777" w:rsidR="0048137A" w:rsidRPr="00B757BD" w:rsidRDefault="0048137A" w:rsidP="00F174FA">
            <w:pPr>
              <w:widowControl w:val="0"/>
              <w:numPr>
                <w:ilvl w:val="0"/>
                <w:numId w:val="24"/>
              </w:numPr>
              <w:autoSpaceDE w:val="0"/>
              <w:autoSpaceDN w:val="0"/>
              <w:adjustRightInd w:val="0"/>
              <w:spacing w:after="0" w:line="240" w:lineRule="auto"/>
              <w:rPr>
                <w:rFonts w:cs="Arial"/>
                <w:color w:val="000000"/>
              </w:rPr>
            </w:pPr>
            <w:r w:rsidRPr="00B757BD">
              <w:rPr>
                <w:rFonts w:cs="Arial"/>
                <w:color w:val="000000"/>
              </w:rPr>
              <w:t xml:space="preserve">Presentation of completed audit project </w:t>
            </w:r>
          </w:p>
          <w:p w14:paraId="6C96096C" w14:textId="77777777" w:rsidR="003D6C47" w:rsidRDefault="003D6C47" w:rsidP="0048137A">
            <w:pPr>
              <w:widowControl w:val="0"/>
              <w:rPr>
                <w:rFonts w:cs="Arial"/>
                <w:b/>
                <w:bCs/>
                <w:color w:val="000000"/>
              </w:rPr>
            </w:pPr>
          </w:p>
          <w:p w14:paraId="52F46633" w14:textId="77777777" w:rsidR="0048137A" w:rsidRPr="00B757BD" w:rsidRDefault="0048137A" w:rsidP="0048137A">
            <w:pPr>
              <w:widowControl w:val="0"/>
              <w:rPr>
                <w:rFonts w:cs="Arial"/>
                <w:color w:val="000000"/>
              </w:rPr>
            </w:pPr>
            <w:r w:rsidRPr="00B757BD">
              <w:rPr>
                <w:rFonts w:cs="Arial"/>
                <w:b/>
                <w:bCs/>
                <w:color w:val="000000"/>
              </w:rPr>
              <w:t xml:space="preserve">Teaching: </w:t>
            </w:r>
          </w:p>
          <w:p w14:paraId="05019703" w14:textId="77777777" w:rsidR="0048137A" w:rsidRPr="003D6C47" w:rsidRDefault="0048137A" w:rsidP="00F174FA">
            <w:pPr>
              <w:pStyle w:val="Default"/>
              <w:widowControl w:val="0"/>
              <w:numPr>
                <w:ilvl w:val="0"/>
                <w:numId w:val="24"/>
              </w:numPr>
              <w:rPr>
                <w:rFonts w:asciiTheme="minorHAnsi" w:hAnsiTheme="minorHAnsi" w:cstheme="minorHAnsi"/>
                <w:color w:val="auto"/>
                <w:sz w:val="22"/>
                <w:szCs w:val="22"/>
              </w:rPr>
            </w:pPr>
            <w:r w:rsidRPr="003D6C47">
              <w:rPr>
                <w:rFonts w:asciiTheme="minorHAnsi" w:hAnsiTheme="minorHAnsi" w:cstheme="minorHAnsi"/>
                <w:sz w:val="22"/>
                <w:szCs w:val="22"/>
              </w:rPr>
              <w:t>Evidence of participation in a teaching course or achievement of a teaching qualification</w:t>
            </w:r>
          </w:p>
        </w:tc>
      </w:tr>
      <w:tr w:rsidR="0048137A" w:rsidRPr="00B757BD" w14:paraId="1D139E33" w14:textId="77777777" w:rsidTr="003D6C47">
        <w:trPr>
          <w:cantSplit/>
          <w:trHeight w:val="1578"/>
        </w:trPr>
        <w:tc>
          <w:tcPr>
            <w:tcW w:w="1561" w:type="dxa"/>
            <w:gridSpan w:val="2"/>
            <w:tcBorders>
              <w:top w:val="single" w:sz="6" w:space="0" w:color="000000"/>
              <w:left w:val="single" w:sz="4" w:space="0" w:color="000000"/>
              <w:bottom w:val="single" w:sz="6" w:space="0" w:color="000000"/>
              <w:right w:val="single" w:sz="6" w:space="0" w:color="000000"/>
            </w:tcBorders>
          </w:tcPr>
          <w:p w14:paraId="23DDE528" w14:textId="77777777" w:rsidR="0048137A" w:rsidRPr="00B757BD" w:rsidRDefault="0048137A" w:rsidP="0048137A">
            <w:pPr>
              <w:widowControl w:val="0"/>
              <w:spacing w:before="60" w:after="60"/>
              <w:rPr>
                <w:rFonts w:cs="Arial"/>
                <w:b/>
                <w:bCs/>
                <w:color w:val="000000"/>
              </w:rPr>
            </w:pPr>
            <w:r w:rsidRPr="00B757BD">
              <w:rPr>
                <w:rFonts w:cs="Arial"/>
                <w:b/>
                <w:bCs/>
                <w:color w:val="000000"/>
              </w:rPr>
              <w:t>Probity</w:t>
            </w:r>
          </w:p>
        </w:tc>
        <w:tc>
          <w:tcPr>
            <w:tcW w:w="7375" w:type="dxa"/>
            <w:tcBorders>
              <w:top w:val="single" w:sz="6" w:space="0" w:color="000000"/>
              <w:left w:val="single" w:sz="6" w:space="0" w:color="000000"/>
              <w:bottom w:val="single" w:sz="6" w:space="0" w:color="000000"/>
              <w:right w:val="single" w:sz="6" w:space="0" w:color="000000"/>
            </w:tcBorders>
          </w:tcPr>
          <w:p w14:paraId="12ACE63B" w14:textId="77777777" w:rsidR="0048137A" w:rsidRPr="00B757BD" w:rsidRDefault="0048137A" w:rsidP="0048137A">
            <w:pPr>
              <w:widowControl w:val="0"/>
              <w:spacing w:before="60" w:after="60"/>
              <w:rPr>
                <w:rFonts w:cs="Arial"/>
                <w:color w:val="000000"/>
              </w:rPr>
            </w:pPr>
            <w:r w:rsidRPr="00B757BD">
              <w:rPr>
                <w:rFonts w:cs="Arial"/>
                <w:b/>
                <w:bCs/>
                <w:color w:val="000000"/>
              </w:rPr>
              <w:t xml:space="preserve">Professional Integrity &amp; Respect for Others: </w:t>
            </w:r>
          </w:p>
          <w:p w14:paraId="0E092FD7" w14:textId="77777777" w:rsidR="0048137A" w:rsidRPr="00862EBF" w:rsidRDefault="0048137A" w:rsidP="00F174FA">
            <w:pPr>
              <w:widowControl w:val="0"/>
              <w:numPr>
                <w:ilvl w:val="0"/>
                <w:numId w:val="12"/>
              </w:numPr>
              <w:autoSpaceDE w:val="0"/>
              <w:autoSpaceDN w:val="0"/>
              <w:adjustRightInd w:val="0"/>
              <w:spacing w:before="60" w:after="60" w:line="240" w:lineRule="auto"/>
              <w:rPr>
                <w:rFonts w:cs="Arial"/>
                <w:color w:val="000000"/>
              </w:rPr>
            </w:pPr>
            <w:r w:rsidRPr="00862EBF">
              <w:rPr>
                <w:rFonts w:cs="Arial"/>
                <w:color w:val="000000"/>
              </w:rPr>
              <w:t xml:space="preserve">Capacity to take responsibility for own actions and demonstrate a non-judgemental approach towards others </w:t>
            </w:r>
          </w:p>
          <w:p w14:paraId="117D0CBF" w14:textId="77777777" w:rsidR="0048137A" w:rsidRPr="00B757BD" w:rsidRDefault="0048137A" w:rsidP="00F174FA">
            <w:pPr>
              <w:widowControl w:val="0"/>
              <w:numPr>
                <w:ilvl w:val="0"/>
                <w:numId w:val="12"/>
              </w:numPr>
              <w:spacing w:before="60" w:after="60" w:line="240" w:lineRule="auto"/>
              <w:rPr>
                <w:rFonts w:cs="Arial"/>
                <w:b/>
                <w:bCs/>
                <w:color w:val="000000"/>
              </w:rPr>
            </w:pPr>
            <w:r w:rsidRPr="00862EBF">
              <w:rPr>
                <w:rFonts w:cs="Arial"/>
              </w:rPr>
              <w:t>Displays honesty, integrity, awareness of confidentiality &amp; ethical issues</w:t>
            </w:r>
          </w:p>
        </w:tc>
        <w:tc>
          <w:tcPr>
            <w:tcW w:w="6012" w:type="dxa"/>
            <w:tcBorders>
              <w:top w:val="single" w:sz="6" w:space="0" w:color="000000"/>
              <w:left w:val="single" w:sz="6" w:space="0" w:color="000000"/>
              <w:bottom w:val="single" w:sz="6" w:space="0" w:color="000000"/>
              <w:right w:val="single" w:sz="6" w:space="0" w:color="000000"/>
            </w:tcBorders>
          </w:tcPr>
          <w:p w14:paraId="055EB35D" w14:textId="77777777" w:rsidR="0048137A" w:rsidRPr="00B757BD" w:rsidRDefault="0048137A" w:rsidP="0048137A">
            <w:pPr>
              <w:widowControl w:val="0"/>
              <w:spacing w:before="60" w:after="60"/>
              <w:rPr>
                <w:rFonts w:cs="Arial"/>
                <w:b/>
                <w:bCs/>
                <w:color w:val="000000"/>
              </w:rPr>
            </w:pPr>
          </w:p>
        </w:tc>
      </w:tr>
      <w:tr w:rsidR="0048137A" w:rsidRPr="00B757BD" w14:paraId="518D9977" w14:textId="77777777" w:rsidTr="003D6C47">
        <w:trPr>
          <w:cantSplit/>
          <w:trHeight w:val="2240"/>
        </w:trPr>
        <w:tc>
          <w:tcPr>
            <w:tcW w:w="1561" w:type="dxa"/>
            <w:gridSpan w:val="2"/>
            <w:tcBorders>
              <w:top w:val="single" w:sz="6" w:space="0" w:color="000000"/>
              <w:left w:val="single" w:sz="4" w:space="0" w:color="000000"/>
              <w:bottom w:val="single" w:sz="6" w:space="0" w:color="000000"/>
              <w:right w:val="single" w:sz="6" w:space="0" w:color="000000"/>
            </w:tcBorders>
          </w:tcPr>
          <w:p w14:paraId="14A8D2D6" w14:textId="77777777" w:rsidR="0048137A" w:rsidRPr="00B757BD" w:rsidRDefault="0048137A" w:rsidP="0048137A">
            <w:pPr>
              <w:widowControl w:val="0"/>
              <w:spacing w:before="60" w:after="60"/>
              <w:rPr>
                <w:rFonts w:cs="Arial"/>
                <w:b/>
                <w:bCs/>
                <w:color w:val="000000"/>
              </w:rPr>
            </w:pPr>
            <w:r w:rsidRPr="00B757BD">
              <w:rPr>
                <w:rFonts w:cs="Arial"/>
                <w:b/>
                <w:bCs/>
                <w:color w:val="000000"/>
              </w:rPr>
              <w:lastRenderedPageBreak/>
              <w:t>Commitment To Specialty</w:t>
            </w:r>
          </w:p>
        </w:tc>
        <w:tc>
          <w:tcPr>
            <w:tcW w:w="7375" w:type="dxa"/>
            <w:tcBorders>
              <w:top w:val="single" w:sz="6" w:space="0" w:color="000000"/>
              <w:left w:val="single" w:sz="6" w:space="0" w:color="000000"/>
              <w:bottom w:val="single" w:sz="6" w:space="0" w:color="000000"/>
              <w:right w:val="single" w:sz="6" w:space="0" w:color="000000"/>
            </w:tcBorders>
          </w:tcPr>
          <w:p w14:paraId="2BAD1A16" w14:textId="77777777" w:rsidR="0048137A" w:rsidRPr="00B757BD" w:rsidRDefault="0048137A" w:rsidP="0048137A">
            <w:pPr>
              <w:widowControl w:val="0"/>
              <w:spacing w:before="60" w:after="60"/>
              <w:rPr>
                <w:rFonts w:cs="Arial"/>
                <w:color w:val="000000"/>
              </w:rPr>
            </w:pPr>
            <w:r w:rsidRPr="00B757BD">
              <w:rPr>
                <w:rFonts w:cs="Arial"/>
                <w:b/>
                <w:bCs/>
                <w:color w:val="000000"/>
              </w:rPr>
              <w:t xml:space="preserve">Learning &amp; Personal Development: </w:t>
            </w:r>
          </w:p>
          <w:p w14:paraId="2ACE7644" w14:textId="77777777" w:rsidR="0048137A" w:rsidRDefault="0048137A" w:rsidP="00F174FA">
            <w:pPr>
              <w:widowControl w:val="0"/>
              <w:numPr>
                <w:ilvl w:val="0"/>
                <w:numId w:val="13"/>
              </w:numPr>
              <w:autoSpaceDE w:val="0"/>
              <w:autoSpaceDN w:val="0"/>
              <w:adjustRightInd w:val="0"/>
              <w:spacing w:before="60" w:after="60" w:line="240" w:lineRule="auto"/>
              <w:rPr>
                <w:rFonts w:cs="Arial"/>
                <w:color w:val="000000"/>
              </w:rPr>
            </w:pPr>
            <w:r w:rsidRPr="00B757BD">
              <w:rPr>
                <w:rFonts w:cs="Arial"/>
                <w:color w:val="000000"/>
              </w:rPr>
              <w:t xml:space="preserve">Demonstrates interest and realistic insight into anaesthesia, intensive care &amp; acute care </w:t>
            </w:r>
          </w:p>
          <w:p w14:paraId="4D9BD1FD" w14:textId="77777777" w:rsidR="0048137A" w:rsidRPr="00B757BD" w:rsidRDefault="0048137A" w:rsidP="00F174FA">
            <w:pPr>
              <w:widowControl w:val="0"/>
              <w:numPr>
                <w:ilvl w:val="0"/>
                <w:numId w:val="13"/>
              </w:numPr>
              <w:autoSpaceDE w:val="0"/>
              <w:autoSpaceDN w:val="0"/>
              <w:adjustRightInd w:val="0"/>
              <w:spacing w:before="60" w:after="60" w:line="240" w:lineRule="auto"/>
              <w:rPr>
                <w:rFonts w:cs="Arial"/>
                <w:color w:val="000000"/>
              </w:rPr>
            </w:pPr>
            <w:r w:rsidRPr="00B757BD">
              <w:rPr>
                <w:rFonts w:cs="Arial"/>
                <w:color w:val="000000"/>
              </w:rPr>
              <w:t xml:space="preserve">Demonstrates self-awareness &amp; ability to accept feedback </w:t>
            </w:r>
          </w:p>
          <w:p w14:paraId="6DD3B518" w14:textId="77777777" w:rsidR="0048137A" w:rsidRPr="00B757BD" w:rsidRDefault="0048137A" w:rsidP="0048137A">
            <w:pPr>
              <w:widowControl w:val="0"/>
              <w:spacing w:before="60" w:after="60"/>
              <w:rPr>
                <w:rFonts w:cs="Arial"/>
                <w:b/>
                <w:bCs/>
                <w:color w:val="000000"/>
              </w:rPr>
            </w:pPr>
          </w:p>
        </w:tc>
        <w:tc>
          <w:tcPr>
            <w:tcW w:w="6012" w:type="dxa"/>
            <w:tcBorders>
              <w:top w:val="single" w:sz="6" w:space="0" w:color="000000"/>
              <w:left w:val="single" w:sz="6" w:space="0" w:color="000000"/>
              <w:bottom w:val="single" w:sz="6" w:space="0" w:color="000000"/>
              <w:right w:val="single" w:sz="6" w:space="0" w:color="000000"/>
            </w:tcBorders>
          </w:tcPr>
          <w:p w14:paraId="6DD73FEB" w14:textId="77777777" w:rsidR="0048137A" w:rsidRPr="00B757BD" w:rsidRDefault="0048137A" w:rsidP="00F174FA">
            <w:pPr>
              <w:widowControl w:val="0"/>
              <w:numPr>
                <w:ilvl w:val="0"/>
                <w:numId w:val="14"/>
              </w:numPr>
              <w:autoSpaceDE w:val="0"/>
              <w:autoSpaceDN w:val="0"/>
              <w:adjustRightInd w:val="0"/>
              <w:spacing w:before="60" w:after="60" w:line="240" w:lineRule="auto"/>
              <w:rPr>
                <w:rFonts w:cs="Arial"/>
                <w:color w:val="000000"/>
              </w:rPr>
            </w:pPr>
            <w:r w:rsidRPr="00B757BD">
              <w:rPr>
                <w:rFonts w:cs="Arial"/>
                <w:color w:val="000000"/>
              </w:rPr>
              <w:t xml:space="preserve">Evidence of: </w:t>
            </w:r>
          </w:p>
          <w:p w14:paraId="75BC1148" w14:textId="77777777" w:rsidR="0048137A" w:rsidRPr="00B757BD" w:rsidRDefault="0048137A" w:rsidP="00F174FA">
            <w:pPr>
              <w:widowControl w:val="0"/>
              <w:numPr>
                <w:ilvl w:val="0"/>
                <w:numId w:val="16"/>
              </w:numPr>
              <w:autoSpaceDE w:val="0"/>
              <w:autoSpaceDN w:val="0"/>
              <w:adjustRightInd w:val="0"/>
              <w:spacing w:before="60" w:after="60" w:line="240" w:lineRule="auto"/>
              <w:rPr>
                <w:rFonts w:cs="Arial"/>
                <w:color w:val="000000"/>
              </w:rPr>
            </w:pPr>
            <w:r w:rsidRPr="00B757BD">
              <w:rPr>
                <w:rFonts w:cs="Arial"/>
                <w:color w:val="000000"/>
              </w:rPr>
              <w:t xml:space="preserve">Extracurricular activities/ achievements relevant to anaesthesia </w:t>
            </w:r>
          </w:p>
          <w:p w14:paraId="4AEFDB2F" w14:textId="77777777" w:rsidR="0048137A" w:rsidRPr="00B757BD" w:rsidRDefault="0048137A" w:rsidP="00F174FA">
            <w:pPr>
              <w:widowControl w:val="0"/>
              <w:numPr>
                <w:ilvl w:val="0"/>
                <w:numId w:val="16"/>
              </w:numPr>
              <w:autoSpaceDE w:val="0"/>
              <w:autoSpaceDN w:val="0"/>
              <w:adjustRightInd w:val="0"/>
              <w:spacing w:before="60" w:after="60" w:line="240" w:lineRule="auto"/>
              <w:rPr>
                <w:rFonts w:cs="Arial"/>
                <w:color w:val="000000"/>
              </w:rPr>
            </w:pPr>
            <w:r w:rsidRPr="00B757BD">
              <w:rPr>
                <w:rFonts w:cs="Arial"/>
                <w:color w:val="000000"/>
              </w:rPr>
              <w:t xml:space="preserve">Attendance at clinical simulation centre </w:t>
            </w:r>
          </w:p>
          <w:p w14:paraId="6EB886CB" w14:textId="77777777" w:rsidR="0048137A" w:rsidRPr="00B757BD" w:rsidRDefault="0048137A" w:rsidP="00F174FA">
            <w:pPr>
              <w:widowControl w:val="0"/>
              <w:numPr>
                <w:ilvl w:val="0"/>
                <w:numId w:val="16"/>
              </w:numPr>
              <w:autoSpaceDE w:val="0"/>
              <w:autoSpaceDN w:val="0"/>
              <w:adjustRightInd w:val="0"/>
              <w:spacing w:before="60" w:after="60" w:line="240" w:lineRule="auto"/>
              <w:rPr>
                <w:rFonts w:cs="Arial"/>
                <w:color w:val="000000"/>
              </w:rPr>
            </w:pPr>
            <w:r w:rsidRPr="00B757BD">
              <w:rPr>
                <w:rFonts w:cs="Arial"/>
                <w:color w:val="000000"/>
              </w:rPr>
              <w:t xml:space="preserve">Active involvement with The Royal College of Anaesthetists or equivalent </w:t>
            </w:r>
          </w:p>
          <w:p w14:paraId="38180917" w14:textId="77777777" w:rsidR="0048137A" w:rsidRPr="00B757BD" w:rsidRDefault="0048137A" w:rsidP="00F174FA">
            <w:pPr>
              <w:widowControl w:val="0"/>
              <w:numPr>
                <w:ilvl w:val="0"/>
                <w:numId w:val="16"/>
              </w:numPr>
              <w:autoSpaceDE w:val="0"/>
              <w:autoSpaceDN w:val="0"/>
              <w:adjustRightInd w:val="0"/>
              <w:spacing w:after="0" w:line="240" w:lineRule="auto"/>
              <w:rPr>
                <w:rFonts w:cs="Arial"/>
                <w:color w:val="000000"/>
              </w:rPr>
            </w:pPr>
            <w:r w:rsidRPr="00B757BD">
              <w:rPr>
                <w:rFonts w:cs="Arial"/>
                <w:color w:val="000000"/>
              </w:rPr>
              <w:t xml:space="preserve">Affiliation to professional societies relevant to anaesthesia, ICM and pain management </w:t>
            </w:r>
          </w:p>
          <w:p w14:paraId="0D218E33" w14:textId="77777777" w:rsidR="0048137A" w:rsidRPr="00B757BD" w:rsidRDefault="0048137A" w:rsidP="00F174FA">
            <w:pPr>
              <w:widowControl w:val="0"/>
              <w:numPr>
                <w:ilvl w:val="0"/>
                <w:numId w:val="16"/>
              </w:numPr>
              <w:autoSpaceDE w:val="0"/>
              <w:autoSpaceDN w:val="0"/>
              <w:adjustRightInd w:val="0"/>
              <w:spacing w:after="0" w:line="240" w:lineRule="auto"/>
              <w:rPr>
                <w:rFonts w:cs="Arial"/>
                <w:color w:val="000000"/>
              </w:rPr>
            </w:pPr>
            <w:r w:rsidRPr="00B757BD">
              <w:rPr>
                <w:rFonts w:cs="Arial"/>
                <w:color w:val="000000"/>
              </w:rPr>
              <w:t xml:space="preserve">Commitment to own progress in the speciality </w:t>
            </w:r>
          </w:p>
          <w:p w14:paraId="5B590202" w14:textId="77777777" w:rsidR="0048137A" w:rsidRDefault="0048137A" w:rsidP="00F174FA">
            <w:pPr>
              <w:widowControl w:val="0"/>
              <w:numPr>
                <w:ilvl w:val="0"/>
                <w:numId w:val="15"/>
              </w:numPr>
              <w:autoSpaceDE w:val="0"/>
              <w:autoSpaceDN w:val="0"/>
              <w:adjustRightInd w:val="0"/>
              <w:spacing w:after="0" w:line="240" w:lineRule="auto"/>
              <w:rPr>
                <w:rFonts w:cs="Arial"/>
                <w:color w:val="000000"/>
              </w:rPr>
            </w:pPr>
            <w:r w:rsidRPr="00B757BD">
              <w:rPr>
                <w:rFonts w:cs="Arial"/>
                <w:color w:val="000000"/>
              </w:rPr>
              <w:t xml:space="preserve">Demonstrates self-learning approach to continued knowledge and skills acquisition </w:t>
            </w:r>
          </w:p>
          <w:p w14:paraId="00AEEB82" w14:textId="77777777" w:rsidR="0048137A" w:rsidRPr="00B757BD" w:rsidRDefault="0048137A" w:rsidP="00F174FA">
            <w:pPr>
              <w:widowControl w:val="0"/>
              <w:numPr>
                <w:ilvl w:val="0"/>
                <w:numId w:val="15"/>
              </w:numPr>
              <w:spacing w:after="0" w:line="240" w:lineRule="auto"/>
              <w:rPr>
                <w:rFonts w:cs="Arial"/>
                <w:b/>
                <w:bCs/>
                <w:color w:val="000000"/>
              </w:rPr>
            </w:pPr>
            <w:r w:rsidRPr="00862EBF">
              <w:rPr>
                <w:rFonts w:cs="Arial"/>
              </w:rPr>
              <w:t xml:space="preserve">Demonstrates commitment to pursuing specialty training in the </w:t>
            </w:r>
            <w:proofErr w:type="spellStart"/>
            <w:r w:rsidRPr="00862EBF">
              <w:rPr>
                <w:rFonts w:cs="Arial"/>
              </w:rPr>
              <w:t>UoA</w:t>
            </w:r>
            <w:proofErr w:type="spellEnd"/>
            <w:r w:rsidRPr="00862EBF">
              <w:rPr>
                <w:rFonts w:cs="Arial"/>
              </w:rPr>
              <w:t xml:space="preserve"> applied for and an understanding of the NHS</w:t>
            </w:r>
          </w:p>
        </w:tc>
      </w:tr>
    </w:tbl>
    <w:p w14:paraId="40454FC3" w14:textId="77777777" w:rsidR="00F8721D" w:rsidRDefault="00F8721D" w:rsidP="00F8721D">
      <w:pPr>
        <w:pStyle w:val="Default"/>
        <w:rPr>
          <w:rFonts w:cs="Times New Roman"/>
          <w:color w:val="auto"/>
        </w:rPr>
        <w:sectPr w:rsidR="00F8721D" w:rsidSect="008E6BAC">
          <w:pgSz w:w="15840" w:h="12240" w:orient="landscape" w:code="1"/>
          <w:pgMar w:top="851" w:right="1440" w:bottom="851" w:left="1440" w:header="720" w:footer="720" w:gutter="0"/>
          <w:cols w:space="720"/>
          <w:noEndnote/>
        </w:sectPr>
      </w:pPr>
    </w:p>
    <w:p w14:paraId="3E11AF80" w14:textId="77777777" w:rsidR="00A303A8" w:rsidRDefault="00815AA5" w:rsidP="00A303A8">
      <w:pPr>
        <w:pStyle w:val="Heading1"/>
        <w:numPr>
          <w:ilvl w:val="0"/>
          <w:numId w:val="1"/>
        </w:numPr>
      </w:pPr>
      <w:bookmarkStart w:id="7" w:name="_Toc433115610"/>
      <w:r>
        <w:lastRenderedPageBreak/>
        <w:t>Training and Postgraduate Education</w:t>
      </w:r>
      <w:bookmarkEnd w:id="7"/>
    </w:p>
    <w:p w14:paraId="47869C2A" w14:textId="77777777" w:rsidR="001B5954" w:rsidRDefault="001B5954" w:rsidP="001B5954">
      <w:pPr>
        <w:pStyle w:val="NoSpacing"/>
      </w:pPr>
    </w:p>
    <w:p w14:paraId="1221C8DC" w14:textId="77777777" w:rsidR="0076019C" w:rsidRDefault="0076019C" w:rsidP="001B5954">
      <w:pPr>
        <w:pStyle w:val="NoSpacing"/>
        <w:rPr>
          <w:rFonts w:ascii="Arial" w:hAnsi="Arial" w:cs="Arial"/>
          <w:b/>
        </w:rPr>
      </w:pPr>
      <w:r>
        <w:rPr>
          <w:rFonts w:ascii="Arial" w:hAnsi="Arial" w:cs="Arial"/>
          <w:b/>
        </w:rPr>
        <w:t>Induction</w:t>
      </w:r>
    </w:p>
    <w:p w14:paraId="35234BFB" w14:textId="77777777" w:rsidR="0076019C" w:rsidRDefault="0076019C" w:rsidP="001B5954">
      <w:pPr>
        <w:pStyle w:val="NoSpacing"/>
        <w:rPr>
          <w:rFonts w:ascii="Arial" w:hAnsi="Arial" w:cs="Arial"/>
          <w:b/>
        </w:rPr>
      </w:pPr>
    </w:p>
    <w:p w14:paraId="2626AE88" w14:textId="77777777" w:rsidR="0076019C" w:rsidRPr="0076019C" w:rsidRDefault="0076019C" w:rsidP="001B5954">
      <w:pPr>
        <w:pStyle w:val="NoSpacing"/>
        <w:rPr>
          <w:rFonts w:ascii="Arial" w:hAnsi="Arial" w:cs="Arial"/>
        </w:rPr>
      </w:pPr>
      <w:r>
        <w:rPr>
          <w:rFonts w:ascii="Arial" w:hAnsi="Arial" w:cs="Arial"/>
        </w:rPr>
        <w:t>An induction programme will be organised for you on commencement of the post.</w:t>
      </w:r>
    </w:p>
    <w:p w14:paraId="350262C9" w14:textId="77777777" w:rsidR="0076019C" w:rsidRDefault="0076019C" w:rsidP="001B5954">
      <w:pPr>
        <w:pStyle w:val="NoSpacing"/>
        <w:rPr>
          <w:rFonts w:ascii="Arial" w:hAnsi="Arial" w:cs="Arial"/>
          <w:b/>
        </w:rPr>
      </w:pPr>
    </w:p>
    <w:p w14:paraId="37948885" w14:textId="77777777" w:rsidR="00815AA5" w:rsidRPr="00815AA5" w:rsidRDefault="00815AA5" w:rsidP="001B5954">
      <w:pPr>
        <w:pStyle w:val="NoSpacing"/>
        <w:rPr>
          <w:rFonts w:ascii="Arial" w:hAnsi="Arial" w:cs="Arial"/>
          <w:b/>
        </w:rPr>
      </w:pPr>
      <w:r w:rsidRPr="00815AA5">
        <w:rPr>
          <w:rFonts w:ascii="Arial" w:hAnsi="Arial" w:cs="Arial"/>
          <w:b/>
        </w:rPr>
        <w:t>General</w:t>
      </w:r>
    </w:p>
    <w:p w14:paraId="58462571" w14:textId="77777777" w:rsidR="00815AA5" w:rsidRDefault="00815AA5" w:rsidP="001B5954">
      <w:pPr>
        <w:pStyle w:val="NoSpacing"/>
      </w:pPr>
    </w:p>
    <w:p w14:paraId="161732B3" w14:textId="77777777" w:rsidR="00815AA5" w:rsidRDefault="00815AA5" w:rsidP="00815AA5">
      <w:pPr>
        <w:pStyle w:val="DefaultText"/>
        <w:tabs>
          <w:tab w:val="left" w:pos="794"/>
        </w:tabs>
        <w:rPr>
          <w:rFonts w:ascii="Arial" w:hAnsi="Arial" w:cs="Arial"/>
          <w:sz w:val="22"/>
          <w:szCs w:val="22"/>
        </w:rPr>
      </w:pPr>
      <w:r>
        <w:rPr>
          <w:rFonts w:ascii="Arial" w:hAnsi="Arial" w:cs="Arial"/>
          <w:sz w:val="22"/>
          <w:szCs w:val="22"/>
        </w:rPr>
        <w:t>There is an excellent Postgraduate Medical Centre with a lecture theatre. The centre includes seminar rooms and a small but extensive library with very helpful staff on a site adjacent to Colchester General Hospital. The Library supplies</w:t>
      </w:r>
      <w:r w:rsidRPr="00613894">
        <w:rPr>
          <w:rFonts w:ascii="Arial" w:hAnsi="Arial" w:cs="Arial"/>
          <w:sz w:val="22"/>
          <w:szCs w:val="22"/>
        </w:rPr>
        <w:t xml:space="preserve"> books, journals, some interactive software and access to electronic bibliographic databases and journals.</w:t>
      </w:r>
    </w:p>
    <w:p w14:paraId="1300BDEB" w14:textId="77777777" w:rsidR="00815AA5" w:rsidRDefault="00815AA5" w:rsidP="00815AA5">
      <w:pPr>
        <w:pStyle w:val="DefaultText"/>
        <w:tabs>
          <w:tab w:val="left" w:pos="794"/>
        </w:tabs>
        <w:rPr>
          <w:rFonts w:ascii="Arial" w:hAnsi="Arial" w:cs="Arial"/>
          <w:sz w:val="22"/>
          <w:szCs w:val="22"/>
        </w:rPr>
      </w:pPr>
    </w:p>
    <w:p w14:paraId="1E829F63" w14:textId="77777777" w:rsidR="00815AA5" w:rsidRPr="00815AA5" w:rsidRDefault="00815AA5" w:rsidP="00815AA5">
      <w:pPr>
        <w:pStyle w:val="DefaultText"/>
        <w:tabs>
          <w:tab w:val="left" w:pos="794"/>
        </w:tabs>
        <w:rPr>
          <w:rFonts w:ascii="Arial" w:hAnsi="Arial" w:cs="Arial"/>
          <w:sz w:val="22"/>
          <w:szCs w:val="22"/>
        </w:rPr>
      </w:pPr>
      <w:r w:rsidRPr="00815AA5">
        <w:rPr>
          <w:rFonts w:ascii="Arial" w:hAnsi="Arial" w:cs="Arial"/>
          <w:sz w:val="22"/>
          <w:szCs w:val="22"/>
        </w:rPr>
        <w:t>Time will be allowed for the appointee to attend meetings etc</w:t>
      </w:r>
      <w:r w:rsidR="000F740B">
        <w:rPr>
          <w:rFonts w:ascii="Arial" w:hAnsi="Arial" w:cs="Arial"/>
          <w:sz w:val="22"/>
          <w:szCs w:val="22"/>
        </w:rPr>
        <w:t>.</w:t>
      </w:r>
      <w:r w:rsidRPr="00815AA5">
        <w:rPr>
          <w:rFonts w:ascii="Arial" w:hAnsi="Arial" w:cs="Arial"/>
          <w:sz w:val="22"/>
          <w:szCs w:val="22"/>
        </w:rPr>
        <w:t xml:space="preserve"> for the purposes </w:t>
      </w:r>
      <w:r w:rsidR="0076019C">
        <w:rPr>
          <w:rFonts w:ascii="Arial" w:hAnsi="Arial" w:cs="Arial"/>
          <w:sz w:val="22"/>
          <w:szCs w:val="22"/>
        </w:rPr>
        <w:t>of Continuing Medical Education</w:t>
      </w:r>
      <w:r w:rsidRPr="00815AA5">
        <w:rPr>
          <w:rFonts w:ascii="Arial" w:hAnsi="Arial" w:cs="Arial"/>
          <w:sz w:val="22"/>
          <w:szCs w:val="22"/>
        </w:rPr>
        <w:t xml:space="preserve">. </w:t>
      </w:r>
    </w:p>
    <w:p w14:paraId="14296997" w14:textId="77777777" w:rsidR="00815AA5" w:rsidRDefault="00815AA5" w:rsidP="00815AA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13C48A6B" w14:textId="781E68FC" w:rsidR="00815AA5" w:rsidRDefault="00815AA5" w:rsidP="00815AA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The post-holder will be required to participate in programmes for teaching medical students</w:t>
      </w:r>
      <w:r w:rsidR="0076019C">
        <w:rPr>
          <w:rFonts w:ascii="Arial" w:hAnsi="Arial" w:cs="Arial"/>
          <w:sz w:val="22"/>
          <w:szCs w:val="22"/>
        </w:rPr>
        <w:t xml:space="preserve"> and</w:t>
      </w:r>
      <w:r w:rsidR="00EC1E70">
        <w:rPr>
          <w:rFonts w:ascii="Arial" w:hAnsi="Arial" w:cs="Arial"/>
          <w:sz w:val="22"/>
          <w:szCs w:val="22"/>
        </w:rPr>
        <w:t xml:space="preserve"> training junior doctors. </w:t>
      </w:r>
      <w:proofErr w:type="gramStart"/>
      <w:r w:rsidR="00EC1E70">
        <w:rPr>
          <w:rFonts w:ascii="Arial" w:hAnsi="Arial" w:cs="Arial"/>
          <w:sz w:val="22"/>
          <w:szCs w:val="22"/>
        </w:rPr>
        <w:t>i</w:t>
      </w:r>
      <w:r>
        <w:rPr>
          <w:rFonts w:ascii="Arial" w:hAnsi="Arial" w:cs="Arial"/>
          <w:sz w:val="22"/>
          <w:szCs w:val="22"/>
        </w:rPr>
        <w:t>t</w:t>
      </w:r>
      <w:proofErr w:type="gramEnd"/>
      <w:r>
        <w:rPr>
          <w:rFonts w:ascii="Arial" w:hAnsi="Arial" w:cs="Arial"/>
          <w:sz w:val="22"/>
          <w:szCs w:val="22"/>
        </w:rPr>
        <w:t xml:space="preserve"> is expected that this will be an integral part of everyday clinical activity.</w:t>
      </w:r>
    </w:p>
    <w:p w14:paraId="75FEE610" w14:textId="77777777" w:rsidR="00815AA5" w:rsidRDefault="00815AA5" w:rsidP="00815AA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4ECCE0AF" w14:textId="77777777" w:rsidR="00815AA5" w:rsidRPr="00815AA5" w:rsidRDefault="00815AA5" w:rsidP="00815AA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815AA5">
        <w:rPr>
          <w:rFonts w:ascii="Arial" w:hAnsi="Arial" w:cs="Arial"/>
          <w:sz w:val="22"/>
          <w:szCs w:val="22"/>
        </w:rPr>
        <w:t xml:space="preserve">The post-holder will be required to keep himself/herself fully up-to-date with their relevant area of practice and to be able to demonstrate this to the satisfaction of the Trust.   Professional or study leave will be granted at the discretion of the Trust, in line with the prevailing Terms and Conditions of Service, to support appropriate study, postgraduate training activities, relevant CME courses and other appropriate personal development needs. </w:t>
      </w:r>
    </w:p>
    <w:p w14:paraId="24D47091" w14:textId="77777777" w:rsidR="00815AA5" w:rsidRDefault="00815AA5" w:rsidP="001B5954">
      <w:pPr>
        <w:pStyle w:val="NoSpacing"/>
      </w:pPr>
    </w:p>
    <w:p w14:paraId="697AB541" w14:textId="77777777" w:rsidR="001C5C44" w:rsidRDefault="001C5C44" w:rsidP="001B5954">
      <w:pPr>
        <w:pStyle w:val="NoSpacing"/>
        <w:rPr>
          <w:rFonts w:ascii="Arial" w:hAnsi="Arial" w:cs="Arial"/>
          <w:b/>
        </w:rPr>
      </w:pPr>
    </w:p>
    <w:p w14:paraId="238864F8" w14:textId="77777777" w:rsidR="00815AA5" w:rsidRDefault="00815AA5" w:rsidP="00815AA5">
      <w:pPr>
        <w:pStyle w:val="Heading1"/>
        <w:numPr>
          <w:ilvl w:val="0"/>
          <w:numId w:val="1"/>
        </w:numPr>
      </w:pPr>
      <w:bookmarkStart w:id="8" w:name="_Toc433115611"/>
      <w:r>
        <w:t>General Terms and Conditions and Information</w:t>
      </w:r>
      <w:bookmarkEnd w:id="8"/>
    </w:p>
    <w:p w14:paraId="42963637" w14:textId="77777777" w:rsidR="00815AA5" w:rsidRDefault="00815AA5" w:rsidP="001C5C44">
      <w:pPr>
        <w:pStyle w:val="NoSpacing"/>
        <w:rPr>
          <w:rFonts w:ascii="Arial" w:hAnsi="Arial" w:cs="Arial"/>
        </w:rPr>
      </w:pPr>
      <w:r w:rsidRPr="001C5C44">
        <w:rPr>
          <w:rFonts w:ascii="Arial" w:hAnsi="Arial" w:cs="Arial"/>
        </w:rPr>
        <w:t xml:space="preserve">Applicants for </w:t>
      </w:r>
      <w:r w:rsidR="008E6BAC">
        <w:rPr>
          <w:rFonts w:ascii="Arial" w:hAnsi="Arial" w:cs="Arial"/>
        </w:rPr>
        <w:t>Trust</w:t>
      </w:r>
      <w:r w:rsidR="005938B8">
        <w:rPr>
          <w:rFonts w:ascii="Arial" w:hAnsi="Arial" w:cs="Arial"/>
        </w:rPr>
        <w:t xml:space="preserve"> Doctor</w:t>
      </w:r>
      <w:r w:rsidRPr="001C5C44">
        <w:rPr>
          <w:rFonts w:ascii="Arial" w:hAnsi="Arial" w:cs="Arial"/>
        </w:rPr>
        <w:t xml:space="preserve"> posts must </w:t>
      </w:r>
      <w:r w:rsidR="00312C64">
        <w:rPr>
          <w:rFonts w:ascii="Arial" w:hAnsi="Arial" w:cs="Arial"/>
        </w:rPr>
        <w:t>have full GMC registration with a licence to practice.</w:t>
      </w:r>
      <w:r w:rsidRPr="001C5C44">
        <w:rPr>
          <w:rFonts w:ascii="Arial" w:hAnsi="Arial" w:cs="Arial"/>
        </w:rPr>
        <w:t xml:space="preserve"> </w:t>
      </w:r>
    </w:p>
    <w:p w14:paraId="17AAB7B2" w14:textId="77777777" w:rsidR="00312C64" w:rsidRPr="001C5C44" w:rsidRDefault="00312C64" w:rsidP="001C5C44">
      <w:pPr>
        <w:pStyle w:val="NoSpacing"/>
        <w:rPr>
          <w:rFonts w:ascii="Arial" w:hAnsi="Arial" w:cs="Arial"/>
        </w:rPr>
      </w:pPr>
    </w:p>
    <w:p w14:paraId="0B55E7BB" w14:textId="77777777" w:rsidR="00815AA5" w:rsidRDefault="00815AA5" w:rsidP="001C5C44">
      <w:pPr>
        <w:pStyle w:val="NoSpacing"/>
        <w:rPr>
          <w:rFonts w:ascii="Arial" w:hAnsi="Arial" w:cs="Arial"/>
        </w:rPr>
      </w:pPr>
      <w:r w:rsidRPr="001C5C44">
        <w:rPr>
          <w:rFonts w:ascii="Arial" w:hAnsi="Arial" w:cs="Arial"/>
        </w:rPr>
        <w:t xml:space="preserve">The post is covered by the Terms and Conditions of Service of Hospital Medical and Dental Staff (England and Wales). </w:t>
      </w:r>
    </w:p>
    <w:p w14:paraId="79A7B005" w14:textId="77777777" w:rsidR="00312C64" w:rsidRDefault="00312C64" w:rsidP="001C5C44">
      <w:pPr>
        <w:pStyle w:val="NoSpacing"/>
        <w:rPr>
          <w:rFonts w:ascii="Arial" w:hAnsi="Arial" w:cs="Arial"/>
        </w:rPr>
      </w:pPr>
    </w:p>
    <w:p w14:paraId="3118ADC6" w14:textId="77777777" w:rsidR="00312C64" w:rsidRDefault="00312C64" w:rsidP="001C5C44">
      <w:pPr>
        <w:pStyle w:val="NoSpacing"/>
        <w:rPr>
          <w:rFonts w:ascii="Arial" w:hAnsi="Arial" w:cs="Arial"/>
        </w:rPr>
      </w:pPr>
      <w:r>
        <w:rPr>
          <w:rFonts w:ascii="Arial" w:hAnsi="Arial" w:cs="Arial"/>
        </w:rPr>
        <w:t>Salary scale – as per current Whitley Council rates</w:t>
      </w:r>
      <w:r w:rsidR="002822A9">
        <w:rPr>
          <w:rFonts w:ascii="Arial" w:hAnsi="Arial" w:cs="Arial"/>
        </w:rPr>
        <w:t xml:space="preserve"> </w:t>
      </w:r>
      <w:r w:rsidR="008E6BAC">
        <w:rPr>
          <w:rFonts w:ascii="Arial" w:hAnsi="Arial" w:cs="Arial"/>
        </w:rPr>
        <w:t xml:space="preserve">MN35 </w:t>
      </w:r>
      <w:r w:rsidR="002822A9">
        <w:rPr>
          <w:rFonts w:ascii="Arial" w:hAnsi="Arial" w:cs="Arial"/>
        </w:rPr>
        <w:t>pay scale</w:t>
      </w:r>
      <w:r w:rsidR="00DA502E">
        <w:rPr>
          <w:rFonts w:ascii="Arial" w:hAnsi="Arial" w:cs="Arial"/>
        </w:rPr>
        <w:t xml:space="preserve"> (</w:t>
      </w:r>
      <w:r w:rsidRPr="001C5C44">
        <w:rPr>
          <w:rFonts w:ascii="Arial" w:hAnsi="Arial" w:cs="Arial"/>
        </w:rPr>
        <w:t>Part-time staff will be paid pro-rata</w:t>
      </w:r>
      <w:r w:rsidR="00DA502E">
        <w:rPr>
          <w:rFonts w:ascii="Arial" w:hAnsi="Arial" w:cs="Arial"/>
        </w:rPr>
        <w:t>)</w:t>
      </w:r>
    </w:p>
    <w:p w14:paraId="1ACF4572" w14:textId="77777777" w:rsidR="005938B8" w:rsidRDefault="005938B8" w:rsidP="001C5C44">
      <w:pPr>
        <w:pStyle w:val="NoSpacing"/>
        <w:rPr>
          <w:rFonts w:ascii="Arial" w:hAnsi="Arial" w:cs="Arial"/>
        </w:rPr>
      </w:pPr>
    </w:p>
    <w:p w14:paraId="1CA7E8F4" w14:textId="77777777" w:rsidR="005938B8" w:rsidRDefault="005938B8" w:rsidP="005938B8">
      <w:pPr>
        <w:pStyle w:val="NoSpacing"/>
        <w:rPr>
          <w:rFonts w:ascii="Arial" w:hAnsi="Arial" w:cs="Arial"/>
        </w:rPr>
      </w:pPr>
      <w:r>
        <w:rPr>
          <w:rFonts w:ascii="Arial" w:hAnsi="Arial" w:cs="Arial"/>
        </w:rPr>
        <w:t xml:space="preserve">On appointment, a </w:t>
      </w:r>
      <w:r w:rsidR="008E6BAC">
        <w:rPr>
          <w:rFonts w:ascii="Arial" w:hAnsi="Arial" w:cs="Arial"/>
        </w:rPr>
        <w:t>Trust</w:t>
      </w:r>
      <w:r>
        <w:rPr>
          <w:rFonts w:ascii="Arial" w:hAnsi="Arial" w:cs="Arial"/>
        </w:rPr>
        <w:t xml:space="preserve"> Doctor shall normally have at least t</w:t>
      </w:r>
      <w:r w:rsidR="008E6BAC">
        <w:rPr>
          <w:rFonts w:ascii="Arial" w:hAnsi="Arial" w:cs="Arial"/>
        </w:rPr>
        <w:t>wo</w:t>
      </w:r>
      <w:r>
        <w:rPr>
          <w:rFonts w:ascii="Arial" w:hAnsi="Arial" w:cs="Arial"/>
        </w:rPr>
        <w:t xml:space="preserve"> years general professional training at ST1+ level, one year of which should be in approved hospital posts in the relevant specialty.</w:t>
      </w:r>
    </w:p>
    <w:p w14:paraId="70A09781" w14:textId="77777777" w:rsidR="00312C64" w:rsidRDefault="00312C64" w:rsidP="001C5C44">
      <w:pPr>
        <w:pStyle w:val="NoSpacing"/>
        <w:rPr>
          <w:rFonts w:ascii="Arial" w:hAnsi="Arial" w:cs="Arial"/>
        </w:rPr>
      </w:pPr>
    </w:p>
    <w:p w14:paraId="5BE118E9" w14:textId="77777777" w:rsidR="00815AA5" w:rsidRPr="001C5C44" w:rsidRDefault="00F00A80" w:rsidP="001C5C44">
      <w:pPr>
        <w:pStyle w:val="NoSpacing"/>
        <w:rPr>
          <w:rFonts w:ascii="Arial" w:hAnsi="Arial" w:cs="Arial"/>
        </w:rPr>
      </w:pPr>
      <w:r>
        <w:rPr>
          <w:rFonts w:ascii="Arial" w:hAnsi="Arial" w:cs="Arial"/>
        </w:rPr>
        <w:t>C</w:t>
      </w:r>
      <w:r w:rsidR="00815AA5" w:rsidRPr="001C5C44">
        <w:rPr>
          <w:rFonts w:ascii="Arial" w:hAnsi="Arial" w:cs="Arial"/>
        </w:rPr>
        <w:t xml:space="preserve">andidates will be required to complete a Health Statement and the Trust may require an officer to pass a medical examination as a condition of appointment. </w:t>
      </w:r>
    </w:p>
    <w:p w14:paraId="658595F5" w14:textId="77777777" w:rsidR="00815AA5" w:rsidRPr="001C5C44" w:rsidRDefault="00815AA5" w:rsidP="001C5C44">
      <w:pPr>
        <w:pStyle w:val="NoSpacing"/>
        <w:rPr>
          <w:rFonts w:ascii="Arial" w:hAnsi="Arial" w:cs="Arial"/>
        </w:rPr>
      </w:pPr>
    </w:p>
    <w:p w14:paraId="50D6C6BF" w14:textId="77777777" w:rsidR="00815AA5" w:rsidRPr="001C5C44" w:rsidRDefault="00815AA5" w:rsidP="001C5C44">
      <w:pPr>
        <w:pStyle w:val="NoSpacing"/>
        <w:rPr>
          <w:rFonts w:ascii="Arial" w:hAnsi="Arial" w:cs="Arial"/>
        </w:rPr>
      </w:pPr>
      <w:r w:rsidRPr="001C5C44">
        <w:rPr>
          <w:rFonts w:ascii="Arial" w:hAnsi="Arial" w:cs="Arial"/>
        </w:rPr>
        <w:t xml:space="preserve">Because of the nature of the work of this post it is exempt from the provisions of Section 4(2) of the Rehabilitation of Offenders Act, 1974 by virtue of the Rehabilitation of Offenders Act 1974 (Exemptions) Order 1975. Applicants are, therefore, not entitled to withhold information about convictions, including those which for other purposes are "spent" under the provisions of the Act, and, in the event of employment, any failure to disclose such convictions could result in </w:t>
      </w:r>
      <w:r w:rsidRPr="001C5C44">
        <w:rPr>
          <w:rFonts w:ascii="Arial" w:hAnsi="Arial" w:cs="Arial"/>
        </w:rPr>
        <w:lastRenderedPageBreak/>
        <w:t xml:space="preserve">dismissal or disciplinary action by the Trust. Any information should be sent to the Trust Medical Director in an envelope marked for his/her personal attention and will be completely confidential and be considered only in relation to an application for positions to which the order applies. </w:t>
      </w:r>
    </w:p>
    <w:p w14:paraId="5A93790F" w14:textId="77777777" w:rsidR="00815AA5" w:rsidRPr="001C5C44" w:rsidRDefault="00815AA5" w:rsidP="001C5C44">
      <w:pPr>
        <w:pStyle w:val="NoSpacing"/>
        <w:rPr>
          <w:rFonts w:ascii="Arial" w:hAnsi="Arial" w:cs="Arial"/>
        </w:rPr>
      </w:pPr>
    </w:p>
    <w:p w14:paraId="66980EF6" w14:textId="77777777" w:rsidR="00815AA5" w:rsidRPr="001C5C44" w:rsidRDefault="00815AA5" w:rsidP="001C5C44">
      <w:pPr>
        <w:pStyle w:val="NoSpacing"/>
        <w:rPr>
          <w:rFonts w:ascii="Arial" w:hAnsi="Arial" w:cs="Arial"/>
        </w:rPr>
      </w:pPr>
      <w:r w:rsidRPr="001C5C44">
        <w:rPr>
          <w:rFonts w:ascii="Arial" w:hAnsi="Arial" w:cs="Arial"/>
          <w:i/>
        </w:rPr>
        <w:t xml:space="preserve">‘The Trust is committed to providing safe and effective care for patients. To ensure this, there is an agreed procedure for medical staff that enables them to report, quickly and confidentially, concerns about the conduct, performance or health of medical colleagues’ (Chief Medical Officer, December </w:t>
      </w:r>
      <w:r w:rsidRPr="001C5C44">
        <w:rPr>
          <w:rFonts w:ascii="Arial" w:hAnsi="Arial" w:cs="Arial"/>
        </w:rPr>
        <w:t xml:space="preserve">1996). </w:t>
      </w:r>
      <w:r w:rsidRPr="001C5C44">
        <w:rPr>
          <w:rFonts w:ascii="Arial" w:hAnsi="Arial" w:cs="Arial"/>
          <w:i/>
        </w:rPr>
        <w:t xml:space="preserve">All medical staff practising in the Trust should ensure that they are familiar with the procedure and apply it. </w:t>
      </w:r>
    </w:p>
    <w:p w14:paraId="7282DD63" w14:textId="77777777" w:rsidR="00675DF8" w:rsidRDefault="00675DF8" w:rsidP="001C5C44">
      <w:pPr>
        <w:pStyle w:val="NoSpacing"/>
        <w:rPr>
          <w:rFonts w:ascii="Arial" w:hAnsi="Arial" w:cs="Arial"/>
          <w:b/>
        </w:rPr>
      </w:pPr>
      <w:bookmarkStart w:id="9" w:name="_Toc44482188"/>
    </w:p>
    <w:p w14:paraId="21741FFE" w14:textId="77777777" w:rsidR="00386469" w:rsidRPr="002822A9" w:rsidRDefault="00386469" w:rsidP="00386469">
      <w:pPr>
        <w:pStyle w:val="NoSpacing"/>
        <w:rPr>
          <w:rFonts w:ascii="Arial" w:hAnsi="Arial" w:cs="Arial"/>
          <w:b/>
        </w:rPr>
      </w:pPr>
      <w:r w:rsidRPr="002822A9">
        <w:rPr>
          <w:rFonts w:ascii="Arial" w:hAnsi="Arial" w:cs="Arial"/>
          <w:b/>
        </w:rPr>
        <w:t>Counselling</w:t>
      </w:r>
    </w:p>
    <w:p w14:paraId="7EFC2504" w14:textId="77777777" w:rsidR="00386469" w:rsidRPr="001C5C44" w:rsidRDefault="00386469" w:rsidP="00386469">
      <w:pPr>
        <w:pStyle w:val="NoSpacing"/>
        <w:rPr>
          <w:rFonts w:ascii="Arial" w:hAnsi="Arial" w:cs="Arial"/>
        </w:rPr>
      </w:pPr>
      <w:r>
        <w:rPr>
          <w:rFonts w:ascii="Arial" w:hAnsi="Arial" w:cs="Arial"/>
        </w:rPr>
        <w:t xml:space="preserve">The incumbent’s pastoral and professional supervisor will be his/her supervising consultant, but where conflict might arise the </w:t>
      </w:r>
      <w:r w:rsidR="005938B8">
        <w:rPr>
          <w:rFonts w:ascii="Arial" w:hAnsi="Arial" w:cs="Arial"/>
        </w:rPr>
        <w:t xml:space="preserve">Clinical </w:t>
      </w:r>
      <w:r>
        <w:rPr>
          <w:rFonts w:ascii="Arial" w:hAnsi="Arial" w:cs="Arial"/>
        </w:rPr>
        <w:t>Director will take his</w:t>
      </w:r>
      <w:r w:rsidR="005938B8">
        <w:rPr>
          <w:rFonts w:ascii="Arial" w:hAnsi="Arial" w:cs="Arial"/>
        </w:rPr>
        <w:t>/her</w:t>
      </w:r>
      <w:r>
        <w:rPr>
          <w:rFonts w:ascii="Arial" w:hAnsi="Arial" w:cs="Arial"/>
        </w:rPr>
        <w:t xml:space="preserve"> place or, when appropriate, nominate a non-medical counsellor.</w:t>
      </w:r>
    </w:p>
    <w:p w14:paraId="2A25112D" w14:textId="77777777" w:rsidR="00386469" w:rsidRDefault="00386469" w:rsidP="001C5C44">
      <w:pPr>
        <w:pStyle w:val="NoSpacing"/>
        <w:rPr>
          <w:rFonts w:ascii="Arial" w:hAnsi="Arial" w:cs="Arial"/>
          <w:b/>
        </w:rPr>
      </w:pPr>
    </w:p>
    <w:p w14:paraId="6B10B599" w14:textId="77777777" w:rsidR="00815AA5" w:rsidRPr="001C5C44" w:rsidRDefault="00815AA5" w:rsidP="001C5C44">
      <w:pPr>
        <w:pStyle w:val="NoSpacing"/>
        <w:rPr>
          <w:rFonts w:ascii="Arial" w:hAnsi="Arial" w:cs="Arial"/>
          <w:b/>
        </w:rPr>
      </w:pPr>
      <w:r w:rsidRPr="001C5C44">
        <w:rPr>
          <w:rFonts w:ascii="Arial" w:hAnsi="Arial" w:cs="Arial"/>
          <w:b/>
        </w:rPr>
        <w:t>Medical Negligence</w:t>
      </w:r>
      <w:bookmarkEnd w:id="9"/>
      <w:r w:rsidRPr="001C5C44">
        <w:rPr>
          <w:rFonts w:ascii="Arial" w:hAnsi="Arial" w:cs="Arial"/>
          <w:b/>
        </w:rPr>
        <w:t xml:space="preserve"> </w:t>
      </w:r>
    </w:p>
    <w:p w14:paraId="7B13AF01" w14:textId="77777777" w:rsidR="00815AA5" w:rsidRDefault="00815AA5" w:rsidP="001C5C44">
      <w:pPr>
        <w:pStyle w:val="NoSpacing"/>
        <w:rPr>
          <w:rFonts w:ascii="Arial" w:hAnsi="Arial" w:cs="Arial"/>
        </w:rPr>
      </w:pPr>
      <w:r w:rsidRPr="001C5C44">
        <w:rPr>
          <w:rFonts w:ascii="Arial" w:hAnsi="Arial" w:cs="Arial"/>
        </w:rPr>
        <w:t xml:space="preserve">The </w:t>
      </w:r>
      <w:r w:rsidR="002822A9">
        <w:rPr>
          <w:rFonts w:ascii="Arial" w:hAnsi="Arial" w:cs="Arial"/>
        </w:rPr>
        <w:t xml:space="preserve">post-holder </w:t>
      </w:r>
      <w:r w:rsidRPr="001C5C44">
        <w:rPr>
          <w:rFonts w:ascii="Arial" w:hAnsi="Arial" w:cs="Arial"/>
        </w:rPr>
        <w:t>agrees to:</w:t>
      </w:r>
    </w:p>
    <w:p w14:paraId="3D2DC674" w14:textId="77777777" w:rsidR="0037023B" w:rsidRPr="001C5C44" w:rsidRDefault="0037023B" w:rsidP="001C5C44">
      <w:pPr>
        <w:pStyle w:val="NoSpacing"/>
        <w:rPr>
          <w:rFonts w:ascii="Arial" w:hAnsi="Arial" w:cs="Arial"/>
        </w:rPr>
      </w:pPr>
    </w:p>
    <w:p w14:paraId="20232B2E" w14:textId="77777777" w:rsidR="00815AA5" w:rsidRPr="001C5C44" w:rsidRDefault="00815AA5" w:rsidP="00F174FA">
      <w:pPr>
        <w:pStyle w:val="NoSpacing"/>
        <w:numPr>
          <w:ilvl w:val="0"/>
          <w:numId w:val="3"/>
        </w:numPr>
        <w:rPr>
          <w:rFonts w:ascii="Arial" w:hAnsi="Arial" w:cs="Arial"/>
        </w:rPr>
      </w:pPr>
      <w:r w:rsidRPr="001C5C44">
        <w:rPr>
          <w:rFonts w:ascii="Arial" w:hAnsi="Arial" w:cs="Arial"/>
        </w:rPr>
        <w:t xml:space="preserve">Co-operate fully with The Trust and its Legal Advisors in the investigation of any Patient Complaint/Incident involving but not limited to any allegation of negligence or misconduct on the part of the </w:t>
      </w:r>
      <w:r w:rsidR="002822A9">
        <w:rPr>
          <w:rFonts w:ascii="Arial" w:hAnsi="Arial" w:cs="Arial"/>
        </w:rPr>
        <w:t>post-holder</w:t>
      </w:r>
      <w:r w:rsidRPr="001C5C44">
        <w:rPr>
          <w:rFonts w:ascii="Arial" w:hAnsi="Arial" w:cs="Arial"/>
        </w:rPr>
        <w:t xml:space="preserve">. </w:t>
      </w:r>
    </w:p>
    <w:p w14:paraId="003C51CA" w14:textId="77777777" w:rsidR="00815AA5" w:rsidRPr="001C5C44" w:rsidRDefault="00815AA5" w:rsidP="00F174FA">
      <w:pPr>
        <w:pStyle w:val="NoSpacing"/>
        <w:numPr>
          <w:ilvl w:val="0"/>
          <w:numId w:val="3"/>
        </w:numPr>
        <w:rPr>
          <w:rFonts w:ascii="Arial" w:hAnsi="Arial" w:cs="Arial"/>
        </w:rPr>
      </w:pPr>
      <w:r w:rsidRPr="001C5C44">
        <w:rPr>
          <w:rFonts w:ascii="Arial" w:hAnsi="Arial" w:cs="Arial"/>
        </w:rPr>
        <w:t xml:space="preserve">To provide The Trust, on request, with a full written statement concerning the said Patient Complaint/Incident. </w:t>
      </w:r>
    </w:p>
    <w:p w14:paraId="251A7033" w14:textId="77777777" w:rsidR="0037023B" w:rsidRDefault="0037023B" w:rsidP="001C5C44">
      <w:pPr>
        <w:pStyle w:val="NoSpacing"/>
        <w:rPr>
          <w:rFonts w:ascii="Arial" w:hAnsi="Arial" w:cs="Arial"/>
          <w:b/>
        </w:rPr>
      </w:pPr>
    </w:p>
    <w:p w14:paraId="024F28C1" w14:textId="77777777" w:rsidR="00815AA5" w:rsidRPr="001C5C44" w:rsidRDefault="00815AA5" w:rsidP="001C5C44">
      <w:pPr>
        <w:pStyle w:val="NoSpacing"/>
        <w:rPr>
          <w:rFonts w:ascii="Arial" w:hAnsi="Arial" w:cs="Arial"/>
          <w:b/>
        </w:rPr>
      </w:pPr>
      <w:r w:rsidRPr="001C5C44">
        <w:rPr>
          <w:rFonts w:ascii="Arial" w:hAnsi="Arial" w:cs="Arial"/>
          <w:b/>
        </w:rPr>
        <w:t>Clinical Governance</w:t>
      </w:r>
    </w:p>
    <w:p w14:paraId="31DB15E8" w14:textId="77777777" w:rsidR="00815AA5" w:rsidRPr="001C5C44" w:rsidRDefault="00815AA5" w:rsidP="001C5C44">
      <w:pPr>
        <w:pStyle w:val="NoSpacing"/>
        <w:rPr>
          <w:rFonts w:ascii="Arial" w:hAnsi="Arial" w:cs="Arial"/>
        </w:rPr>
      </w:pPr>
      <w:r w:rsidRPr="001C5C44">
        <w:rPr>
          <w:rFonts w:ascii="Arial" w:hAnsi="Arial" w:cs="Arial"/>
        </w:rPr>
        <w:t>The post-holder will participate in clinical governance activities, including clinical audit, clinical effectiveness, risk management, quality improvement activities as required by the Trust, and external accrediting bodies.</w:t>
      </w:r>
    </w:p>
    <w:p w14:paraId="3CE43C0D" w14:textId="77777777" w:rsidR="00815AA5" w:rsidRDefault="00815AA5" w:rsidP="001C5C44">
      <w:pPr>
        <w:pStyle w:val="NoSpacing"/>
        <w:rPr>
          <w:rFonts w:ascii="Arial" w:hAnsi="Arial" w:cs="Arial"/>
        </w:rPr>
      </w:pPr>
    </w:p>
    <w:p w14:paraId="1AE0963E" w14:textId="77777777" w:rsidR="00E705EB" w:rsidRDefault="00E705EB" w:rsidP="001C5C44">
      <w:pPr>
        <w:pStyle w:val="NoSpacing"/>
        <w:rPr>
          <w:rFonts w:ascii="Arial" w:hAnsi="Arial" w:cs="Arial"/>
          <w:b/>
        </w:rPr>
      </w:pPr>
    </w:p>
    <w:p w14:paraId="34F081FF" w14:textId="77777777" w:rsidR="00E705EB" w:rsidRDefault="00E705EB" w:rsidP="001C5C44">
      <w:pPr>
        <w:pStyle w:val="NoSpacing"/>
        <w:rPr>
          <w:rFonts w:ascii="Arial" w:hAnsi="Arial" w:cs="Arial"/>
          <w:b/>
        </w:rPr>
      </w:pPr>
    </w:p>
    <w:p w14:paraId="09B7D354" w14:textId="77777777" w:rsidR="00815AA5" w:rsidRPr="001C5C44" w:rsidRDefault="00815AA5" w:rsidP="001C5C44">
      <w:pPr>
        <w:pStyle w:val="NoSpacing"/>
        <w:rPr>
          <w:rFonts w:ascii="Arial" w:hAnsi="Arial" w:cs="Arial"/>
          <w:b/>
        </w:rPr>
      </w:pPr>
      <w:r w:rsidRPr="001C5C44">
        <w:rPr>
          <w:rFonts w:ascii="Arial" w:hAnsi="Arial" w:cs="Arial"/>
          <w:b/>
        </w:rPr>
        <w:t>Management</w:t>
      </w:r>
    </w:p>
    <w:p w14:paraId="6C330020" w14:textId="77777777" w:rsidR="00815AA5" w:rsidRPr="001C5C44" w:rsidRDefault="00815AA5" w:rsidP="001C5C44">
      <w:pPr>
        <w:pStyle w:val="NoSpacing"/>
        <w:rPr>
          <w:rFonts w:ascii="Arial" w:hAnsi="Arial" w:cs="Arial"/>
        </w:rPr>
      </w:pPr>
      <w:r w:rsidRPr="001C5C44">
        <w:rPr>
          <w:rFonts w:ascii="Arial" w:hAnsi="Arial" w:cs="Arial"/>
        </w:rPr>
        <w:t>The post-holder will be required to work within the Trust's management policies and procedures, both statutory and internal, accepting that the resources available to the Trust are finite and that all changes in clinical practice or workload, or developments requiring additional resources must have prior agreement with the Trust.   He/she will undertake the administrative duties associated with the care of his /her patients and the running of his/her clinical department under the direction of the lead clinician and/or directorate chair.</w:t>
      </w:r>
    </w:p>
    <w:p w14:paraId="7B98B7D1" w14:textId="77777777" w:rsidR="00815AA5" w:rsidRDefault="00815AA5" w:rsidP="001C5C44">
      <w:pPr>
        <w:pStyle w:val="NoSpacing"/>
        <w:rPr>
          <w:rFonts w:ascii="Arial" w:hAnsi="Arial" w:cs="Arial"/>
          <w:b/>
        </w:rPr>
      </w:pPr>
    </w:p>
    <w:p w14:paraId="2CD0D838" w14:textId="77777777" w:rsidR="00386469" w:rsidRDefault="00386469" w:rsidP="00386469">
      <w:pPr>
        <w:pStyle w:val="NoSpacing"/>
        <w:rPr>
          <w:rFonts w:ascii="Arial" w:hAnsi="Arial" w:cs="Arial"/>
          <w:b/>
        </w:rPr>
      </w:pPr>
      <w:r>
        <w:rPr>
          <w:rFonts w:ascii="Arial" w:hAnsi="Arial" w:cs="Arial"/>
          <w:b/>
        </w:rPr>
        <w:t>Admissions Policy</w:t>
      </w:r>
    </w:p>
    <w:p w14:paraId="6303A998" w14:textId="77777777" w:rsidR="00386469" w:rsidRPr="00386469" w:rsidRDefault="00386469" w:rsidP="00386469">
      <w:pPr>
        <w:pStyle w:val="NoSpacing"/>
        <w:rPr>
          <w:rFonts w:ascii="Arial" w:hAnsi="Arial" w:cs="Arial"/>
        </w:rPr>
      </w:pPr>
      <w:r>
        <w:rPr>
          <w:rFonts w:ascii="Arial" w:hAnsi="Arial" w:cs="Arial"/>
        </w:rPr>
        <w:t>The responsibility for identifying available beds rests broadly with the Administrator/On-Call Manager but the responsibility for allocating patients and agreeing which bed to use rests with the On-Call Doctor.</w:t>
      </w:r>
    </w:p>
    <w:p w14:paraId="1E8E107A" w14:textId="77777777" w:rsidR="0037023B" w:rsidRDefault="0037023B" w:rsidP="0037023B">
      <w:pPr>
        <w:pStyle w:val="NoSpacing"/>
        <w:rPr>
          <w:rFonts w:ascii="Arial" w:hAnsi="Arial" w:cs="Arial"/>
          <w:b/>
        </w:rPr>
      </w:pPr>
    </w:p>
    <w:p w14:paraId="4B1ACD25" w14:textId="77777777" w:rsidR="0037023B" w:rsidRDefault="0037023B" w:rsidP="0037023B">
      <w:pPr>
        <w:pStyle w:val="NoSpacing"/>
        <w:rPr>
          <w:rFonts w:ascii="Arial" w:hAnsi="Arial" w:cs="Arial"/>
          <w:b/>
        </w:rPr>
      </w:pPr>
      <w:r>
        <w:rPr>
          <w:rFonts w:ascii="Arial" w:hAnsi="Arial" w:cs="Arial"/>
          <w:b/>
        </w:rPr>
        <w:t>Hours of Duty</w:t>
      </w:r>
    </w:p>
    <w:p w14:paraId="5E3CE074" w14:textId="77777777" w:rsidR="0037023B" w:rsidRPr="0037023B" w:rsidRDefault="0037023B" w:rsidP="001C5C44">
      <w:pPr>
        <w:pStyle w:val="NoSpacing"/>
        <w:rPr>
          <w:rFonts w:ascii="Arial" w:hAnsi="Arial" w:cs="Arial"/>
        </w:rPr>
      </w:pPr>
      <w:r>
        <w:rPr>
          <w:rFonts w:ascii="Arial" w:hAnsi="Arial" w:cs="Arial"/>
        </w:rPr>
        <w:t>The post-holder should be prepared to perform duties in occasional emergencies and unforeseen circumstances.  Commitments arising in such circumstances are however, exceptional, and the post-holder will not be required to undertake work of this kind for prolonged periods or on a regular basis.</w:t>
      </w:r>
    </w:p>
    <w:p w14:paraId="607B9E13" w14:textId="77777777" w:rsidR="0037023B" w:rsidRPr="001C5C44" w:rsidRDefault="0037023B" w:rsidP="001C5C44">
      <w:pPr>
        <w:pStyle w:val="NoSpacing"/>
        <w:rPr>
          <w:rFonts w:ascii="Arial" w:hAnsi="Arial" w:cs="Arial"/>
          <w:b/>
        </w:rPr>
      </w:pPr>
    </w:p>
    <w:p w14:paraId="41AE763F" w14:textId="77777777" w:rsidR="00EC1E70" w:rsidRDefault="00EC1E70" w:rsidP="001C5C44">
      <w:pPr>
        <w:pStyle w:val="NoSpacing"/>
        <w:rPr>
          <w:rFonts w:ascii="Arial" w:hAnsi="Arial" w:cs="Arial"/>
          <w:b/>
        </w:rPr>
      </w:pPr>
    </w:p>
    <w:p w14:paraId="016C3A3D" w14:textId="77777777" w:rsidR="00815AA5" w:rsidRPr="001C5C44" w:rsidRDefault="00815AA5" w:rsidP="001C5C44">
      <w:pPr>
        <w:pStyle w:val="NoSpacing"/>
        <w:rPr>
          <w:rFonts w:ascii="Arial" w:hAnsi="Arial" w:cs="Arial"/>
          <w:b/>
        </w:rPr>
      </w:pPr>
      <w:r w:rsidRPr="001C5C44">
        <w:rPr>
          <w:rFonts w:ascii="Arial" w:hAnsi="Arial" w:cs="Arial"/>
          <w:b/>
        </w:rPr>
        <w:lastRenderedPageBreak/>
        <w:t>Infection Control</w:t>
      </w:r>
    </w:p>
    <w:p w14:paraId="3002E8E3" w14:textId="77777777" w:rsidR="00815AA5" w:rsidRPr="001C5C44" w:rsidRDefault="00815AA5" w:rsidP="001C5C44">
      <w:pPr>
        <w:pStyle w:val="NoSpacing"/>
        <w:rPr>
          <w:rFonts w:ascii="Arial" w:hAnsi="Arial" w:cs="Arial"/>
        </w:rPr>
      </w:pPr>
      <w:r w:rsidRPr="001C5C44">
        <w:rPr>
          <w:rFonts w:ascii="Arial" w:hAnsi="Arial" w:cs="Arial"/>
        </w:rPr>
        <w:t>Infection Control is everyone’s responsibility. All staff, both clinical and non</w:t>
      </w:r>
      <w:r w:rsidR="002822A9">
        <w:rPr>
          <w:rFonts w:ascii="Arial" w:hAnsi="Arial" w:cs="Arial"/>
        </w:rPr>
        <w:t>-</w:t>
      </w:r>
      <w:r w:rsidRPr="001C5C44">
        <w:rPr>
          <w:rFonts w:ascii="Arial" w:hAnsi="Arial" w:cs="Arial"/>
        </w:rPr>
        <w:t>clinical, are required to adhere to the Trusts’ Infection Prevention and Control Policies and make every effort to maintain high standards of infection control at all times thereby reducing the burden of Healthcare Associated Infections including MRSA.</w:t>
      </w:r>
    </w:p>
    <w:p w14:paraId="7AAD252E" w14:textId="77777777" w:rsidR="00815AA5" w:rsidRPr="001C5C44" w:rsidRDefault="00815AA5" w:rsidP="001C5C44">
      <w:pPr>
        <w:pStyle w:val="NoSpacing"/>
        <w:rPr>
          <w:rFonts w:ascii="Arial" w:hAnsi="Arial" w:cs="Arial"/>
        </w:rPr>
      </w:pPr>
    </w:p>
    <w:p w14:paraId="5F783D73" w14:textId="77777777" w:rsidR="00815AA5" w:rsidRPr="001C5C44" w:rsidRDefault="00815AA5" w:rsidP="001C5C44">
      <w:pPr>
        <w:pStyle w:val="NoSpacing"/>
        <w:rPr>
          <w:rFonts w:ascii="Arial" w:hAnsi="Arial" w:cs="Arial"/>
        </w:rPr>
      </w:pPr>
      <w:r w:rsidRPr="001C5C44">
        <w:rPr>
          <w:rFonts w:ascii="Arial" w:hAnsi="Arial" w:cs="Arial"/>
        </w:rPr>
        <w:t>All staff employed by the Trust have the following key responsibilities:</w:t>
      </w:r>
    </w:p>
    <w:p w14:paraId="22DA3E05" w14:textId="77777777" w:rsidR="00815AA5" w:rsidRPr="001C5C44" w:rsidRDefault="00815AA5" w:rsidP="00F174FA">
      <w:pPr>
        <w:pStyle w:val="NoSpacing"/>
        <w:numPr>
          <w:ilvl w:val="0"/>
          <w:numId w:val="2"/>
        </w:numPr>
        <w:rPr>
          <w:rFonts w:ascii="Arial" w:hAnsi="Arial" w:cs="Arial"/>
        </w:rPr>
      </w:pPr>
      <w:r w:rsidRPr="001C5C44">
        <w:rPr>
          <w:rFonts w:ascii="Arial" w:hAnsi="Arial" w:cs="Arial"/>
        </w:rPr>
        <w:t>Staff must wash their hands or use alcohol gel on entry and exit from all clinical areas and/or between each patient contact.</w:t>
      </w:r>
    </w:p>
    <w:p w14:paraId="298A061B" w14:textId="77777777" w:rsidR="00815AA5" w:rsidRPr="001C5C44" w:rsidRDefault="00815AA5" w:rsidP="00F174FA">
      <w:pPr>
        <w:pStyle w:val="NoSpacing"/>
        <w:numPr>
          <w:ilvl w:val="0"/>
          <w:numId w:val="2"/>
        </w:numPr>
        <w:rPr>
          <w:rFonts w:ascii="Arial" w:hAnsi="Arial" w:cs="Arial"/>
        </w:rPr>
      </w:pPr>
      <w:r w:rsidRPr="001C5C44">
        <w:rPr>
          <w:rFonts w:ascii="Arial" w:hAnsi="Arial" w:cs="Arial"/>
        </w:rPr>
        <w:t>Staff members have a duty to attend mandatory infection control training provided for them by the Trust.</w:t>
      </w:r>
    </w:p>
    <w:p w14:paraId="2F190DCE" w14:textId="77777777" w:rsidR="00815AA5" w:rsidRPr="001C5C44" w:rsidRDefault="00815AA5" w:rsidP="00F174FA">
      <w:pPr>
        <w:pStyle w:val="NoSpacing"/>
        <w:numPr>
          <w:ilvl w:val="0"/>
          <w:numId w:val="2"/>
        </w:numPr>
        <w:rPr>
          <w:rFonts w:ascii="Arial" w:hAnsi="Arial" w:cs="Arial"/>
        </w:rPr>
      </w:pPr>
      <w:r w:rsidRPr="001C5C44">
        <w:rPr>
          <w:rFonts w:ascii="Arial" w:hAnsi="Arial" w:cs="Arial"/>
        </w:rPr>
        <w:t>Staff members who develop an infection (other than common colds and illness) that may be transmittable to patients have a duty to contact Health &amp; Wellbeing Department.</w:t>
      </w:r>
    </w:p>
    <w:p w14:paraId="6F336310" w14:textId="77777777" w:rsidR="00386469" w:rsidRDefault="00386469" w:rsidP="001C5C44">
      <w:pPr>
        <w:pStyle w:val="NoSpacing"/>
        <w:rPr>
          <w:rFonts w:ascii="Arial" w:hAnsi="Arial" w:cs="Arial"/>
          <w:b/>
        </w:rPr>
      </w:pPr>
    </w:p>
    <w:p w14:paraId="216C44BE" w14:textId="77777777" w:rsidR="00815AA5" w:rsidRPr="001C5C44" w:rsidRDefault="00815AA5" w:rsidP="001C5C44">
      <w:pPr>
        <w:pStyle w:val="NoSpacing"/>
        <w:rPr>
          <w:rFonts w:ascii="Arial" w:hAnsi="Arial" w:cs="Arial"/>
          <w:b/>
        </w:rPr>
      </w:pPr>
      <w:r w:rsidRPr="001C5C44">
        <w:rPr>
          <w:rFonts w:ascii="Arial" w:hAnsi="Arial" w:cs="Arial"/>
          <w:b/>
        </w:rPr>
        <w:t>Amending the Job Description</w:t>
      </w:r>
    </w:p>
    <w:p w14:paraId="5195DE1A" w14:textId="77777777" w:rsidR="00815AA5" w:rsidRPr="001C5C44" w:rsidRDefault="00815AA5" w:rsidP="001C5C44">
      <w:pPr>
        <w:pStyle w:val="NoSpacing"/>
        <w:rPr>
          <w:rFonts w:ascii="Arial" w:hAnsi="Arial" w:cs="Arial"/>
        </w:rPr>
      </w:pPr>
      <w:r w:rsidRPr="001C5C44">
        <w:rPr>
          <w:rFonts w:ascii="Arial" w:hAnsi="Arial" w:cs="Arial"/>
        </w:rPr>
        <w:t>It is expected that as the organisation develops and changes, it may be necessary to vary the tasks and/or the responsibilities of the post</w:t>
      </w:r>
      <w:r w:rsidR="002822A9">
        <w:rPr>
          <w:rFonts w:ascii="Arial" w:hAnsi="Arial" w:cs="Arial"/>
        </w:rPr>
        <w:t>-</w:t>
      </w:r>
      <w:r w:rsidRPr="001C5C44">
        <w:rPr>
          <w:rFonts w:ascii="Arial" w:hAnsi="Arial" w:cs="Arial"/>
        </w:rPr>
        <w:t>holder. This will be done in consultation with the post</w:t>
      </w:r>
      <w:r w:rsidR="002822A9">
        <w:rPr>
          <w:rFonts w:ascii="Arial" w:hAnsi="Arial" w:cs="Arial"/>
        </w:rPr>
        <w:t>-</w:t>
      </w:r>
      <w:r w:rsidRPr="001C5C44">
        <w:rPr>
          <w:rFonts w:ascii="Arial" w:hAnsi="Arial" w:cs="Arial"/>
        </w:rPr>
        <w:t>holder and it is hoped that agreement can be reached to any reasonable changes.</w:t>
      </w:r>
    </w:p>
    <w:p w14:paraId="7D76644F" w14:textId="77777777" w:rsidR="00815AA5" w:rsidRDefault="00815AA5" w:rsidP="001C5C44">
      <w:pPr>
        <w:pStyle w:val="NoSpacing"/>
        <w:rPr>
          <w:rFonts w:ascii="Arial" w:hAnsi="Arial" w:cs="Arial"/>
        </w:rPr>
      </w:pPr>
    </w:p>
    <w:p w14:paraId="41F314DF" w14:textId="77777777" w:rsidR="00815AA5" w:rsidRPr="001C5C44" w:rsidRDefault="00815AA5" w:rsidP="001C5C44">
      <w:pPr>
        <w:pStyle w:val="NoSpacing"/>
        <w:rPr>
          <w:rFonts w:ascii="Arial" w:hAnsi="Arial" w:cs="Arial"/>
          <w:b/>
        </w:rPr>
      </w:pPr>
      <w:r w:rsidRPr="001C5C44">
        <w:rPr>
          <w:rFonts w:ascii="Arial" w:hAnsi="Arial" w:cs="Arial"/>
          <w:b/>
        </w:rPr>
        <w:t>Confidentiality</w:t>
      </w:r>
    </w:p>
    <w:p w14:paraId="257497B0" w14:textId="77777777" w:rsidR="00815AA5" w:rsidRPr="001C5C44" w:rsidRDefault="00815AA5" w:rsidP="001C5C44">
      <w:pPr>
        <w:pStyle w:val="NoSpacing"/>
        <w:rPr>
          <w:rFonts w:ascii="Arial" w:hAnsi="Arial" w:cs="Arial"/>
        </w:rPr>
      </w:pPr>
      <w:r w:rsidRPr="001C5C44">
        <w:rPr>
          <w:rFonts w:ascii="Arial" w:hAnsi="Arial" w:cs="Arial"/>
        </w:rPr>
        <w:t>The post</w:t>
      </w:r>
      <w:r w:rsidR="002822A9">
        <w:rPr>
          <w:rFonts w:ascii="Arial" w:hAnsi="Arial" w:cs="Arial"/>
        </w:rPr>
        <w:t>-</w:t>
      </w:r>
      <w:r w:rsidRPr="001C5C44">
        <w:rPr>
          <w:rFonts w:ascii="Arial" w:hAnsi="Arial" w:cs="Arial"/>
        </w:rPr>
        <w:t>holder must at all times maintain complete confidentiality of the material and information that they handle. Any matters of a confidential nature, or in particular, information relating to diagnoses and treatment of patients and individual staff records must not, under any circumstances, be divulged or passed on to any unauthorised person or persons. The post</w:t>
      </w:r>
      <w:r w:rsidR="002822A9">
        <w:rPr>
          <w:rFonts w:ascii="Arial" w:hAnsi="Arial" w:cs="Arial"/>
        </w:rPr>
        <w:t>-</w:t>
      </w:r>
      <w:r w:rsidRPr="001C5C44">
        <w:rPr>
          <w:rFonts w:ascii="Arial" w:hAnsi="Arial" w:cs="Arial"/>
        </w:rPr>
        <w:t>holder must respect patient named confidentiality in keeping with “Caldicott principles”.</w:t>
      </w:r>
    </w:p>
    <w:p w14:paraId="04EC0B44" w14:textId="77777777" w:rsidR="00675DF8" w:rsidRDefault="00675DF8" w:rsidP="001C5C44">
      <w:pPr>
        <w:pStyle w:val="NoSpacing"/>
        <w:rPr>
          <w:rFonts w:ascii="Arial" w:hAnsi="Arial" w:cs="Arial"/>
        </w:rPr>
      </w:pPr>
    </w:p>
    <w:p w14:paraId="6E78D863" w14:textId="77777777" w:rsidR="00815AA5" w:rsidRPr="001C5C44" w:rsidRDefault="00815AA5" w:rsidP="001C5C44">
      <w:pPr>
        <w:pStyle w:val="NoSpacing"/>
        <w:rPr>
          <w:rFonts w:ascii="Arial" w:hAnsi="Arial" w:cs="Arial"/>
          <w:b/>
        </w:rPr>
      </w:pPr>
      <w:r w:rsidRPr="001C5C44">
        <w:rPr>
          <w:rFonts w:ascii="Arial" w:hAnsi="Arial" w:cs="Arial"/>
          <w:b/>
        </w:rPr>
        <w:t>Data Protection</w:t>
      </w:r>
    </w:p>
    <w:p w14:paraId="2D124002" w14:textId="77777777" w:rsidR="00815AA5" w:rsidRDefault="00815AA5" w:rsidP="001C5C44">
      <w:pPr>
        <w:pStyle w:val="NoSpacing"/>
        <w:rPr>
          <w:rFonts w:ascii="Arial" w:hAnsi="Arial" w:cs="Arial"/>
        </w:rPr>
      </w:pPr>
      <w:r w:rsidRPr="001C5C44">
        <w:rPr>
          <w:rFonts w:ascii="Arial" w:hAnsi="Arial" w:cs="Arial"/>
        </w:rPr>
        <w:t>The post</w:t>
      </w:r>
      <w:r w:rsidR="002822A9">
        <w:rPr>
          <w:rFonts w:ascii="Arial" w:hAnsi="Arial" w:cs="Arial"/>
        </w:rPr>
        <w:t>-</w:t>
      </w:r>
      <w:r w:rsidRPr="001C5C44">
        <w:rPr>
          <w:rFonts w:ascii="Arial" w:hAnsi="Arial" w:cs="Arial"/>
        </w:rPr>
        <w:t>holder must at all times respect the confidentiality of information in line with the requirements of the Data Protection Act. This includes, if required to do so, obtaining, processing and/or using information held on a computer in a fair and lawful way, holding data only for the specified registered purposes and using or disclosing data only to authorised persons or organisations as instructed.</w:t>
      </w:r>
    </w:p>
    <w:p w14:paraId="302E51E3" w14:textId="77777777" w:rsidR="00E705EB" w:rsidRDefault="00E705EB" w:rsidP="00675DF8">
      <w:pPr>
        <w:pStyle w:val="NoSpacing"/>
        <w:rPr>
          <w:rFonts w:ascii="Arial" w:hAnsi="Arial" w:cs="Arial"/>
          <w:b/>
        </w:rPr>
      </w:pPr>
    </w:p>
    <w:p w14:paraId="7C083E0A" w14:textId="77777777" w:rsidR="00675DF8" w:rsidRDefault="00675DF8" w:rsidP="00675DF8">
      <w:pPr>
        <w:pStyle w:val="NoSpacing"/>
        <w:rPr>
          <w:rFonts w:ascii="Arial" w:hAnsi="Arial" w:cs="Arial"/>
          <w:b/>
        </w:rPr>
      </w:pPr>
      <w:r>
        <w:rPr>
          <w:rFonts w:ascii="Arial" w:hAnsi="Arial" w:cs="Arial"/>
          <w:b/>
        </w:rPr>
        <w:t>General</w:t>
      </w:r>
    </w:p>
    <w:p w14:paraId="6340F7E6" w14:textId="77777777" w:rsidR="00675DF8" w:rsidRDefault="00675DF8" w:rsidP="00675DF8">
      <w:pPr>
        <w:pStyle w:val="NoSpacing"/>
        <w:rPr>
          <w:rFonts w:ascii="Arial" w:hAnsi="Arial" w:cs="Arial"/>
        </w:rPr>
      </w:pPr>
      <w:r>
        <w:rPr>
          <w:rFonts w:ascii="Arial" w:hAnsi="Arial" w:cs="Arial"/>
        </w:rPr>
        <w:t>The duties and responsibilities described in the Job Description are intended to be indicative but not exhaustive of the responsibilities of the post-holder.  As the Trust develops, the requirements of the job may change and the post-holder is expected to adapt to these changes.</w:t>
      </w:r>
    </w:p>
    <w:p w14:paraId="4E730C8B" w14:textId="77777777" w:rsidR="00D44746" w:rsidRPr="00386469" w:rsidRDefault="00D44746" w:rsidP="00675DF8">
      <w:pPr>
        <w:pStyle w:val="NoSpacing"/>
        <w:rPr>
          <w:rFonts w:ascii="Arial" w:hAnsi="Arial" w:cs="Arial"/>
        </w:rPr>
      </w:pPr>
    </w:p>
    <w:p w14:paraId="2EB5101B" w14:textId="77777777" w:rsidR="0003744F" w:rsidRDefault="0003744F" w:rsidP="0003744F">
      <w:pPr>
        <w:pStyle w:val="Heading1"/>
        <w:numPr>
          <w:ilvl w:val="0"/>
          <w:numId w:val="1"/>
        </w:numPr>
      </w:pPr>
      <w:bookmarkStart w:id="10" w:name="_Toc381622747"/>
      <w:bookmarkStart w:id="11" w:name="_Toc433115612"/>
      <w:r>
        <w:t>At Our Best Programme</w:t>
      </w:r>
      <w:bookmarkEnd w:id="10"/>
      <w:bookmarkEnd w:id="11"/>
    </w:p>
    <w:p w14:paraId="7337ACF4" w14:textId="77777777" w:rsidR="0003744F" w:rsidRDefault="0003744F" w:rsidP="0003744F">
      <w:pPr>
        <w:pStyle w:val="NoSpacing"/>
      </w:pPr>
    </w:p>
    <w:p w14:paraId="39F301FB" w14:textId="77777777" w:rsidR="0003744F" w:rsidRPr="001B5954" w:rsidRDefault="0003744F" w:rsidP="0003744F">
      <w:pPr>
        <w:pStyle w:val="NoSpacing"/>
        <w:rPr>
          <w:rFonts w:ascii="Arial" w:hAnsi="Arial" w:cs="Arial"/>
          <w:lang w:eastAsia="en-GB"/>
        </w:rPr>
      </w:pPr>
      <w:r w:rsidRPr="001B5954">
        <w:rPr>
          <w:rFonts w:ascii="Arial" w:hAnsi="Arial" w:cs="Arial"/>
          <w:lang w:eastAsia="en-GB"/>
        </w:rPr>
        <w:t>We strive to provide excellence by valuing; listening and learning from the patients and carers we serve to ensure we provide a service that genuinely meets their needs.</w:t>
      </w:r>
    </w:p>
    <w:p w14:paraId="3A9FBF0B" w14:textId="77777777" w:rsidR="0003744F" w:rsidRPr="001B5954" w:rsidRDefault="0003744F" w:rsidP="0003744F">
      <w:pPr>
        <w:pStyle w:val="NoSpacing"/>
        <w:rPr>
          <w:rFonts w:ascii="Arial" w:hAnsi="Arial" w:cs="Arial"/>
          <w:lang w:eastAsia="en-GB"/>
        </w:rPr>
      </w:pPr>
    </w:p>
    <w:p w14:paraId="1D70E011" w14:textId="77777777" w:rsidR="0003744F" w:rsidRPr="001B5954" w:rsidRDefault="0003744F" w:rsidP="0003744F">
      <w:pPr>
        <w:pStyle w:val="NoSpacing"/>
        <w:rPr>
          <w:rFonts w:ascii="Arial" w:hAnsi="Arial" w:cs="Arial"/>
          <w:lang w:eastAsia="en-GB"/>
        </w:rPr>
      </w:pPr>
      <w:r w:rsidRPr="001B5954">
        <w:rPr>
          <w:rFonts w:ascii="Arial" w:hAnsi="Arial" w:cs="Arial"/>
          <w:lang w:eastAsia="en-GB"/>
        </w:rPr>
        <w:t>The Trust is serious about providing the best possible healthcare to its patients. It has embarked on a scheme called ‘At our Best’ which recognises that inspired staff provide better services to patients. To achieve this goal we expect the following behaviours from staff:</w:t>
      </w:r>
    </w:p>
    <w:p w14:paraId="0E50A234" w14:textId="77777777" w:rsidR="0003744F" w:rsidRPr="001B5954" w:rsidRDefault="0003744F" w:rsidP="0003744F">
      <w:pPr>
        <w:pStyle w:val="NoSpacing"/>
        <w:rPr>
          <w:rFonts w:ascii="Arial" w:hAnsi="Arial" w:cs="Arial"/>
          <w:lang w:eastAsia="en-GB"/>
        </w:rPr>
      </w:pPr>
    </w:p>
    <w:p w14:paraId="466B56F1" w14:textId="77777777" w:rsidR="0003744F" w:rsidRPr="001B5954" w:rsidRDefault="0003744F" w:rsidP="0003744F">
      <w:pPr>
        <w:pStyle w:val="NoSpacing"/>
        <w:rPr>
          <w:rFonts w:ascii="Arial" w:hAnsi="Arial" w:cs="Arial"/>
          <w:sz w:val="18"/>
          <w:szCs w:val="18"/>
          <w:lang w:eastAsia="en-GB"/>
        </w:rPr>
      </w:pPr>
      <w:r w:rsidRPr="001B5954">
        <w:rPr>
          <w:rFonts w:ascii="Arial" w:hAnsi="Arial" w:cs="Arial"/>
          <w:i/>
          <w:sz w:val="18"/>
          <w:szCs w:val="18"/>
          <w:lang w:eastAsia="en-GB"/>
        </w:rPr>
        <w:t>Be welcoming by:</w:t>
      </w:r>
      <w:r w:rsidRPr="001B5954">
        <w:rPr>
          <w:rFonts w:ascii="Arial" w:hAnsi="Arial" w:cs="Arial"/>
          <w:sz w:val="18"/>
          <w:szCs w:val="18"/>
          <w:lang w:eastAsia="en-GB"/>
        </w:rPr>
        <w:tab/>
      </w:r>
      <w:r w:rsidRPr="001B5954">
        <w:rPr>
          <w:rFonts w:ascii="Arial" w:hAnsi="Arial" w:cs="Arial"/>
          <w:sz w:val="18"/>
          <w:szCs w:val="18"/>
          <w:lang w:eastAsia="en-GB"/>
        </w:rPr>
        <w:tab/>
      </w:r>
      <w:r w:rsidRPr="001B5954">
        <w:rPr>
          <w:rFonts w:ascii="Arial" w:hAnsi="Arial" w:cs="Arial"/>
          <w:sz w:val="18"/>
          <w:szCs w:val="18"/>
          <w:lang w:eastAsia="en-GB"/>
        </w:rPr>
        <w:tab/>
      </w:r>
      <w:r w:rsidRPr="001B5954">
        <w:rPr>
          <w:rFonts w:ascii="Arial" w:hAnsi="Arial" w:cs="Arial"/>
          <w:sz w:val="18"/>
          <w:szCs w:val="18"/>
          <w:lang w:eastAsia="en-GB"/>
        </w:rPr>
        <w:tab/>
      </w:r>
      <w:r>
        <w:rPr>
          <w:rFonts w:ascii="Arial" w:hAnsi="Arial" w:cs="Arial"/>
          <w:sz w:val="18"/>
          <w:szCs w:val="18"/>
          <w:lang w:eastAsia="en-GB"/>
        </w:rPr>
        <w:tab/>
      </w:r>
      <w:r w:rsidRPr="001B5954">
        <w:rPr>
          <w:rFonts w:ascii="Arial" w:hAnsi="Arial" w:cs="Arial"/>
          <w:i/>
          <w:sz w:val="18"/>
          <w:szCs w:val="18"/>
          <w:lang w:eastAsia="en-GB"/>
        </w:rPr>
        <w:t>Be kind by:</w:t>
      </w:r>
    </w:p>
    <w:p w14:paraId="1EF34248" w14:textId="77777777" w:rsidR="0003744F" w:rsidRPr="001B5954" w:rsidRDefault="0003744F" w:rsidP="0003744F">
      <w:pPr>
        <w:pStyle w:val="NoSpacing"/>
        <w:rPr>
          <w:rFonts w:ascii="Arial" w:hAnsi="Arial" w:cs="Arial"/>
          <w:sz w:val="18"/>
          <w:szCs w:val="18"/>
          <w:lang w:eastAsia="en-GB"/>
        </w:rPr>
      </w:pPr>
      <w:r w:rsidRPr="001B5954">
        <w:rPr>
          <w:rFonts w:ascii="Arial" w:hAnsi="Arial" w:cs="Arial"/>
          <w:sz w:val="18"/>
          <w:szCs w:val="18"/>
          <w:lang w:eastAsia="en-GB"/>
        </w:rPr>
        <w:t xml:space="preserve">Be courteous, polite and introduce yourself </w:t>
      </w:r>
      <w:r w:rsidRPr="001B5954">
        <w:rPr>
          <w:rFonts w:ascii="Arial" w:hAnsi="Arial" w:cs="Arial"/>
          <w:sz w:val="18"/>
          <w:szCs w:val="18"/>
          <w:lang w:eastAsia="en-GB"/>
        </w:rPr>
        <w:tab/>
      </w:r>
      <w:r>
        <w:rPr>
          <w:rFonts w:ascii="Arial" w:hAnsi="Arial" w:cs="Arial"/>
          <w:sz w:val="18"/>
          <w:szCs w:val="18"/>
          <w:lang w:eastAsia="en-GB"/>
        </w:rPr>
        <w:tab/>
      </w:r>
      <w:r w:rsidRPr="001B5954">
        <w:rPr>
          <w:rFonts w:ascii="Arial" w:hAnsi="Arial" w:cs="Arial"/>
          <w:sz w:val="18"/>
          <w:szCs w:val="18"/>
          <w:lang w:eastAsia="en-GB"/>
        </w:rPr>
        <w:t>Be compassionate, thoughtful and gentle</w:t>
      </w:r>
    </w:p>
    <w:p w14:paraId="754278C1" w14:textId="77777777" w:rsidR="0003744F" w:rsidRPr="001B5954" w:rsidRDefault="0003744F" w:rsidP="0003744F">
      <w:pPr>
        <w:pStyle w:val="NoSpacing"/>
        <w:rPr>
          <w:rFonts w:ascii="Arial" w:hAnsi="Arial" w:cs="Arial"/>
          <w:sz w:val="18"/>
          <w:szCs w:val="18"/>
          <w:lang w:eastAsia="en-GB"/>
        </w:rPr>
      </w:pPr>
      <w:r w:rsidRPr="001B5954">
        <w:rPr>
          <w:rFonts w:ascii="Arial" w:hAnsi="Arial" w:cs="Arial"/>
          <w:sz w:val="18"/>
          <w:szCs w:val="18"/>
          <w:lang w:eastAsia="en-GB"/>
        </w:rPr>
        <w:lastRenderedPageBreak/>
        <w:t>Value and treat everyone as an individual</w:t>
      </w:r>
      <w:r w:rsidRPr="001B5954">
        <w:rPr>
          <w:rFonts w:ascii="Arial" w:hAnsi="Arial" w:cs="Arial"/>
          <w:sz w:val="18"/>
          <w:szCs w:val="18"/>
          <w:lang w:eastAsia="en-GB"/>
        </w:rPr>
        <w:tab/>
      </w:r>
      <w:r>
        <w:rPr>
          <w:rFonts w:ascii="Arial" w:hAnsi="Arial" w:cs="Arial"/>
          <w:sz w:val="18"/>
          <w:szCs w:val="18"/>
          <w:lang w:eastAsia="en-GB"/>
        </w:rPr>
        <w:tab/>
      </w:r>
      <w:r w:rsidRPr="001B5954">
        <w:rPr>
          <w:rFonts w:ascii="Arial" w:hAnsi="Arial" w:cs="Arial"/>
          <w:sz w:val="18"/>
          <w:szCs w:val="18"/>
          <w:lang w:eastAsia="en-GB"/>
        </w:rPr>
        <w:t>Respect peoples dignity, and privacy</w:t>
      </w:r>
    </w:p>
    <w:p w14:paraId="121F7196" w14:textId="77777777" w:rsidR="0003744F" w:rsidRPr="001B5954" w:rsidRDefault="0003744F" w:rsidP="0003744F">
      <w:pPr>
        <w:pStyle w:val="NoSpacing"/>
        <w:rPr>
          <w:rFonts w:ascii="Arial" w:hAnsi="Arial" w:cs="Arial"/>
          <w:sz w:val="18"/>
          <w:szCs w:val="18"/>
          <w:lang w:eastAsia="en-GB"/>
        </w:rPr>
      </w:pPr>
      <w:r w:rsidRPr="001B5954">
        <w:rPr>
          <w:rFonts w:ascii="Arial" w:hAnsi="Arial" w:cs="Arial"/>
          <w:sz w:val="18"/>
          <w:szCs w:val="18"/>
          <w:lang w:eastAsia="en-GB"/>
        </w:rPr>
        <w:tab/>
      </w:r>
      <w:r w:rsidRPr="001B5954">
        <w:rPr>
          <w:rFonts w:ascii="Arial" w:hAnsi="Arial" w:cs="Arial"/>
          <w:sz w:val="18"/>
          <w:szCs w:val="18"/>
          <w:lang w:eastAsia="en-GB"/>
        </w:rPr>
        <w:tab/>
      </w:r>
      <w:r w:rsidRPr="001B5954">
        <w:rPr>
          <w:rFonts w:ascii="Arial" w:hAnsi="Arial" w:cs="Arial"/>
          <w:sz w:val="18"/>
          <w:szCs w:val="18"/>
          <w:lang w:eastAsia="en-GB"/>
        </w:rPr>
        <w:tab/>
      </w:r>
      <w:r w:rsidRPr="001B5954">
        <w:rPr>
          <w:rFonts w:ascii="Arial" w:hAnsi="Arial" w:cs="Arial"/>
          <w:sz w:val="18"/>
          <w:szCs w:val="18"/>
          <w:lang w:eastAsia="en-GB"/>
        </w:rPr>
        <w:tab/>
      </w:r>
      <w:r w:rsidRPr="001B5954">
        <w:rPr>
          <w:rFonts w:ascii="Arial" w:hAnsi="Arial" w:cs="Arial"/>
          <w:sz w:val="18"/>
          <w:szCs w:val="18"/>
          <w:lang w:eastAsia="en-GB"/>
        </w:rPr>
        <w:tab/>
      </w:r>
      <w:r w:rsidRPr="001B5954">
        <w:rPr>
          <w:rFonts w:ascii="Arial" w:hAnsi="Arial" w:cs="Arial"/>
          <w:sz w:val="18"/>
          <w:szCs w:val="18"/>
          <w:lang w:eastAsia="en-GB"/>
        </w:rPr>
        <w:tab/>
        <w:t xml:space="preserve">Be respectful to colleagues </w:t>
      </w:r>
    </w:p>
    <w:p w14:paraId="5B554981" w14:textId="77777777" w:rsidR="0003744F" w:rsidRPr="001B5954" w:rsidRDefault="0003744F" w:rsidP="0003744F">
      <w:pPr>
        <w:pStyle w:val="NoSpacing"/>
        <w:rPr>
          <w:rFonts w:ascii="Arial" w:hAnsi="Arial" w:cs="Arial"/>
          <w:sz w:val="18"/>
          <w:szCs w:val="18"/>
          <w:lang w:eastAsia="en-GB"/>
        </w:rPr>
      </w:pPr>
    </w:p>
    <w:p w14:paraId="71F1B4AC" w14:textId="77777777" w:rsidR="0003744F" w:rsidRPr="001B5954" w:rsidRDefault="0003744F" w:rsidP="0003744F">
      <w:pPr>
        <w:pStyle w:val="NoSpacing"/>
        <w:rPr>
          <w:rFonts w:ascii="Arial" w:hAnsi="Arial" w:cs="Arial"/>
          <w:i/>
          <w:sz w:val="18"/>
          <w:szCs w:val="18"/>
          <w:lang w:eastAsia="en-GB"/>
        </w:rPr>
      </w:pPr>
      <w:r w:rsidRPr="001B5954">
        <w:rPr>
          <w:rFonts w:ascii="Arial" w:hAnsi="Arial" w:cs="Arial"/>
          <w:i/>
          <w:sz w:val="18"/>
          <w:szCs w:val="18"/>
          <w:lang w:eastAsia="en-GB"/>
        </w:rPr>
        <w:t>Be involving by:</w:t>
      </w:r>
      <w:r w:rsidRPr="001B5954">
        <w:rPr>
          <w:rFonts w:ascii="Arial" w:hAnsi="Arial" w:cs="Arial"/>
          <w:i/>
          <w:sz w:val="18"/>
          <w:szCs w:val="18"/>
          <w:lang w:eastAsia="en-GB"/>
        </w:rPr>
        <w:tab/>
      </w:r>
      <w:r w:rsidRPr="001B5954">
        <w:rPr>
          <w:rFonts w:ascii="Arial" w:hAnsi="Arial" w:cs="Arial"/>
          <w:sz w:val="18"/>
          <w:szCs w:val="18"/>
          <w:lang w:eastAsia="en-GB"/>
        </w:rPr>
        <w:tab/>
      </w:r>
      <w:r w:rsidRPr="001B5954">
        <w:rPr>
          <w:rFonts w:ascii="Arial" w:hAnsi="Arial" w:cs="Arial"/>
          <w:sz w:val="18"/>
          <w:szCs w:val="18"/>
          <w:lang w:eastAsia="en-GB"/>
        </w:rPr>
        <w:tab/>
      </w:r>
      <w:r w:rsidRPr="001B5954">
        <w:rPr>
          <w:rFonts w:ascii="Arial" w:hAnsi="Arial" w:cs="Arial"/>
          <w:sz w:val="18"/>
          <w:szCs w:val="18"/>
          <w:lang w:eastAsia="en-GB"/>
        </w:rPr>
        <w:tab/>
      </w:r>
      <w:r w:rsidRPr="001B5954">
        <w:rPr>
          <w:rFonts w:ascii="Arial" w:hAnsi="Arial" w:cs="Arial"/>
          <w:sz w:val="18"/>
          <w:szCs w:val="18"/>
          <w:lang w:eastAsia="en-GB"/>
        </w:rPr>
        <w:tab/>
      </w:r>
      <w:r w:rsidRPr="001B5954">
        <w:rPr>
          <w:rFonts w:ascii="Arial" w:hAnsi="Arial" w:cs="Arial"/>
          <w:i/>
          <w:sz w:val="18"/>
          <w:szCs w:val="18"/>
          <w:lang w:eastAsia="en-GB"/>
        </w:rPr>
        <w:t>Be responsive by:</w:t>
      </w:r>
    </w:p>
    <w:p w14:paraId="60AD3061" w14:textId="77777777" w:rsidR="0003744F" w:rsidRPr="001B5954" w:rsidRDefault="0003744F" w:rsidP="0003744F">
      <w:pPr>
        <w:pStyle w:val="NoSpacing"/>
        <w:rPr>
          <w:rFonts w:ascii="Arial" w:hAnsi="Arial" w:cs="Arial"/>
          <w:sz w:val="18"/>
          <w:szCs w:val="18"/>
          <w:lang w:eastAsia="en-GB"/>
        </w:rPr>
      </w:pPr>
      <w:r w:rsidRPr="001B5954">
        <w:rPr>
          <w:rFonts w:ascii="Arial" w:hAnsi="Arial" w:cs="Arial"/>
          <w:sz w:val="18"/>
          <w:szCs w:val="18"/>
          <w:lang w:eastAsia="en-GB"/>
        </w:rPr>
        <w:t>Listen, answer questions and explain clearly</w:t>
      </w:r>
      <w:r>
        <w:rPr>
          <w:rFonts w:ascii="Arial" w:hAnsi="Arial" w:cs="Arial"/>
          <w:sz w:val="18"/>
          <w:szCs w:val="18"/>
          <w:lang w:eastAsia="en-GB"/>
        </w:rPr>
        <w:tab/>
      </w:r>
      <w:r w:rsidRPr="001B5954">
        <w:rPr>
          <w:rFonts w:ascii="Arial" w:hAnsi="Arial" w:cs="Arial"/>
          <w:sz w:val="18"/>
          <w:szCs w:val="18"/>
          <w:lang w:eastAsia="en-GB"/>
        </w:rPr>
        <w:tab/>
        <w:t>Be attentive, offer to help, keep your word</w:t>
      </w:r>
    </w:p>
    <w:p w14:paraId="6F25E9DA" w14:textId="77777777" w:rsidR="0003744F" w:rsidRPr="001B5954" w:rsidRDefault="0003744F" w:rsidP="0003744F">
      <w:pPr>
        <w:pStyle w:val="NoSpacing"/>
        <w:rPr>
          <w:rFonts w:ascii="Arial" w:hAnsi="Arial" w:cs="Arial"/>
          <w:sz w:val="18"/>
          <w:szCs w:val="18"/>
          <w:lang w:eastAsia="en-GB"/>
        </w:rPr>
      </w:pPr>
      <w:r w:rsidRPr="001B5954">
        <w:rPr>
          <w:rFonts w:ascii="Arial" w:hAnsi="Arial" w:cs="Arial"/>
          <w:sz w:val="18"/>
          <w:szCs w:val="18"/>
          <w:lang w:eastAsia="en-GB"/>
        </w:rPr>
        <w:t>Keep people including colleagues informed</w:t>
      </w:r>
      <w:r w:rsidRPr="001B5954">
        <w:rPr>
          <w:rFonts w:ascii="Arial" w:hAnsi="Arial" w:cs="Arial"/>
          <w:sz w:val="18"/>
          <w:szCs w:val="18"/>
          <w:lang w:eastAsia="en-GB"/>
        </w:rPr>
        <w:tab/>
      </w:r>
      <w:r>
        <w:rPr>
          <w:rFonts w:ascii="Arial" w:hAnsi="Arial" w:cs="Arial"/>
          <w:sz w:val="18"/>
          <w:szCs w:val="18"/>
          <w:lang w:eastAsia="en-GB"/>
        </w:rPr>
        <w:tab/>
      </w:r>
      <w:r w:rsidRPr="001B5954">
        <w:rPr>
          <w:rFonts w:ascii="Arial" w:hAnsi="Arial" w:cs="Arial"/>
          <w:sz w:val="18"/>
          <w:szCs w:val="18"/>
          <w:lang w:eastAsia="en-GB"/>
        </w:rPr>
        <w:t>Respond quickly and value patients’ and</w:t>
      </w:r>
    </w:p>
    <w:p w14:paraId="1C8950A0" w14:textId="77777777" w:rsidR="0003744F" w:rsidRPr="001B5954" w:rsidRDefault="0003744F" w:rsidP="0003744F">
      <w:pPr>
        <w:pStyle w:val="NoSpacing"/>
        <w:rPr>
          <w:rFonts w:ascii="Arial" w:hAnsi="Arial" w:cs="Arial"/>
          <w:sz w:val="18"/>
          <w:szCs w:val="18"/>
          <w:lang w:eastAsia="en-GB"/>
        </w:rPr>
      </w:pPr>
      <w:r w:rsidRPr="001B5954">
        <w:rPr>
          <w:rFonts w:ascii="Arial" w:hAnsi="Arial" w:cs="Arial"/>
          <w:sz w:val="18"/>
          <w:szCs w:val="18"/>
          <w:lang w:eastAsia="en-GB"/>
        </w:rPr>
        <w:t>and involved</w:t>
      </w:r>
      <w:r w:rsidRPr="001B5954">
        <w:rPr>
          <w:rFonts w:ascii="Arial" w:hAnsi="Arial" w:cs="Arial"/>
          <w:sz w:val="18"/>
          <w:szCs w:val="18"/>
          <w:lang w:eastAsia="en-GB"/>
        </w:rPr>
        <w:tab/>
      </w:r>
      <w:r>
        <w:rPr>
          <w:rFonts w:ascii="Arial" w:hAnsi="Arial" w:cs="Arial"/>
          <w:sz w:val="18"/>
          <w:szCs w:val="18"/>
          <w:lang w:eastAsia="en-GB"/>
        </w:rPr>
        <w:tab/>
      </w:r>
      <w:r>
        <w:rPr>
          <w:rFonts w:ascii="Arial" w:hAnsi="Arial" w:cs="Arial"/>
          <w:sz w:val="18"/>
          <w:szCs w:val="18"/>
          <w:lang w:eastAsia="en-GB"/>
        </w:rPr>
        <w:tab/>
      </w:r>
      <w:r>
        <w:rPr>
          <w:rFonts w:ascii="Arial" w:hAnsi="Arial" w:cs="Arial"/>
          <w:sz w:val="18"/>
          <w:szCs w:val="18"/>
          <w:lang w:eastAsia="en-GB"/>
        </w:rPr>
        <w:tab/>
      </w:r>
      <w:r>
        <w:rPr>
          <w:rFonts w:ascii="Arial" w:hAnsi="Arial" w:cs="Arial"/>
          <w:sz w:val="18"/>
          <w:szCs w:val="18"/>
          <w:lang w:eastAsia="en-GB"/>
        </w:rPr>
        <w:tab/>
      </w:r>
      <w:r w:rsidRPr="001B5954">
        <w:rPr>
          <w:rFonts w:ascii="Arial" w:hAnsi="Arial" w:cs="Arial"/>
          <w:sz w:val="18"/>
          <w:szCs w:val="18"/>
          <w:lang w:eastAsia="en-GB"/>
        </w:rPr>
        <w:t>colleagues  time</w:t>
      </w:r>
    </w:p>
    <w:p w14:paraId="5AE6CA7D" w14:textId="77777777" w:rsidR="0003744F" w:rsidRPr="001B5954" w:rsidRDefault="0003744F" w:rsidP="0003744F">
      <w:pPr>
        <w:pStyle w:val="NoSpacing"/>
        <w:rPr>
          <w:rFonts w:ascii="Arial" w:hAnsi="Arial" w:cs="Arial"/>
          <w:sz w:val="18"/>
          <w:szCs w:val="18"/>
          <w:lang w:eastAsia="en-GB"/>
        </w:rPr>
      </w:pPr>
    </w:p>
    <w:p w14:paraId="62F2F85F" w14:textId="77777777" w:rsidR="0003744F" w:rsidRPr="001B5954" w:rsidRDefault="0003744F" w:rsidP="0003744F">
      <w:pPr>
        <w:pStyle w:val="NoSpacing"/>
        <w:rPr>
          <w:rFonts w:ascii="Arial" w:hAnsi="Arial" w:cs="Arial"/>
          <w:i/>
          <w:sz w:val="18"/>
          <w:szCs w:val="18"/>
          <w:lang w:eastAsia="en-GB"/>
        </w:rPr>
      </w:pPr>
      <w:r w:rsidRPr="001B5954">
        <w:rPr>
          <w:rFonts w:ascii="Arial" w:hAnsi="Arial" w:cs="Arial"/>
          <w:i/>
          <w:sz w:val="18"/>
          <w:szCs w:val="18"/>
          <w:lang w:eastAsia="en-GB"/>
        </w:rPr>
        <w:t>Be professional by:</w:t>
      </w:r>
      <w:r w:rsidRPr="001B5954">
        <w:rPr>
          <w:rFonts w:ascii="Arial" w:hAnsi="Arial" w:cs="Arial"/>
          <w:sz w:val="18"/>
          <w:szCs w:val="18"/>
          <w:lang w:eastAsia="en-GB"/>
        </w:rPr>
        <w:tab/>
      </w:r>
      <w:r w:rsidRPr="001B5954">
        <w:rPr>
          <w:rFonts w:ascii="Arial" w:hAnsi="Arial" w:cs="Arial"/>
          <w:sz w:val="18"/>
          <w:szCs w:val="18"/>
          <w:lang w:eastAsia="en-GB"/>
        </w:rPr>
        <w:tab/>
      </w:r>
      <w:r w:rsidRPr="001B5954">
        <w:rPr>
          <w:rFonts w:ascii="Arial" w:hAnsi="Arial" w:cs="Arial"/>
          <w:sz w:val="18"/>
          <w:szCs w:val="18"/>
          <w:lang w:eastAsia="en-GB"/>
        </w:rPr>
        <w:tab/>
      </w:r>
      <w:r w:rsidRPr="001B5954">
        <w:rPr>
          <w:rFonts w:ascii="Arial" w:hAnsi="Arial" w:cs="Arial"/>
          <w:sz w:val="18"/>
          <w:szCs w:val="18"/>
          <w:lang w:eastAsia="en-GB"/>
        </w:rPr>
        <w:tab/>
      </w:r>
      <w:r w:rsidRPr="001B5954">
        <w:rPr>
          <w:rFonts w:ascii="Arial" w:hAnsi="Arial" w:cs="Arial"/>
          <w:i/>
          <w:sz w:val="18"/>
          <w:szCs w:val="18"/>
          <w:lang w:eastAsia="en-GB"/>
        </w:rPr>
        <w:t>Be the difference by:</w:t>
      </w:r>
    </w:p>
    <w:p w14:paraId="1E2F41FC" w14:textId="77777777" w:rsidR="0003744F" w:rsidRPr="001B5954" w:rsidRDefault="0003744F" w:rsidP="0003744F">
      <w:pPr>
        <w:pStyle w:val="NoSpacing"/>
        <w:rPr>
          <w:rFonts w:ascii="Arial" w:hAnsi="Arial" w:cs="Arial"/>
          <w:sz w:val="18"/>
          <w:szCs w:val="18"/>
          <w:lang w:eastAsia="en-GB"/>
        </w:rPr>
      </w:pPr>
      <w:r w:rsidRPr="001B5954">
        <w:rPr>
          <w:rFonts w:ascii="Arial" w:hAnsi="Arial" w:cs="Arial"/>
          <w:sz w:val="18"/>
          <w:szCs w:val="18"/>
          <w:lang w:eastAsia="en-GB"/>
        </w:rPr>
        <w:t xml:space="preserve">Be calm and reassuring so patients feel safe </w:t>
      </w:r>
      <w:r w:rsidRPr="001B5954">
        <w:rPr>
          <w:rFonts w:ascii="Arial" w:hAnsi="Arial" w:cs="Arial"/>
          <w:sz w:val="18"/>
          <w:szCs w:val="18"/>
          <w:lang w:eastAsia="en-GB"/>
        </w:rPr>
        <w:tab/>
      </w:r>
      <w:r>
        <w:rPr>
          <w:rFonts w:ascii="Arial" w:hAnsi="Arial" w:cs="Arial"/>
          <w:sz w:val="18"/>
          <w:szCs w:val="18"/>
          <w:lang w:eastAsia="en-GB"/>
        </w:rPr>
        <w:tab/>
      </w:r>
      <w:r w:rsidRPr="001B5954">
        <w:rPr>
          <w:rFonts w:ascii="Arial" w:hAnsi="Arial" w:cs="Arial"/>
          <w:sz w:val="18"/>
          <w:szCs w:val="18"/>
          <w:lang w:eastAsia="en-GB"/>
        </w:rPr>
        <w:t>Choose a positive attitude, look for solutions</w:t>
      </w:r>
    </w:p>
    <w:p w14:paraId="1603227D" w14:textId="77777777" w:rsidR="0003744F" w:rsidRPr="001B5954" w:rsidRDefault="0003744F" w:rsidP="0003744F">
      <w:pPr>
        <w:pStyle w:val="NoSpacing"/>
        <w:rPr>
          <w:rFonts w:ascii="Arial" w:hAnsi="Arial" w:cs="Arial"/>
          <w:sz w:val="18"/>
          <w:szCs w:val="18"/>
          <w:lang w:eastAsia="en-GB"/>
        </w:rPr>
      </w:pPr>
      <w:r w:rsidRPr="001B5954">
        <w:rPr>
          <w:rFonts w:ascii="Arial" w:hAnsi="Arial" w:cs="Arial"/>
          <w:sz w:val="18"/>
          <w:szCs w:val="18"/>
          <w:lang w:eastAsia="en-GB"/>
        </w:rPr>
        <w:t>Set standards, work as a team,</w:t>
      </w:r>
      <w:r w:rsidRPr="001B5954">
        <w:rPr>
          <w:rFonts w:ascii="Arial" w:hAnsi="Arial" w:cs="Arial"/>
          <w:sz w:val="18"/>
          <w:szCs w:val="18"/>
          <w:lang w:eastAsia="en-GB"/>
        </w:rPr>
        <w:tab/>
      </w:r>
      <w:r>
        <w:rPr>
          <w:rFonts w:ascii="Arial" w:hAnsi="Arial" w:cs="Arial"/>
          <w:sz w:val="18"/>
          <w:szCs w:val="18"/>
          <w:lang w:eastAsia="en-GB"/>
        </w:rPr>
        <w:tab/>
      </w:r>
      <w:r>
        <w:rPr>
          <w:rFonts w:ascii="Arial" w:hAnsi="Arial" w:cs="Arial"/>
          <w:sz w:val="18"/>
          <w:szCs w:val="18"/>
          <w:lang w:eastAsia="en-GB"/>
        </w:rPr>
        <w:tab/>
      </w:r>
      <w:r w:rsidRPr="001B5954">
        <w:rPr>
          <w:rFonts w:ascii="Arial" w:hAnsi="Arial" w:cs="Arial"/>
          <w:sz w:val="18"/>
          <w:szCs w:val="18"/>
          <w:lang w:eastAsia="en-GB"/>
        </w:rPr>
        <w:t>Praise good work, speak up about poor care</w:t>
      </w:r>
    </w:p>
    <w:p w14:paraId="114EC2E5" w14:textId="77777777" w:rsidR="0003744F" w:rsidRPr="001B5954" w:rsidRDefault="0003744F" w:rsidP="0003744F">
      <w:pPr>
        <w:pStyle w:val="NoSpacing"/>
        <w:rPr>
          <w:rFonts w:ascii="Arial" w:hAnsi="Arial" w:cs="Arial"/>
          <w:sz w:val="18"/>
          <w:szCs w:val="18"/>
          <w:lang w:eastAsia="en-GB"/>
        </w:rPr>
      </w:pPr>
      <w:r w:rsidRPr="001B5954">
        <w:rPr>
          <w:rFonts w:ascii="Arial" w:hAnsi="Arial" w:cs="Arial"/>
          <w:sz w:val="18"/>
          <w:szCs w:val="18"/>
          <w:lang w:eastAsia="en-GB"/>
        </w:rPr>
        <w:t>seen to be clean</w:t>
      </w:r>
      <w:r w:rsidRPr="001B5954">
        <w:rPr>
          <w:rFonts w:ascii="Arial" w:hAnsi="Arial" w:cs="Arial"/>
          <w:sz w:val="18"/>
          <w:szCs w:val="18"/>
          <w:lang w:eastAsia="en-GB"/>
        </w:rPr>
        <w:tab/>
      </w:r>
      <w:r>
        <w:rPr>
          <w:rFonts w:ascii="Arial" w:hAnsi="Arial" w:cs="Arial"/>
          <w:sz w:val="18"/>
          <w:szCs w:val="18"/>
          <w:lang w:eastAsia="en-GB"/>
        </w:rPr>
        <w:tab/>
      </w:r>
      <w:r>
        <w:rPr>
          <w:rFonts w:ascii="Arial" w:hAnsi="Arial" w:cs="Arial"/>
          <w:sz w:val="18"/>
          <w:szCs w:val="18"/>
          <w:lang w:eastAsia="en-GB"/>
        </w:rPr>
        <w:tab/>
      </w:r>
      <w:r>
        <w:rPr>
          <w:rFonts w:ascii="Arial" w:hAnsi="Arial" w:cs="Arial"/>
          <w:sz w:val="18"/>
          <w:szCs w:val="18"/>
          <w:lang w:eastAsia="en-GB"/>
        </w:rPr>
        <w:tab/>
      </w:r>
      <w:r>
        <w:rPr>
          <w:rFonts w:ascii="Arial" w:hAnsi="Arial" w:cs="Arial"/>
          <w:sz w:val="18"/>
          <w:szCs w:val="18"/>
          <w:lang w:eastAsia="en-GB"/>
        </w:rPr>
        <w:tab/>
      </w:r>
      <w:r w:rsidRPr="001B5954">
        <w:rPr>
          <w:rFonts w:ascii="Arial" w:hAnsi="Arial" w:cs="Arial"/>
          <w:sz w:val="18"/>
          <w:szCs w:val="18"/>
          <w:lang w:eastAsia="en-GB"/>
        </w:rPr>
        <w:t xml:space="preserve">or negative behaviours </w:t>
      </w:r>
    </w:p>
    <w:p w14:paraId="1597887C" w14:textId="77777777" w:rsidR="0003744F" w:rsidRPr="001B5954" w:rsidRDefault="0003744F" w:rsidP="0003744F">
      <w:pPr>
        <w:pStyle w:val="NoSpacing"/>
        <w:rPr>
          <w:rFonts w:ascii="Arial" w:hAnsi="Arial" w:cs="Arial"/>
          <w:lang w:eastAsia="en-GB"/>
        </w:rPr>
      </w:pPr>
    </w:p>
    <w:p w14:paraId="715BC6D9" w14:textId="77777777" w:rsidR="0003744F" w:rsidRPr="001B5954" w:rsidRDefault="0003744F" w:rsidP="0003744F">
      <w:pPr>
        <w:pStyle w:val="NoSpacing"/>
        <w:rPr>
          <w:rFonts w:ascii="Arial" w:hAnsi="Arial" w:cs="Arial"/>
          <w:lang w:eastAsia="en-GB"/>
        </w:rPr>
      </w:pPr>
    </w:p>
    <w:p w14:paraId="68E86FCF" w14:textId="77777777" w:rsidR="0003744F" w:rsidRPr="001B5954" w:rsidRDefault="0003744F" w:rsidP="0003744F">
      <w:pPr>
        <w:pStyle w:val="NoSpacing"/>
        <w:rPr>
          <w:rFonts w:ascii="Arial" w:hAnsi="Arial" w:cs="Arial"/>
          <w:lang w:eastAsia="en-GB"/>
        </w:rPr>
      </w:pPr>
      <w:r w:rsidRPr="001B5954">
        <w:rPr>
          <w:rFonts w:ascii="Arial" w:hAnsi="Arial" w:cs="Arial"/>
          <w:lang w:eastAsia="en-GB"/>
        </w:rPr>
        <w:t>Leadership Behaviours</w:t>
      </w:r>
    </w:p>
    <w:p w14:paraId="38165781" w14:textId="77777777" w:rsidR="0003744F" w:rsidRDefault="008E6BAC" w:rsidP="0003744F">
      <w:pPr>
        <w:ind w:left="-1440"/>
        <w:jc w:val="both"/>
        <w:rPr>
          <w:rFonts w:cs="Arial"/>
          <w:b/>
        </w:rPr>
      </w:pPr>
      <w:r>
        <w:rPr>
          <w:b/>
          <w:noProof/>
          <w:lang w:eastAsia="en-GB"/>
        </w:rPr>
        <w:drawing>
          <wp:anchor distT="0" distB="0" distL="114300" distR="114300" simplePos="0" relativeHeight="251660288" behindDoc="1" locked="0" layoutInCell="1" allowOverlap="1" wp14:anchorId="0A623853" wp14:editId="7517912B">
            <wp:simplePos x="0" y="0"/>
            <wp:positionH relativeFrom="character">
              <wp:posOffset>581025</wp:posOffset>
            </wp:positionH>
            <wp:positionV relativeFrom="line">
              <wp:posOffset>258445</wp:posOffset>
            </wp:positionV>
            <wp:extent cx="7429500" cy="3877310"/>
            <wp:effectExtent l="0" t="0" r="0" b="8890"/>
            <wp:wrapNone/>
            <wp:docPr id="2" name="Picture 2" descr="Leadership behaviours V2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adership behaviours V2 (2)"/>
                    <pic:cNvPicPr>
                      <a:picLocks noChangeAspect="1" noChangeArrowheads="1"/>
                    </pic:cNvPicPr>
                  </pic:nvPicPr>
                  <pic:blipFill>
                    <a:blip r:embed="rId14" cstate="print">
                      <a:extLst>
                        <a:ext uri="{28A0092B-C50C-407E-A947-70E740481C1C}">
                          <a14:useLocalDpi xmlns:a14="http://schemas.microsoft.com/office/drawing/2010/main" val="0"/>
                        </a:ext>
                      </a:extLst>
                    </a:blip>
                    <a:srcRect t="14073" b="7597"/>
                    <a:stretch>
                      <a:fillRect/>
                    </a:stretch>
                  </pic:blipFill>
                  <pic:spPr bwMode="auto">
                    <a:xfrm>
                      <a:off x="0" y="0"/>
                      <a:ext cx="7429500" cy="3877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27BAA4" w14:textId="77777777" w:rsidR="0003744F" w:rsidRPr="009D106E" w:rsidRDefault="0003744F" w:rsidP="0003744F">
      <w:pPr>
        <w:pStyle w:val="DefaultText"/>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520"/>
        </w:tabs>
        <w:jc w:val="both"/>
        <w:rPr>
          <w:rFonts w:ascii="Arial" w:hAnsi="Arial" w:cs="Arial"/>
          <w:color w:val="FF0000"/>
          <w:sz w:val="22"/>
          <w:szCs w:val="22"/>
          <w:u w:val="single"/>
        </w:rPr>
      </w:pPr>
    </w:p>
    <w:p w14:paraId="2B300A0F" w14:textId="77777777" w:rsidR="0003744F" w:rsidRPr="00A50D22" w:rsidRDefault="0003744F" w:rsidP="0003744F">
      <w:pPr>
        <w:pStyle w:val="NoSpacing"/>
        <w:rPr>
          <w:b/>
          <w:sz w:val="40"/>
          <w:szCs w:val="40"/>
        </w:rPr>
      </w:pPr>
    </w:p>
    <w:p w14:paraId="6CFEAB2D" w14:textId="77777777" w:rsidR="0003744F" w:rsidRPr="001C5C44" w:rsidRDefault="0003744F" w:rsidP="00815AA5">
      <w:pPr>
        <w:pStyle w:val="NoSpacing"/>
        <w:rPr>
          <w:rFonts w:ascii="Arial" w:hAnsi="Arial" w:cs="Arial"/>
          <w:lang w:eastAsia="en-GB"/>
        </w:rPr>
      </w:pPr>
    </w:p>
    <w:sectPr w:rsidR="0003744F" w:rsidRPr="001C5C44" w:rsidSect="008E6BAC">
      <w:pgSz w:w="12240" w:h="15840" w:code="1"/>
      <w:pgMar w:top="1440" w:right="1418" w:bottom="1440" w:left="1418"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AAE5BE" w14:textId="77777777" w:rsidR="00783824" w:rsidRDefault="00783824">
      <w:pPr>
        <w:spacing w:after="0" w:line="240" w:lineRule="auto"/>
      </w:pPr>
      <w:r>
        <w:separator/>
      </w:r>
    </w:p>
  </w:endnote>
  <w:endnote w:type="continuationSeparator" w:id="0">
    <w:p w14:paraId="1B2D46E4" w14:textId="77777777" w:rsidR="00783824" w:rsidRDefault="00783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Bold">
    <w:panose1 w:val="02020803070505020304"/>
    <w:charset w:val="00"/>
    <w:family w:val="auto"/>
    <w:pitch w:val="variable"/>
    <w:sig w:usb0="E0002AFF" w:usb1="C0007841" w:usb2="00000009" w:usb3="00000000" w:csb0="000001FF"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Bold">
    <w:panose1 w:val="020B07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18D45" w14:textId="77777777" w:rsidR="00EC1E70" w:rsidRDefault="00EC1E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30255514" w14:textId="77777777" w:rsidR="00EC1E70" w:rsidRDefault="00EC1E7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217D7" w14:textId="46DAE944" w:rsidR="003A7330" w:rsidRDefault="00FA3F24">
    <w:pPr>
      <w:pStyle w:val="Footer"/>
    </w:pPr>
    <w:r>
      <w:t>Final08/02/18</w:t>
    </w:r>
  </w:p>
  <w:p w14:paraId="0E05FE6E" w14:textId="6EEDB192" w:rsidR="00EC1E70" w:rsidRDefault="00EC1E70">
    <w:pPr>
      <w:pStyle w:val="Footer"/>
      <w:ind w:right="360"/>
      <w:jc w:val="center"/>
      <w:rPr>
        <w:rFonts w:ascii="Arial" w:hAnsi="Arial" w:cs="Arial"/>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23C86" w14:textId="77777777" w:rsidR="00EC1E70" w:rsidRDefault="00EC1E70">
    <w:pPr>
      <w:pStyle w:val="Footer"/>
      <w:jc w:val="center"/>
      <w:rPr>
        <w:rFonts w:ascii="Arial" w:hAnsi="Arial" w:cs="Arial"/>
        <w:sz w:val="22"/>
        <w:szCs w:val="22"/>
      </w:rPr>
    </w:pPr>
    <w:r>
      <w:rPr>
        <w:rFonts w:ascii="Arial" w:hAnsi="Arial" w:cs="Arial"/>
        <w:sz w:val="22"/>
        <w:szCs w:val="22"/>
      </w:rPr>
      <w:t xml:space="preserve">Page </w:t>
    </w:r>
    <w:r>
      <w:rPr>
        <w:rFonts w:ascii="Arial" w:hAnsi="Arial" w:cs="Arial"/>
        <w:sz w:val="22"/>
        <w:szCs w:val="22"/>
      </w:rPr>
      <w:fldChar w:fldCharType="begin"/>
    </w:r>
    <w:r>
      <w:rPr>
        <w:rFonts w:ascii="Arial" w:hAnsi="Arial" w:cs="Arial"/>
        <w:sz w:val="22"/>
        <w:szCs w:val="22"/>
      </w:rPr>
      <w:instrText xml:space="preserve"> PAGE </w:instrText>
    </w:r>
    <w:r>
      <w:rPr>
        <w:rFonts w:ascii="Arial" w:hAnsi="Arial" w:cs="Arial"/>
        <w:sz w:val="22"/>
        <w:szCs w:val="22"/>
      </w:rPr>
      <w:fldChar w:fldCharType="separate"/>
    </w:r>
    <w:r>
      <w:rPr>
        <w:rFonts w:ascii="Arial" w:hAnsi="Arial" w:cs="Arial"/>
        <w:noProof/>
        <w:sz w:val="22"/>
        <w:szCs w:val="22"/>
      </w:rPr>
      <w:t>17</w:t>
    </w:r>
    <w:r>
      <w:rPr>
        <w:rFonts w:ascii="Arial" w:hAnsi="Arial" w:cs="Arial"/>
        <w:sz w:val="22"/>
        <w:szCs w:val="22"/>
      </w:rPr>
      <w:fldChar w:fldCharType="end"/>
    </w:r>
    <w:r>
      <w:rPr>
        <w:rFonts w:ascii="Arial" w:hAnsi="Arial" w:cs="Arial"/>
        <w:sz w:val="22"/>
        <w:szCs w:val="22"/>
      </w:rPr>
      <w:t xml:space="preserve"> of </w:t>
    </w:r>
    <w:r>
      <w:rPr>
        <w:rFonts w:ascii="Arial" w:hAnsi="Arial" w:cs="Arial"/>
        <w:sz w:val="22"/>
        <w:szCs w:val="22"/>
      </w:rPr>
      <w:fldChar w:fldCharType="begin"/>
    </w:r>
    <w:r>
      <w:rPr>
        <w:rFonts w:ascii="Arial" w:hAnsi="Arial" w:cs="Arial"/>
        <w:sz w:val="22"/>
        <w:szCs w:val="22"/>
      </w:rPr>
      <w:instrText xml:space="preserve"> NUMPAGES </w:instrText>
    </w:r>
    <w:r>
      <w:rPr>
        <w:rFonts w:ascii="Arial" w:hAnsi="Arial" w:cs="Arial"/>
        <w:sz w:val="22"/>
        <w:szCs w:val="22"/>
      </w:rPr>
      <w:fldChar w:fldCharType="separate"/>
    </w:r>
    <w:r w:rsidR="002979BF">
      <w:rPr>
        <w:rFonts w:ascii="Arial" w:hAnsi="Arial" w:cs="Arial"/>
        <w:noProof/>
        <w:sz w:val="22"/>
        <w:szCs w:val="22"/>
      </w:rPr>
      <w:t>15</w:t>
    </w:r>
    <w:r>
      <w:rPr>
        <w:rFonts w:ascii="Arial" w:hAnsi="Arial"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C4DAC7" w14:textId="77777777" w:rsidR="00783824" w:rsidRDefault="00783824">
      <w:pPr>
        <w:spacing w:after="0" w:line="240" w:lineRule="auto"/>
      </w:pPr>
      <w:r>
        <w:separator/>
      </w:r>
    </w:p>
  </w:footnote>
  <w:footnote w:type="continuationSeparator" w:id="0">
    <w:p w14:paraId="28DE5B17" w14:textId="77777777" w:rsidR="00783824" w:rsidRDefault="007838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8245E"/>
    <w:multiLevelType w:val="hybridMultilevel"/>
    <w:tmpl w:val="D8B0947E"/>
    <w:lvl w:ilvl="0" w:tplc="ADB21BA8">
      <w:start w:val="1"/>
      <w:numFmt w:val="bullet"/>
      <w:lvlText w:val=""/>
      <w:lvlJc w:val="left"/>
      <w:pPr>
        <w:tabs>
          <w:tab w:val="num" w:pos="357"/>
        </w:tabs>
        <w:ind w:left="357" w:hanging="357"/>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1D0CA1"/>
    <w:multiLevelType w:val="hybridMultilevel"/>
    <w:tmpl w:val="7FF0C024"/>
    <w:lvl w:ilvl="0" w:tplc="ADB21BA8">
      <w:start w:val="1"/>
      <w:numFmt w:val="bullet"/>
      <w:lvlText w:val=""/>
      <w:lvlJc w:val="left"/>
      <w:pPr>
        <w:tabs>
          <w:tab w:val="num" w:pos="357"/>
        </w:tabs>
        <w:ind w:left="357" w:hanging="357"/>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53538B9"/>
    <w:multiLevelType w:val="hybridMultilevel"/>
    <w:tmpl w:val="17D83656"/>
    <w:lvl w:ilvl="0" w:tplc="ADB21BA8">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1809589A"/>
    <w:multiLevelType w:val="hybridMultilevel"/>
    <w:tmpl w:val="B2AA9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4038FE"/>
    <w:multiLevelType w:val="hybridMultilevel"/>
    <w:tmpl w:val="4C1666AA"/>
    <w:lvl w:ilvl="0" w:tplc="04090001">
      <w:start w:val="1"/>
      <w:numFmt w:val="bullet"/>
      <w:lvlText w:val=""/>
      <w:lvlJc w:val="left"/>
      <w:pPr>
        <w:tabs>
          <w:tab w:val="num" w:pos="436"/>
        </w:tabs>
        <w:ind w:left="436"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1E6D7F01"/>
    <w:multiLevelType w:val="hybridMultilevel"/>
    <w:tmpl w:val="92FEA870"/>
    <w:lvl w:ilvl="0" w:tplc="ADB21BA8">
      <w:start w:val="1"/>
      <w:numFmt w:val="bullet"/>
      <w:lvlText w:val=""/>
      <w:lvlJc w:val="left"/>
      <w:pPr>
        <w:tabs>
          <w:tab w:val="num" w:pos="357"/>
        </w:tabs>
        <w:ind w:left="357" w:hanging="357"/>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EB674BC"/>
    <w:multiLevelType w:val="hybridMultilevel"/>
    <w:tmpl w:val="518E17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1A20D56"/>
    <w:multiLevelType w:val="hybridMultilevel"/>
    <w:tmpl w:val="38EACF32"/>
    <w:lvl w:ilvl="0" w:tplc="64C2F5D6">
      <w:start w:val="1"/>
      <w:numFmt w:val="bullet"/>
      <w:lvlText w:val=""/>
      <w:lvlJc w:val="left"/>
      <w:pPr>
        <w:tabs>
          <w:tab w:val="num" w:pos="357"/>
        </w:tabs>
        <w:ind w:left="357" w:hanging="357"/>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31B7C00"/>
    <w:multiLevelType w:val="hybridMultilevel"/>
    <w:tmpl w:val="D4BA9A82"/>
    <w:lvl w:ilvl="0" w:tplc="F462FDD6">
      <w:start w:val="1"/>
      <w:numFmt w:val="bullet"/>
      <w:lvlText w:val=""/>
      <w:lvlJc w:val="left"/>
      <w:pPr>
        <w:tabs>
          <w:tab w:val="num" w:pos="357"/>
        </w:tabs>
        <w:ind w:left="357" w:hanging="357"/>
      </w:pPr>
      <w:rPr>
        <w:rFonts w:ascii="Symbol" w:hAnsi="Symbol" w:hint="default"/>
      </w:rPr>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9">
    <w:nsid w:val="243D7DB1"/>
    <w:multiLevelType w:val="hybridMultilevel"/>
    <w:tmpl w:val="A6B4FA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B034287"/>
    <w:multiLevelType w:val="hybridMultilevel"/>
    <w:tmpl w:val="EC1A3652"/>
    <w:lvl w:ilvl="0" w:tplc="ADB21BA8">
      <w:start w:val="1"/>
      <w:numFmt w:val="bullet"/>
      <w:lvlText w:val=""/>
      <w:lvlJc w:val="left"/>
      <w:pPr>
        <w:tabs>
          <w:tab w:val="num" w:pos="357"/>
        </w:tabs>
        <w:ind w:left="357" w:hanging="357"/>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2B797EF9"/>
    <w:multiLevelType w:val="hybridMultilevel"/>
    <w:tmpl w:val="D06436E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0C5EFD"/>
    <w:multiLevelType w:val="hybridMultilevel"/>
    <w:tmpl w:val="B30C508A"/>
    <w:lvl w:ilvl="0" w:tplc="ADB21BA8">
      <w:start w:val="1"/>
      <w:numFmt w:val="bullet"/>
      <w:lvlText w:val=""/>
      <w:lvlJc w:val="left"/>
      <w:pPr>
        <w:tabs>
          <w:tab w:val="num" w:pos="357"/>
        </w:tabs>
        <w:ind w:left="357" w:hanging="357"/>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39A5235B"/>
    <w:multiLevelType w:val="hybridMultilevel"/>
    <w:tmpl w:val="48EE2C98"/>
    <w:lvl w:ilvl="0" w:tplc="ADB21BA8">
      <w:start w:val="1"/>
      <w:numFmt w:val="bullet"/>
      <w:lvlText w:val=""/>
      <w:lvlJc w:val="left"/>
      <w:pPr>
        <w:tabs>
          <w:tab w:val="num" w:pos="357"/>
        </w:tabs>
        <w:ind w:left="357" w:hanging="357"/>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3BA268D3"/>
    <w:multiLevelType w:val="hybridMultilevel"/>
    <w:tmpl w:val="6B84055E"/>
    <w:lvl w:ilvl="0" w:tplc="ADB21BA8">
      <w:start w:val="1"/>
      <w:numFmt w:val="bullet"/>
      <w:lvlText w:val=""/>
      <w:lvlJc w:val="left"/>
      <w:pPr>
        <w:tabs>
          <w:tab w:val="num" w:pos="357"/>
        </w:tabs>
        <w:ind w:left="357" w:hanging="357"/>
      </w:pPr>
      <w:rPr>
        <w:rFonts w:ascii="Symbol" w:hAnsi="Symbol" w:hint="default"/>
      </w:rPr>
    </w:lvl>
    <w:lvl w:ilvl="1" w:tplc="FFFFFFFF">
      <w:start w:val="1"/>
      <w:numFmt w:val="bullet"/>
      <w:lvlText w:val="o"/>
      <w:lvlJc w:val="left"/>
      <w:pPr>
        <w:tabs>
          <w:tab w:val="num" w:pos="360"/>
        </w:tabs>
        <w:ind w:left="360" w:hanging="360"/>
      </w:pPr>
      <w:rPr>
        <w:rFonts w:ascii="Courier New" w:hAnsi="Courier New" w:cs="Courier New" w:hint="default"/>
      </w:rPr>
    </w:lvl>
    <w:lvl w:ilvl="2" w:tplc="FFFFFFFF" w:tentative="1">
      <w:start w:val="1"/>
      <w:numFmt w:val="bullet"/>
      <w:lvlText w:val=""/>
      <w:lvlJc w:val="left"/>
      <w:pPr>
        <w:tabs>
          <w:tab w:val="num" w:pos="1080"/>
        </w:tabs>
        <w:ind w:left="1080" w:hanging="360"/>
      </w:pPr>
      <w:rPr>
        <w:rFonts w:ascii="Wingdings" w:hAnsi="Wingdings" w:hint="default"/>
      </w:rPr>
    </w:lvl>
    <w:lvl w:ilvl="3" w:tplc="FFFFFFFF" w:tentative="1">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cs="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cs="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abstractNum w:abstractNumId="15">
    <w:nsid w:val="3D8B4BD8"/>
    <w:multiLevelType w:val="hybridMultilevel"/>
    <w:tmpl w:val="B6EABCFA"/>
    <w:lvl w:ilvl="0" w:tplc="ADB21BA8">
      <w:start w:val="1"/>
      <w:numFmt w:val="bullet"/>
      <w:lvlText w:val=""/>
      <w:lvlJc w:val="left"/>
      <w:pPr>
        <w:tabs>
          <w:tab w:val="num" w:pos="714"/>
        </w:tabs>
        <w:ind w:left="714" w:hanging="357"/>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41940972"/>
    <w:multiLevelType w:val="hybridMultilevel"/>
    <w:tmpl w:val="F5A69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A85031B"/>
    <w:multiLevelType w:val="hybridMultilevel"/>
    <w:tmpl w:val="97008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AD1D0A"/>
    <w:multiLevelType w:val="hybridMultilevel"/>
    <w:tmpl w:val="88CEC44C"/>
    <w:lvl w:ilvl="0" w:tplc="FFFFFFFF">
      <w:start w:val="1"/>
      <w:numFmt w:val="bullet"/>
      <w:lvlText w:val=""/>
      <w:lvlJc w:val="left"/>
      <w:pPr>
        <w:tabs>
          <w:tab w:val="num" w:pos="357"/>
        </w:tabs>
        <w:ind w:left="357" w:hanging="357"/>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57495B36"/>
    <w:multiLevelType w:val="hybridMultilevel"/>
    <w:tmpl w:val="D0DCFFB0"/>
    <w:lvl w:ilvl="0" w:tplc="FFFFFFFF">
      <w:start w:val="1"/>
      <w:numFmt w:val="bullet"/>
      <w:lvlText w:val=""/>
      <w:lvlJc w:val="left"/>
      <w:pPr>
        <w:tabs>
          <w:tab w:val="num" w:pos="436"/>
        </w:tabs>
        <w:ind w:left="436"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58B72856"/>
    <w:multiLevelType w:val="hybridMultilevel"/>
    <w:tmpl w:val="4820521C"/>
    <w:lvl w:ilvl="0" w:tplc="3DFAF6B2">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nsid w:val="596E1EE8"/>
    <w:multiLevelType w:val="hybridMultilevel"/>
    <w:tmpl w:val="D032BB9A"/>
    <w:lvl w:ilvl="0" w:tplc="ADB21BA8">
      <w:start w:val="1"/>
      <w:numFmt w:val="bullet"/>
      <w:lvlText w:val=""/>
      <w:lvlJc w:val="left"/>
      <w:pPr>
        <w:tabs>
          <w:tab w:val="num" w:pos="436"/>
        </w:tabs>
        <w:ind w:left="436"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D891FF7"/>
    <w:multiLevelType w:val="hybridMultilevel"/>
    <w:tmpl w:val="E2602E58"/>
    <w:lvl w:ilvl="0" w:tplc="ADB21BA8">
      <w:start w:val="1"/>
      <w:numFmt w:val="bullet"/>
      <w:lvlText w:val=""/>
      <w:lvlJc w:val="left"/>
      <w:pPr>
        <w:tabs>
          <w:tab w:val="num" w:pos="436"/>
        </w:tabs>
        <w:ind w:left="436"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6A0F0DD2"/>
    <w:multiLevelType w:val="hybridMultilevel"/>
    <w:tmpl w:val="C77C8104"/>
    <w:lvl w:ilvl="0" w:tplc="ADB21BA8">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6DC72CD3"/>
    <w:multiLevelType w:val="multilevel"/>
    <w:tmpl w:val="C9902982"/>
    <w:lvl w:ilvl="0">
      <w:start w:val="1"/>
      <w:numFmt w:val="decimal"/>
      <w:lvlText w:val="%1.0"/>
      <w:lvlJc w:val="left"/>
      <w:pPr>
        <w:tabs>
          <w:tab w:val="num" w:pos="720"/>
        </w:tabs>
        <w:ind w:left="720" w:hanging="720"/>
      </w:pPr>
      <w:rPr>
        <w:rFonts w:hint="default"/>
        <w:b/>
        <w:sz w:val="32"/>
        <w:szCs w:val="32"/>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980"/>
        </w:tabs>
        <w:ind w:left="1980" w:hanging="720"/>
      </w:pPr>
      <w:rPr>
        <w:rFonts w:hint="default"/>
      </w:rPr>
    </w:lvl>
    <w:lvl w:ilvl="3">
      <w:start w:val="1"/>
      <w:numFmt w:val="decimal"/>
      <w:lvlText w:val="%1.%2.%3.%4"/>
      <w:lvlJc w:val="left"/>
      <w:pPr>
        <w:tabs>
          <w:tab w:val="num" w:pos="3060"/>
        </w:tabs>
        <w:ind w:left="3060" w:hanging="108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860"/>
        </w:tabs>
        <w:ind w:left="4860" w:hanging="1440"/>
      </w:pPr>
      <w:rPr>
        <w:rFonts w:hint="default"/>
      </w:rPr>
    </w:lvl>
    <w:lvl w:ilvl="6">
      <w:start w:val="1"/>
      <w:numFmt w:val="decimal"/>
      <w:lvlText w:val="%1.%2.%3.%4.%5.%6.%7"/>
      <w:lvlJc w:val="left"/>
      <w:pPr>
        <w:tabs>
          <w:tab w:val="num" w:pos="5580"/>
        </w:tabs>
        <w:ind w:left="5580" w:hanging="1440"/>
      </w:pPr>
      <w:rPr>
        <w:rFonts w:hint="default"/>
      </w:rPr>
    </w:lvl>
    <w:lvl w:ilvl="7">
      <w:start w:val="1"/>
      <w:numFmt w:val="decimal"/>
      <w:lvlText w:val="%1.%2.%3.%4.%5.%6.%7.%8"/>
      <w:lvlJc w:val="left"/>
      <w:pPr>
        <w:tabs>
          <w:tab w:val="num" w:pos="6660"/>
        </w:tabs>
        <w:ind w:left="6660" w:hanging="1800"/>
      </w:pPr>
      <w:rPr>
        <w:rFonts w:hint="default"/>
      </w:rPr>
    </w:lvl>
    <w:lvl w:ilvl="8">
      <w:start w:val="1"/>
      <w:numFmt w:val="decimal"/>
      <w:lvlText w:val="%1.%2.%3.%4.%5.%6.%7.%8.%9"/>
      <w:lvlJc w:val="left"/>
      <w:pPr>
        <w:tabs>
          <w:tab w:val="num" w:pos="7380"/>
        </w:tabs>
        <w:ind w:left="7380" w:hanging="1800"/>
      </w:pPr>
      <w:rPr>
        <w:rFonts w:hint="default"/>
      </w:rPr>
    </w:lvl>
  </w:abstractNum>
  <w:abstractNum w:abstractNumId="25">
    <w:nsid w:val="6EFF6D50"/>
    <w:multiLevelType w:val="hybridMultilevel"/>
    <w:tmpl w:val="4874DB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29E6DDA"/>
    <w:multiLevelType w:val="hybridMultilevel"/>
    <w:tmpl w:val="95CC257A"/>
    <w:lvl w:ilvl="0" w:tplc="3DFAF6B2">
      <w:start w:val="1"/>
      <w:numFmt w:val="bullet"/>
      <w:lvlText w:val=""/>
      <w:lvlJc w:val="left"/>
      <w:pPr>
        <w:tabs>
          <w:tab w:val="num" w:pos="436"/>
        </w:tabs>
        <w:ind w:left="436"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7F5C35EC"/>
    <w:multiLevelType w:val="hybridMultilevel"/>
    <w:tmpl w:val="A75E5822"/>
    <w:lvl w:ilvl="0" w:tplc="A84CE566">
      <w:start w:val="1"/>
      <w:numFmt w:val="bullet"/>
      <w:lvlText w:val=""/>
      <w:lvlJc w:val="left"/>
      <w:pPr>
        <w:tabs>
          <w:tab w:val="num" w:pos="357"/>
        </w:tabs>
        <w:ind w:left="357" w:hanging="357"/>
      </w:pPr>
      <w:rPr>
        <w:rFonts w:ascii="Symbol" w:hAnsi="Symbol" w:hint="default"/>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num w:numId="1">
    <w:abstractNumId w:val="24"/>
  </w:num>
  <w:num w:numId="2">
    <w:abstractNumId w:val="6"/>
  </w:num>
  <w:num w:numId="3">
    <w:abstractNumId w:val="25"/>
  </w:num>
  <w:num w:numId="4">
    <w:abstractNumId w:val="9"/>
  </w:num>
  <w:num w:numId="5">
    <w:abstractNumId w:val="4"/>
  </w:num>
  <w:num w:numId="6">
    <w:abstractNumId w:val="21"/>
  </w:num>
  <w:num w:numId="7">
    <w:abstractNumId w:val="22"/>
  </w:num>
  <w:num w:numId="8">
    <w:abstractNumId w:val="23"/>
  </w:num>
  <w:num w:numId="9">
    <w:abstractNumId w:val="26"/>
  </w:num>
  <w:num w:numId="10">
    <w:abstractNumId w:val="19"/>
  </w:num>
  <w:num w:numId="11">
    <w:abstractNumId w:val="7"/>
  </w:num>
  <w:num w:numId="12">
    <w:abstractNumId w:val="2"/>
  </w:num>
  <w:num w:numId="13">
    <w:abstractNumId w:val="20"/>
  </w:num>
  <w:num w:numId="14">
    <w:abstractNumId w:val="12"/>
  </w:num>
  <w:num w:numId="15">
    <w:abstractNumId w:val="10"/>
  </w:num>
  <w:num w:numId="16">
    <w:abstractNumId w:val="15"/>
  </w:num>
  <w:num w:numId="17">
    <w:abstractNumId w:val="14"/>
  </w:num>
  <w:num w:numId="18">
    <w:abstractNumId w:val="27"/>
  </w:num>
  <w:num w:numId="19">
    <w:abstractNumId w:val="13"/>
  </w:num>
  <w:num w:numId="20">
    <w:abstractNumId w:val="1"/>
  </w:num>
  <w:num w:numId="21">
    <w:abstractNumId w:val="18"/>
  </w:num>
  <w:num w:numId="22">
    <w:abstractNumId w:val="8"/>
  </w:num>
  <w:num w:numId="23">
    <w:abstractNumId w:val="0"/>
  </w:num>
  <w:num w:numId="24">
    <w:abstractNumId w:val="5"/>
  </w:num>
  <w:num w:numId="25">
    <w:abstractNumId w:val="11"/>
  </w:num>
  <w:num w:numId="26">
    <w:abstractNumId w:val="17"/>
  </w:num>
  <w:num w:numId="27">
    <w:abstractNumId w:val="16"/>
  </w:num>
  <w:num w:numId="28">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D22"/>
    <w:rsid w:val="00012E41"/>
    <w:rsid w:val="00032400"/>
    <w:rsid w:val="00033DE0"/>
    <w:rsid w:val="0003744F"/>
    <w:rsid w:val="00063D6D"/>
    <w:rsid w:val="00076169"/>
    <w:rsid w:val="000803B3"/>
    <w:rsid w:val="00081A34"/>
    <w:rsid w:val="000921EE"/>
    <w:rsid w:val="000C088B"/>
    <w:rsid w:val="000C2DEC"/>
    <w:rsid w:val="000D63AD"/>
    <w:rsid w:val="000F740B"/>
    <w:rsid w:val="00103DBB"/>
    <w:rsid w:val="00107062"/>
    <w:rsid w:val="00116B9D"/>
    <w:rsid w:val="001524CB"/>
    <w:rsid w:val="001606E8"/>
    <w:rsid w:val="001768FA"/>
    <w:rsid w:val="00177E8F"/>
    <w:rsid w:val="00197857"/>
    <w:rsid w:val="001A231A"/>
    <w:rsid w:val="001B48CF"/>
    <w:rsid w:val="001B5954"/>
    <w:rsid w:val="001C5B37"/>
    <w:rsid w:val="001C5C44"/>
    <w:rsid w:val="001C6AFA"/>
    <w:rsid w:val="001D6BCE"/>
    <w:rsid w:val="001F3314"/>
    <w:rsid w:val="001F3653"/>
    <w:rsid w:val="002174D1"/>
    <w:rsid w:val="00222721"/>
    <w:rsid w:val="0022287A"/>
    <w:rsid w:val="00236F52"/>
    <w:rsid w:val="002662F6"/>
    <w:rsid w:val="0027098F"/>
    <w:rsid w:val="00275D41"/>
    <w:rsid w:val="00277D38"/>
    <w:rsid w:val="002822A9"/>
    <w:rsid w:val="00284111"/>
    <w:rsid w:val="0028737F"/>
    <w:rsid w:val="002979BF"/>
    <w:rsid w:val="002A39F9"/>
    <w:rsid w:val="002A6CBA"/>
    <w:rsid w:val="002C391A"/>
    <w:rsid w:val="002D2C0B"/>
    <w:rsid w:val="002E7AAE"/>
    <w:rsid w:val="00303EFB"/>
    <w:rsid w:val="00312C64"/>
    <w:rsid w:val="00330D3E"/>
    <w:rsid w:val="003421EF"/>
    <w:rsid w:val="0037023B"/>
    <w:rsid w:val="00376D04"/>
    <w:rsid w:val="0038293D"/>
    <w:rsid w:val="00386469"/>
    <w:rsid w:val="003A7330"/>
    <w:rsid w:val="003B4B3A"/>
    <w:rsid w:val="003D4E1C"/>
    <w:rsid w:val="003D6C47"/>
    <w:rsid w:val="003F38FD"/>
    <w:rsid w:val="0041333F"/>
    <w:rsid w:val="00414BE7"/>
    <w:rsid w:val="00431715"/>
    <w:rsid w:val="004518B2"/>
    <w:rsid w:val="00453FB1"/>
    <w:rsid w:val="00460C64"/>
    <w:rsid w:val="0048137A"/>
    <w:rsid w:val="004A5E33"/>
    <w:rsid w:val="004B5280"/>
    <w:rsid w:val="004C2C4A"/>
    <w:rsid w:val="004D3952"/>
    <w:rsid w:val="004F617D"/>
    <w:rsid w:val="004F6A5E"/>
    <w:rsid w:val="005238E5"/>
    <w:rsid w:val="00534995"/>
    <w:rsid w:val="00557E4B"/>
    <w:rsid w:val="005632A2"/>
    <w:rsid w:val="00577CDC"/>
    <w:rsid w:val="005819E4"/>
    <w:rsid w:val="005938B8"/>
    <w:rsid w:val="005A23CE"/>
    <w:rsid w:val="005D511A"/>
    <w:rsid w:val="005E4C19"/>
    <w:rsid w:val="005F4B1B"/>
    <w:rsid w:val="00600C17"/>
    <w:rsid w:val="0060618A"/>
    <w:rsid w:val="00622F4A"/>
    <w:rsid w:val="00630E27"/>
    <w:rsid w:val="00631D05"/>
    <w:rsid w:val="006702CE"/>
    <w:rsid w:val="00675DF8"/>
    <w:rsid w:val="006779EC"/>
    <w:rsid w:val="006B7444"/>
    <w:rsid w:val="007070C5"/>
    <w:rsid w:val="007150D1"/>
    <w:rsid w:val="007257FD"/>
    <w:rsid w:val="0074349D"/>
    <w:rsid w:val="00751882"/>
    <w:rsid w:val="0076019C"/>
    <w:rsid w:val="007649F4"/>
    <w:rsid w:val="00765C8C"/>
    <w:rsid w:val="00774B9A"/>
    <w:rsid w:val="00783824"/>
    <w:rsid w:val="00793197"/>
    <w:rsid w:val="007B4A2C"/>
    <w:rsid w:val="007C58D0"/>
    <w:rsid w:val="007D74EF"/>
    <w:rsid w:val="007E3420"/>
    <w:rsid w:val="007E49EA"/>
    <w:rsid w:val="007F0E2C"/>
    <w:rsid w:val="00802049"/>
    <w:rsid w:val="00814152"/>
    <w:rsid w:val="00815AA5"/>
    <w:rsid w:val="00825565"/>
    <w:rsid w:val="00826D73"/>
    <w:rsid w:val="00843F47"/>
    <w:rsid w:val="008617EA"/>
    <w:rsid w:val="00870810"/>
    <w:rsid w:val="00882A3E"/>
    <w:rsid w:val="00895C34"/>
    <w:rsid w:val="008A0A8D"/>
    <w:rsid w:val="008A2297"/>
    <w:rsid w:val="008A749C"/>
    <w:rsid w:val="008B71F3"/>
    <w:rsid w:val="008C2461"/>
    <w:rsid w:val="008D2840"/>
    <w:rsid w:val="008E6BAC"/>
    <w:rsid w:val="008F081B"/>
    <w:rsid w:val="008F3808"/>
    <w:rsid w:val="00905C55"/>
    <w:rsid w:val="009334F0"/>
    <w:rsid w:val="00957EFF"/>
    <w:rsid w:val="009742D1"/>
    <w:rsid w:val="009919FB"/>
    <w:rsid w:val="009C5EC7"/>
    <w:rsid w:val="009D3B4B"/>
    <w:rsid w:val="009D5918"/>
    <w:rsid w:val="009F2E90"/>
    <w:rsid w:val="00A04ADF"/>
    <w:rsid w:val="00A102B8"/>
    <w:rsid w:val="00A116D8"/>
    <w:rsid w:val="00A158F9"/>
    <w:rsid w:val="00A26BA4"/>
    <w:rsid w:val="00A303A8"/>
    <w:rsid w:val="00A30906"/>
    <w:rsid w:val="00A50D22"/>
    <w:rsid w:val="00A72D96"/>
    <w:rsid w:val="00A84BAA"/>
    <w:rsid w:val="00A84FF8"/>
    <w:rsid w:val="00A90CE5"/>
    <w:rsid w:val="00A97798"/>
    <w:rsid w:val="00AA29C8"/>
    <w:rsid w:val="00AA498F"/>
    <w:rsid w:val="00AA6B35"/>
    <w:rsid w:val="00AB268A"/>
    <w:rsid w:val="00AC2284"/>
    <w:rsid w:val="00AD3DB2"/>
    <w:rsid w:val="00AF0439"/>
    <w:rsid w:val="00B1175C"/>
    <w:rsid w:val="00B30FFB"/>
    <w:rsid w:val="00B31D49"/>
    <w:rsid w:val="00B52C02"/>
    <w:rsid w:val="00B54524"/>
    <w:rsid w:val="00B62627"/>
    <w:rsid w:val="00B6377F"/>
    <w:rsid w:val="00B900B0"/>
    <w:rsid w:val="00BC17F2"/>
    <w:rsid w:val="00BD6EAD"/>
    <w:rsid w:val="00BE420D"/>
    <w:rsid w:val="00C27A70"/>
    <w:rsid w:val="00C30F81"/>
    <w:rsid w:val="00C334CB"/>
    <w:rsid w:val="00C40A17"/>
    <w:rsid w:val="00C7764C"/>
    <w:rsid w:val="00C77B45"/>
    <w:rsid w:val="00C90DBA"/>
    <w:rsid w:val="00CB0B2E"/>
    <w:rsid w:val="00CB4599"/>
    <w:rsid w:val="00CC3AF9"/>
    <w:rsid w:val="00D00707"/>
    <w:rsid w:val="00D21973"/>
    <w:rsid w:val="00D252BB"/>
    <w:rsid w:val="00D44746"/>
    <w:rsid w:val="00D634F2"/>
    <w:rsid w:val="00D8440B"/>
    <w:rsid w:val="00D9358F"/>
    <w:rsid w:val="00DA502E"/>
    <w:rsid w:val="00DC0C38"/>
    <w:rsid w:val="00E00CC6"/>
    <w:rsid w:val="00E20447"/>
    <w:rsid w:val="00E23365"/>
    <w:rsid w:val="00E553EF"/>
    <w:rsid w:val="00E66D18"/>
    <w:rsid w:val="00E705EB"/>
    <w:rsid w:val="00E77EEE"/>
    <w:rsid w:val="00E81AF1"/>
    <w:rsid w:val="00E82A10"/>
    <w:rsid w:val="00E925B3"/>
    <w:rsid w:val="00EC1E70"/>
    <w:rsid w:val="00EC5460"/>
    <w:rsid w:val="00EC7669"/>
    <w:rsid w:val="00ED43F3"/>
    <w:rsid w:val="00EF01F9"/>
    <w:rsid w:val="00EF5725"/>
    <w:rsid w:val="00F00A80"/>
    <w:rsid w:val="00F174FA"/>
    <w:rsid w:val="00F20E6B"/>
    <w:rsid w:val="00F21559"/>
    <w:rsid w:val="00F358EA"/>
    <w:rsid w:val="00F86F1C"/>
    <w:rsid w:val="00F86FE5"/>
    <w:rsid w:val="00F8721D"/>
    <w:rsid w:val="00FA3F24"/>
    <w:rsid w:val="00FA5013"/>
    <w:rsid w:val="00FC01D8"/>
    <w:rsid w:val="00FD10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3BB49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97798"/>
    <w:pPr>
      <w:keepNext/>
      <w:spacing w:before="240" w:after="60" w:line="240" w:lineRule="auto"/>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uiPriority w:val="9"/>
    <w:semiHidden/>
    <w:unhideWhenUsed/>
    <w:qFormat/>
    <w:rsid w:val="00F872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8721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0D22"/>
    <w:pPr>
      <w:spacing w:after="0" w:line="240" w:lineRule="auto"/>
    </w:pPr>
  </w:style>
  <w:style w:type="table" w:styleId="TableGrid">
    <w:name w:val="Table Grid"/>
    <w:basedOn w:val="TableNormal"/>
    <w:rsid w:val="00A9779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8E6BAC"/>
    <w:pPr>
      <w:spacing w:before="240" w:after="120" w:line="240" w:lineRule="auto"/>
    </w:pPr>
    <w:rPr>
      <w:rFonts w:ascii="Arial" w:eastAsia="Times New Roman" w:hAnsi="Arial" w:cs="Times New Roman"/>
      <w:b/>
      <w:bCs/>
      <w:sz w:val="28"/>
      <w:szCs w:val="20"/>
      <w:lang w:eastAsia="en-GB"/>
    </w:rPr>
  </w:style>
  <w:style w:type="character" w:styleId="Hyperlink">
    <w:name w:val="Hyperlink"/>
    <w:basedOn w:val="DefaultParagraphFont"/>
    <w:uiPriority w:val="99"/>
    <w:rsid w:val="00A97798"/>
    <w:rPr>
      <w:color w:val="0000FF"/>
      <w:u w:val="single"/>
    </w:rPr>
  </w:style>
  <w:style w:type="character" w:customStyle="1" w:styleId="Heading1Char">
    <w:name w:val="Heading 1 Char"/>
    <w:basedOn w:val="DefaultParagraphFont"/>
    <w:link w:val="Heading1"/>
    <w:rsid w:val="00A97798"/>
    <w:rPr>
      <w:rFonts w:ascii="Arial" w:eastAsia="Times New Roman" w:hAnsi="Arial" w:cs="Arial"/>
      <w:b/>
      <w:bCs/>
      <w:kern w:val="32"/>
      <w:sz w:val="32"/>
      <w:szCs w:val="32"/>
      <w:lang w:eastAsia="en-GB"/>
    </w:rPr>
  </w:style>
  <w:style w:type="paragraph" w:customStyle="1" w:styleId="DefaultText">
    <w:name w:val="Default Text"/>
    <w:basedOn w:val="Normal"/>
    <w:rsid w:val="00F21559"/>
    <w:pPr>
      <w:spacing w:after="0" w:line="240" w:lineRule="auto"/>
    </w:pPr>
    <w:rPr>
      <w:rFonts w:ascii="Times New Roman" w:eastAsia="Times New Roman" w:hAnsi="Times New Roman" w:cs="Times New Roman"/>
      <w:sz w:val="24"/>
      <w:szCs w:val="20"/>
    </w:rPr>
  </w:style>
  <w:style w:type="character" w:styleId="HTMLCite">
    <w:name w:val="HTML Cite"/>
    <w:basedOn w:val="DefaultParagraphFont"/>
    <w:uiPriority w:val="99"/>
    <w:semiHidden/>
    <w:unhideWhenUsed/>
    <w:rsid w:val="008A0A8D"/>
    <w:rPr>
      <w:i w:val="0"/>
      <w:iCs w:val="0"/>
      <w:color w:val="006621"/>
    </w:rPr>
  </w:style>
  <w:style w:type="paragraph" w:styleId="BodyText">
    <w:name w:val="Body Text"/>
    <w:basedOn w:val="Normal"/>
    <w:link w:val="BodyTextChar"/>
    <w:rsid w:val="00815AA5"/>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815AA5"/>
    <w:rPr>
      <w:rFonts w:ascii="Arial" w:eastAsia="Times New Roman" w:hAnsi="Arial" w:cs="Times New Roman"/>
      <w:sz w:val="24"/>
      <w:szCs w:val="20"/>
    </w:rPr>
  </w:style>
  <w:style w:type="paragraph" w:customStyle="1" w:styleId="Heading3A">
    <w:name w:val="Heading 3 A"/>
    <w:next w:val="Normal"/>
    <w:rsid w:val="00815AA5"/>
    <w:pPr>
      <w:keepNext/>
      <w:spacing w:after="0" w:line="240" w:lineRule="auto"/>
      <w:jc w:val="center"/>
    </w:pPr>
    <w:rPr>
      <w:rFonts w:ascii="Times New Roman Bold" w:eastAsia="ヒラギノ角ゴ Pro W3" w:hAnsi="Times New Roman Bold" w:cs="Times New Roman"/>
      <w:color w:val="000000"/>
      <w:sz w:val="24"/>
      <w:szCs w:val="20"/>
    </w:rPr>
  </w:style>
  <w:style w:type="paragraph" w:customStyle="1" w:styleId="Myheading2">
    <w:name w:val="Myheading 2"/>
    <w:basedOn w:val="Normal"/>
    <w:rsid w:val="00815AA5"/>
    <w:pPr>
      <w:widowControl w:val="0"/>
      <w:adjustRightInd w:val="0"/>
      <w:spacing w:after="0" w:line="360" w:lineRule="atLeast"/>
      <w:jc w:val="both"/>
      <w:textAlignment w:val="baseline"/>
    </w:pPr>
    <w:rPr>
      <w:rFonts w:ascii="Times New Roman" w:eastAsia="Times New Roman" w:hAnsi="Times New Roman" w:cs="Times New Roman"/>
      <w:b/>
      <w:sz w:val="24"/>
      <w:szCs w:val="20"/>
      <w:u w:val="single"/>
    </w:rPr>
  </w:style>
  <w:style w:type="paragraph" w:customStyle="1" w:styleId="TableText">
    <w:name w:val="Table Text"/>
    <w:basedOn w:val="Normal"/>
    <w:rsid w:val="003D4E1C"/>
    <w:pPr>
      <w:spacing w:after="0" w:line="240" w:lineRule="auto"/>
    </w:pPr>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semiHidden/>
    <w:rsid w:val="00F8721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8721D"/>
    <w:rPr>
      <w:rFonts w:asciiTheme="majorHAnsi" w:eastAsiaTheme="majorEastAsia" w:hAnsiTheme="majorHAnsi" w:cstheme="majorBidi"/>
      <w:b/>
      <w:bCs/>
      <w:color w:val="4F81BD" w:themeColor="accent1"/>
    </w:rPr>
  </w:style>
  <w:style w:type="paragraph" w:styleId="Footer">
    <w:name w:val="footer"/>
    <w:basedOn w:val="Normal"/>
    <w:link w:val="FooterChar"/>
    <w:uiPriority w:val="99"/>
    <w:rsid w:val="00F8721D"/>
    <w:pPr>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F8721D"/>
    <w:rPr>
      <w:rFonts w:ascii="Times New Roman" w:eastAsia="Times New Roman" w:hAnsi="Times New Roman" w:cs="Times New Roman"/>
      <w:sz w:val="24"/>
      <w:szCs w:val="20"/>
      <w:lang w:eastAsia="en-GB"/>
    </w:rPr>
  </w:style>
  <w:style w:type="character" w:styleId="PageNumber">
    <w:name w:val="page number"/>
    <w:basedOn w:val="DefaultParagraphFont"/>
    <w:rsid w:val="00F8721D"/>
  </w:style>
  <w:style w:type="paragraph" w:customStyle="1" w:styleId="Default">
    <w:name w:val="Default"/>
    <w:rsid w:val="00F8721D"/>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FootnoteReference">
    <w:name w:val="footnote reference"/>
    <w:semiHidden/>
    <w:rsid w:val="00F8721D"/>
    <w:rPr>
      <w:rFonts w:cs="Arial"/>
      <w:color w:val="000000"/>
    </w:rPr>
  </w:style>
  <w:style w:type="paragraph" w:styleId="TOC3">
    <w:name w:val="toc 3"/>
    <w:basedOn w:val="Normal"/>
    <w:next w:val="Normal"/>
    <w:autoRedefine/>
    <w:uiPriority w:val="39"/>
    <w:unhideWhenUsed/>
    <w:rsid w:val="008E6BAC"/>
    <w:pPr>
      <w:spacing w:after="100"/>
      <w:ind w:left="440"/>
    </w:pPr>
  </w:style>
  <w:style w:type="paragraph" w:styleId="BalloonText">
    <w:name w:val="Balloon Text"/>
    <w:basedOn w:val="Normal"/>
    <w:link w:val="BalloonTextChar"/>
    <w:uiPriority w:val="99"/>
    <w:semiHidden/>
    <w:unhideWhenUsed/>
    <w:rsid w:val="004F6A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A5E"/>
    <w:rPr>
      <w:rFonts w:ascii="Tahoma" w:hAnsi="Tahoma" w:cs="Tahoma"/>
      <w:sz w:val="16"/>
      <w:szCs w:val="16"/>
    </w:rPr>
  </w:style>
  <w:style w:type="paragraph" w:styleId="ListParagraph">
    <w:name w:val="List Paragraph"/>
    <w:basedOn w:val="Normal"/>
    <w:uiPriority w:val="34"/>
    <w:qFormat/>
    <w:rsid w:val="00BC17F2"/>
    <w:pPr>
      <w:ind w:left="720"/>
      <w:contextualSpacing/>
    </w:pPr>
  </w:style>
  <w:style w:type="paragraph" w:styleId="Header">
    <w:name w:val="header"/>
    <w:basedOn w:val="Normal"/>
    <w:link w:val="HeaderChar"/>
    <w:uiPriority w:val="99"/>
    <w:unhideWhenUsed/>
    <w:rsid w:val="003A73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3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97798"/>
    <w:pPr>
      <w:keepNext/>
      <w:spacing w:before="240" w:after="60" w:line="240" w:lineRule="auto"/>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uiPriority w:val="9"/>
    <w:semiHidden/>
    <w:unhideWhenUsed/>
    <w:qFormat/>
    <w:rsid w:val="00F872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8721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0D22"/>
    <w:pPr>
      <w:spacing w:after="0" w:line="240" w:lineRule="auto"/>
    </w:pPr>
  </w:style>
  <w:style w:type="table" w:styleId="TableGrid">
    <w:name w:val="Table Grid"/>
    <w:basedOn w:val="TableNormal"/>
    <w:rsid w:val="00A9779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8E6BAC"/>
    <w:pPr>
      <w:spacing w:before="240" w:after="120" w:line="240" w:lineRule="auto"/>
    </w:pPr>
    <w:rPr>
      <w:rFonts w:ascii="Arial" w:eastAsia="Times New Roman" w:hAnsi="Arial" w:cs="Times New Roman"/>
      <w:b/>
      <w:bCs/>
      <w:sz w:val="28"/>
      <w:szCs w:val="20"/>
      <w:lang w:eastAsia="en-GB"/>
    </w:rPr>
  </w:style>
  <w:style w:type="character" w:styleId="Hyperlink">
    <w:name w:val="Hyperlink"/>
    <w:basedOn w:val="DefaultParagraphFont"/>
    <w:uiPriority w:val="99"/>
    <w:rsid w:val="00A97798"/>
    <w:rPr>
      <w:color w:val="0000FF"/>
      <w:u w:val="single"/>
    </w:rPr>
  </w:style>
  <w:style w:type="character" w:customStyle="1" w:styleId="Heading1Char">
    <w:name w:val="Heading 1 Char"/>
    <w:basedOn w:val="DefaultParagraphFont"/>
    <w:link w:val="Heading1"/>
    <w:rsid w:val="00A97798"/>
    <w:rPr>
      <w:rFonts w:ascii="Arial" w:eastAsia="Times New Roman" w:hAnsi="Arial" w:cs="Arial"/>
      <w:b/>
      <w:bCs/>
      <w:kern w:val="32"/>
      <w:sz w:val="32"/>
      <w:szCs w:val="32"/>
      <w:lang w:eastAsia="en-GB"/>
    </w:rPr>
  </w:style>
  <w:style w:type="paragraph" w:customStyle="1" w:styleId="DefaultText">
    <w:name w:val="Default Text"/>
    <w:basedOn w:val="Normal"/>
    <w:rsid w:val="00F21559"/>
    <w:pPr>
      <w:spacing w:after="0" w:line="240" w:lineRule="auto"/>
    </w:pPr>
    <w:rPr>
      <w:rFonts w:ascii="Times New Roman" w:eastAsia="Times New Roman" w:hAnsi="Times New Roman" w:cs="Times New Roman"/>
      <w:sz w:val="24"/>
      <w:szCs w:val="20"/>
    </w:rPr>
  </w:style>
  <w:style w:type="character" w:styleId="HTMLCite">
    <w:name w:val="HTML Cite"/>
    <w:basedOn w:val="DefaultParagraphFont"/>
    <w:uiPriority w:val="99"/>
    <w:semiHidden/>
    <w:unhideWhenUsed/>
    <w:rsid w:val="008A0A8D"/>
    <w:rPr>
      <w:i w:val="0"/>
      <w:iCs w:val="0"/>
      <w:color w:val="006621"/>
    </w:rPr>
  </w:style>
  <w:style w:type="paragraph" w:styleId="BodyText">
    <w:name w:val="Body Text"/>
    <w:basedOn w:val="Normal"/>
    <w:link w:val="BodyTextChar"/>
    <w:rsid w:val="00815AA5"/>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815AA5"/>
    <w:rPr>
      <w:rFonts w:ascii="Arial" w:eastAsia="Times New Roman" w:hAnsi="Arial" w:cs="Times New Roman"/>
      <w:sz w:val="24"/>
      <w:szCs w:val="20"/>
    </w:rPr>
  </w:style>
  <w:style w:type="paragraph" w:customStyle="1" w:styleId="Heading3A">
    <w:name w:val="Heading 3 A"/>
    <w:next w:val="Normal"/>
    <w:rsid w:val="00815AA5"/>
    <w:pPr>
      <w:keepNext/>
      <w:spacing w:after="0" w:line="240" w:lineRule="auto"/>
      <w:jc w:val="center"/>
    </w:pPr>
    <w:rPr>
      <w:rFonts w:ascii="Times New Roman Bold" w:eastAsia="ヒラギノ角ゴ Pro W3" w:hAnsi="Times New Roman Bold" w:cs="Times New Roman"/>
      <w:color w:val="000000"/>
      <w:sz w:val="24"/>
      <w:szCs w:val="20"/>
    </w:rPr>
  </w:style>
  <w:style w:type="paragraph" w:customStyle="1" w:styleId="Myheading2">
    <w:name w:val="Myheading 2"/>
    <w:basedOn w:val="Normal"/>
    <w:rsid w:val="00815AA5"/>
    <w:pPr>
      <w:widowControl w:val="0"/>
      <w:adjustRightInd w:val="0"/>
      <w:spacing w:after="0" w:line="360" w:lineRule="atLeast"/>
      <w:jc w:val="both"/>
      <w:textAlignment w:val="baseline"/>
    </w:pPr>
    <w:rPr>
      <w:rFonts w:ascii="Times New Roman" w:eastAsia="Times New Roman" w:hAnsi="Times New Roman" w:cs="Times New Roman"/>
      <w:b/>
      <w:sz w:val="24"/>
      <w:szCs w:val="20"/>
      <w:u w:val="single"/>
    </w:rPr>
  </w:style>
  <w:style w:type="paragraph" w:customStyle="1" w:styleId="TableText">
    <w:name w:val="Table Text"/>
    <w:basedOn w:val="Normal"/>
    <w:rsid w:val="003D4E1C"/>
    <w:pPr>
      <w:spacing w:after="0" w:line="240" w:lineRule="auto"/>
    </w:pPr>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semiHidden/>
    <w:rsid w:val="00F8721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8721D"/>
    <w:rPr>
      <w:rFonts w:asciiTheme="majorHAnsi" w:eastAsiaTheme="majorEastAsia" w:hAnsiTheme="majorHAnsi" w:cstheme="majorBidi"/>
      <w:b/>
      <w:bCs/>
      <w:color w:val="4F81BD" w:themeColor="accent1"/>
    </w:rPr>
  </w:style>
  <w:style w:type="paragraph" w:styleId="Footer">
    <w:name w:val="footer"/>
    <w:basedOn w:val="Normal"/>
    <w:link w:val="FooterChar"/>
    <w:uiPriority w:val="99"/>
    <w:rsid w:val="00F8721D"/>
    <w:pPr>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F8721D"/>
    <w:rPr>
      <w:rFonts w:ascii="Times New Roman" w:eastAsia="Times New Roman" w:hAnsi="Times New Roman" w:cs="Times New Roman"/>
      <w:sz w:val="24"/>
      <w:szCs w:val="20"/>
      <w:lang w:eastAsia="en-GB"/>
    </w:rPr>
  </w:style>
  <w:style w:type="character" w:styleId="PageNumber">
    <w:name w:val="page number"/>
    <w:basedOn w:val="DefaultParagraphFont"/>
    <w:rsid w:val="00F8721D"/>
  </w:style>
  <w:style w:type="paragraph" w:customStyle="1" w:styleId="Default">
    <w:name w:val="Default"/>
    <w:rsid w:val="00F8721D"/>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FootnoteReference">
    <w:name w:val="footnote reference"/>
    <w:semiHidden/>
    <w:rsid w:val="00F8721D"/>
    <w:rPr>
      <w:rFonts w:cs="Arial"/>
      <w:color w:val="000000"/>
    </w:rPr>
  </w:style>
  <w:style w:type="paragraph" w:styleId="TOC3">
    <w:name w:val="toc 3"/>
    <w:basedOn w:val="Normal"/>
    <w:next w:val="Normal"/>
    <w:autoRedefine/>
    <w:uiPriority w:val="39"/>
    <w:unhideWhenUsed/>
    <w:rsid w:val="008E6BAC"/>
    <w:pPr>
      <w:spacing w:after="100"/>
      <w:ind w:left="440"/>
    </w:pPr>
  </w:style>
  <w:style w:type="paragraph" w:styleId="BalloonText">
    <w:name w:val="Balloon Text"/>
    <w:basedOn w:val="Normal"/>
    <w:link w:val="BalloonTextChar"/>
    <w:uiPriority w:val="99"/>
    <w:semiHidden/>
    <w:unhideWhenUsed/>
    <w:rsid w:val="004F6A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A5E"/>
    <w:rPr>
      <w:rFonts w:ascii="Tahoma" w:hAnsi="Tahoma" w:cs="Tahoma"/>
      <w:sz w:val="16"/>
      <w:szCs w:val="16"/>
    </w:rPr>
  </w:style>
  <w:style w:type="paragraph" w:styleId="ListParagraph">
    <w:name w:val="List Paragraph"/>
    <w:basedOn w:val="Normal"/>
    <w:uiPriority w:val="34"/>
    <w:qFormat/>
    <w:rsid w:val="00BC17F2"/>
    <w:pPr>
      <w:ind w:left="720"/>
      <w:contextualSpacing/>
    </w:pPr>
  </w:style>
  <w:style w:type="paragraph" w:styleId="Header">
    <w:name w:val="header"/>
    <w:basedOn w:val="Normal"/>
    <w:link w:val="HeaderChar"/>
    <w:uiPriority w:val="99"/>
    <w:unhideWhenUsed/>
    <w:rsid w:val="003A73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3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680888">
      <w:bodyDiv w:val="1"/>
      <w:marLeft w:val="0"/>
      <w:marRight w:val="0"/>
      <w:marTop w:val="0"/>
      <w:marBottom w:val="0"/>
      <w:divBdr>
        <w:top w:val="none" w:sz="0" w:space="0" w:color="auto"/>
        <w:left w:val="none" w:sz="0" w:space="0" w:color="auto"/>
        <w:bottom w:val="none" w:sz="0" w:space="0" w:color="auto"/>
        <w:right w:val="none" w:sz="0" w:space="0" w:color="auto"/>
      </w:divBdr>
      <w:divsChild>
        <w:div w:id="428503235">
          <w:marLeft w:val="0"/>
          <w:marRight w:val="0"/>
          <w:marTop w:val="0"/>
          <w:marBottom w:val="0"/>
          <w:divBdr>
            <w:top w:val="none" w:sz="0" w:space="0" w:color="auto"/>
            <w:left w:val="none" w:sz="0" w:space="0" w:color="auto"/>
            <w:bottom w:val="none" w:sz="0" w:space="0" w:color="auto"/>
            <w:right w:val="none" w:sz="0" w:space="0" w:color="auto"/>
          </w:divBdr>
          <w:divsChild>
            <w:div w:id="1899048340">
              <w:marLeft w:val="2175"/>
              <w:marRight w:val="0"/>
              <w:marTop w:val="0"/>
              <w:marBottom w:val="0"/>
              <w:divBdr>
                <w:top w:val="none" w:sz="0" w:space="0" w:color="auto"/>
                <w:left w:val="none" w:sz="0" w:space="0" w:color="auto"/>
                <w:bottom w:val="none" w:sz="0" w:space="0" w:color="auto"/>
                <w:right w:val="none" w:sz="0" w:space="0" w:color="auto"/>
              </w:divBdr>
              <w:divsChild>
                <w:div w:id="78217091">
                  <w:marLeft w:val="-2100"/>
                  <w:marRight w:val="0"/>
                  <w:marTop w:val="0"/>
                  <w:marBottom w:val="0"/>
                  <w:divBdr>
                    <w:top w:val="none" w:sz="0" w:space="0" w:color="auto"/>
                    <w:left w:val="none" w:sz="0" w:space="0" w:color="auto"/>
                    <w:bottom w:val="none" w:sz="0" w:space="0" w:color="auto"/>
                    <w:right w:val="none" w:sz="0" w:space="0" w:color="auto"/>
                  </w:divBdr>
                  <w:divsChild>
                    <w:div w:id="361176209">
                      <w:marLeft w:val="0"/>
                      <w:marRight w:val="0"/>
                      <w:marTop w:val="0"/>
                      <w:marBottom w:val="0"/>
                      <w:divBdr>
                        <w:top w:val="none" w:sz="0" w:space="0" w:color="auto"/>
                        <w:left w:val="none" w:sz="0" w:space="0" w:color="auto"/>
                        <w:bottom w:val="none" w:sz="0" w:space="0" w:color="auto"/>
                        <w:right w:val="none" w:sz="0" w:space="0" w:color="auto"/>
                      </w:divBdr>
                      <w:divsChild>
                        <w:div w:id="70001327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47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CED58-EBAB-4634-A886-05D6CA077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15</Pages>
  <Words>3494</Words>
  <Characters>19921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CHUFT</Company>
  <LinksUpToDate>false</LinksUpToDate>
  <CharactersWithSpaces>23369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lindawright</dc:creator>
  <cp:lastModifiedBy>hgooneratne</cp:lastModifiedBy>
  <cp:revision>14</cp:revision>
  <cp:lastPrinted>2017-08-09T08:46:00Z</cp:lastPrinted>
  <dcterms:created xsi:type="dcterms:W3CDTF">2017-12-21T17:29:00Z</dcterms:created>
  <dcterms:modified xsi:type="dcterms:W3CDTF">2018-03-09T14:15:00Z</dcterms:modified>
</cp:coreProperties>
</file>