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28" w:rsidRDefault="00454628" w:rsidP="00454628">
      <w:pPr>
        <w:rPr>
          <w:b/>
          <w:color w:val="FFFFFF" w:themeColor="background1"/>
          <w:sz w:val="36"/>
        </w:rPr>
      </w:pPr>
      <w:r w:rsidRPr="00454628">
        <w:rPr>
          <w:b/>
          <w:color w:val="FFFFFF" w:themeColor="background1"/>
          <w:sz w:val="36"/>
          <w:highlight w:val="blue"/>
        </w:rPr>
        <w:t xml:space="preserve">Post FRCA study </w:t>
      </w:r>
      <w:proofErr w:type="gramStart"/>
      <w:r w:rsidRPr="00454628">
        <w:rPr>
          <w:b/>
          <w:color w:val="FFFFFF" w:themeColor="background1"/>
          <w:sz w:val="36"/>
          <w:highlight w:val="blue"/>
        </w:rPr>
        <w:t>days  2017</w:t>
      </w:r>
      <w:proofErr w:type="gramEnd"/>
      <w:r w:rsidRPr="00454628">
        <w:rPr>
          <w:b/>
          <w:color w:val="FFFFFF" w:themeColor="background1"/>
          <w:sz w:val="36"/>
          <w:highlight w:val="blue"/>
        </w:rPr>
        <w:t xml:space="preserve"> </w:t>
      </w:r>
      <w:r>
        <w:rPr>
          <w:b/>
          <w:color w:val="FFFFFF" w:themeColor="background1"/>
          <w:sz w:val="36"/>
          <w:highlight w:val="blue"/>
        </w:rPr>
        <w:t>–</w:t>
      </w:r>
      <w:r w:rsidRPr="00454628">
        <w:rPr>
          <w:b/>
          <w:color w:val="FFFFFF" w:themeColor="background1"/>
          <w:sz w:val="36"/>
          <w:highlight w:val="blue"/>
        </w:rPr>
        <w:t xml:space="preserve"> 2018</w:t>
      </w:r>
    </w:p>
    <w:p w:rsidR="00454628" w:rsidRPr="00454628" w:rsidRDefault="00454628" w:rsidP="00454628">
      <w:pPr>
        <w:rPr>
          <w:b/>
          <w:color w:val="FFFFFF" w:themeColor="background1"/>
          <w:sz w:val="36"/>
        </w:rPr>
      </w:pPr>
    </w:p>
    <w:p w:rsidR="00454628" w:rsidRDefault="00454628" w:rsidP="00454628"/>
    <w:tbl>
      <w:tblPr>
        <w:tblpPr w:leftFromText="180" w:rightFromText="180" w:vertAnchor="page" w:horzAnchor="margin" w:tblpY="3001"/>
        <w:tblW w:w="14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411"/>
        <w:gridCol w:w="3115"/>
        <w:gridCol w:w="1688"/>
        <w:gridCol w:w="3451"/>
      </w:tblGrid>
      <w:tr w:rsidR="00454628" w:rsidTr="00454628">
        <w:trPr>
          <w:trHeight w:val="624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jc w:val="center"/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05-Oct-17</w:t>
            </w:r>
          </w:p>
        </w:tc>
        <w:tc>
          <w:tcPr>
            <w:tcW w:w="4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u w:val="single"/>
                <w:lang w:eastAsia="en-GB"/>
              </w:rPr>
            </w:pPr>
            <w:hyperlink r:id="rId5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muhilan.kanagarathna@addenbrookes.nhs.uk</w:t>
              </w:r>
            </w:hyperlink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u w:val="single"/>
                <w:lang w:eastAsia="en-GB"/>
              </w:rPr>
            </w:pPr>
            <w:hyperlink r:id="rId6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davenewby@doctors.org</w:t>
              </w:r>
            </w:hyperlink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Addenbrookes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Leadership &amp; Management</w:t>
            </w:r>
          </w:p>
        </w:tc>
      </w:tr>
      <w:tr w:rsidR="00454628" w:rsidTr="00454628">
        <w:trPr>
          <w:trHeight w:val="624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jc w:val="center"/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02-Nov-17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lang w:eastAsia="en-GB"/>
              </w:rPr>
            </w:pPr>
            <w:hyperlink r:id="rId7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Agnes.Watson@meht.nhs.uk</w:t>
              </w:r>
            </w:hyperlink>
            <w:r w:rsidR="00454628" w:rsidRPr="00454628">
              <w:rPr>
                <w:color w:val="002060"/>
                <w:lang w:eastAsia="en-GB"/>
              </w:rPr>
              <w:t xml:space="preserve">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Chelmsford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Burns / Plastics</w:t>
            </w:r>
          </w:p>
        </w:tc>
      </w:tr>
      <w:tr w:rsidR="00454628" w:rsidTr="00454628">
        <w:trPr>
          <w:trHeight w:val="624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E62D52">
            <w:pPr>
              <w:jc w:val="center"/>
              <w:rPr>
                <w:color w:val="002060"/>
                <w:lang w:eastAsia="en-GB"/>
              </w:rPr>
            </w:pPr>
            <w:r>
              <w:rPr>
                <w:color w:val="002060"/>
                <w:lang w:eastAsia="en-GB"/>
              </w:rPr>
              <w:t>15</w:t>
            </w:r>
            <w:r w:rsidR="00454628" w:rsidRPr="00454628">
              <w:rPr>
                <w:color w:val="002060"/>
                <w:lang w:eastAsia="en-GB"/>
              </w:rPr>
              <w:t>-Dec-17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u w:val="single"/>
                <w:lang w:eastAsia="en-GB"/>
              </w:rPr>
            </w:pPr>
            <w:hyperlink r:id="rId8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sivanandanshiny@yahoo.com</w:t>
              </w:r>
            </w:hyperlink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Peterborough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 To be announced</w:t>
            </w:r>
          </w:p>
        </w:tc>
      </w:tr>
      <w:tr w:rsidR="00454628" w:rsidTr="00454628">
        <w:trPr>
          <w:trHeight w:val="624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jc w:val="center"/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24-Jan-17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lang w:eastAsia="en-GB"/>
              </w:rPr>
            </w:pPr>
            <w:hyperlink r:id="rId9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MONICA.MOROSAN@nnuh.nhs.uk</w:t>
              </w:r>
            </w:hyperlink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lang w:eastAsia="en-GB"/>
              </w:rPr>
            </w:pPr>
            <w:hyperlink r:id="rId10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siobhan.king77@gmail.com</w:t>
              </w:r>
            </w:hyperlink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Norwich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Obstetrics</w:t>
            </w:r>
          </w:p>
        </w:tc>
      </w:tr>
      <w:tr w:rsidR="00454628" w:rsidTr="00454628">
        <w:trPr>
          <w:trHeight w:val="624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jc w:val="center"/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29-Mar-18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u w:val="single"/>
                <w:lang w:eastAsia="en-GB"/>
              </w:rPr>
            </w:pPr>
            <w:hyperlink r:id="rId11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>Priti.Kamath@ldh.nhs.uk</w:t>
              </w:r>
            </w:hyperlink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Luton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Regional</w:t>
            </w:r>
          </w:p>
        </w:tc>
      </w:tr>
      <w:tr w:rsidR="00454628" w:rsidTr="00454628">
        <w:trPr>
          <w:trHeight w:val="624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jc w:val="center"/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03-May-18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E62D52" w:rsidP="00454628">
            <w:pPr>
              <w:rPr>
                <w:color w:val="002060"/>
                <w:u w:val="single"/>
                <w:lang w:eastAsia="en-GB"/>
              </w:rPr>
            </w:pPr>
            <w:hyperlink r:id="rId12" w:history="1">
              <w:r w:rsidR="00454628" w:rsidRPr="00454628">
                <w:rPr>
                  <w:rStyle w:val="Hyperlink"/>
                  <w:color w:val="002060"/>
                  <w:lang w:eastAsia="en-GB"/>
                </w:rPr>
                <w:t xml:space="preserve">Anamika.Agrawal2@ldh.nhs.uk </w:t>
              </w:r>
            </w:hyperlink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Luton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4628" w:rsidRPr="00454628" w:rsidRDefault="00454628" w:rsidP="00454628">
            <w:pPr>
              <w:rPr>
                <w:color w:val="002060"/>
                <w:lang w:eastAsia="en-GB"/>
              </w:rPr>
            </w:pPr>
            <w:r w:rsidRPr="00454628">
              <w:rPr>
                <w:color w:val="002060"/>
                <w:lang w:eastAsia="en-GB"/>
              </w:rPr>
              <w:t>Serious Incidents and Management</w:t>
            </w:r>
          </w:p>
        </w:tc>
      </w:tr>
    </w:tbl>
    <w:p w:rsidR="00454628" w:rsidRDefault="00454628" w:rsidP="00454628"/>
    <w:p w:rsidR="00454628" w:rsidRDefault="00454628" w:rsidP="00454628">
      <w:bookmarkStart w:id="0" w:name="_GoBack"/>
      <w:bookmarkEnd w:id="0"/>
    </w:p>
    <w:sectPr w:rsidR="00454628" w:rsidSect="004546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28"/>
    <w:rsid w:val="00454628"/>
    <w:rsid w:val="00733DFC"/>
    <w:rsid w:val="00E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nandanshiny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.Watson@meht.nhs.uk" TargetMode="External"/><Relationship Id="rId12" Type="http://schemas.openxmlformats.org/officeDocument/2006/relationships/hyperlink" Target="mailto:Anamika.Agrawal2@ldh.nhs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enewby@doctors.org" TargetMode="External"/><Relationship Id="rId11" Type="http://schemas.openxmlformats.org/officeDocument/2006/relationships/hyperlink" Target="mailto:Priti.Kamath@ldh.nhs.uk" TargetMode="External"/><Relationship Id="rId5" Type="http://schemas.openxmlformats.org/officeDocument/2006/relationships/hyperlink" Target="mailto:muhilan.kanagarathna@addenbrookes.nhs.uk" TargetMode="External"/><Relationship Id="rId10" Type="http://schemas.openxmlformats.org/officeDocument/2006/relationships/hyperlink" Target="mailto:siobhan.king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.MOROSAN@nnuh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QEHKL NHS Trust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Cadenhead, Tracey</dc:creator>
  <cp:lastModifiedBy>Cadenhead, Tracey</cp:lastModifiedBy>
  <cp:revision>2</cp:revision>
  <dcterms:created xsi:type="dcterms:W3CDTF">2017-10-11T14:20:00Z</dcterms:created>
  <dcterms:modified xsi:type="dcterms:W3CDTF">2017-10-11T14:20:00Z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25644820-6168-4ac3-894b-9ad29f010f6f</vt:lpwstr>
  </property>
</Properties>
</file>