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9F89" w14:textId="77777777" w:rsidR="006D7146" w:rsidRDefault="002E44CC" w:rsidP="00963453">
      <w:pPr>
        <w:spacing w:after="0" w:line="36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40467E">
        <w:rPr>
          <w:b/>
          <w:sz w:val="44"/>
          <w:szCs w:val="44"/>
        </w:rPr>
        <w:t xml:space="preserve">Paediatric </w:t>
      </w:r>
      <w:r w:rsidR="008812D3">
        <w:rPr>
          <w:b/>
          <w:sz w:val="44"/>
          <w:szCs w:val="44"/>
        </w:rPr>
        <w:t xml:space="preserve">and Adolescent </w:t>
      </w:r>
      <w:r w:rsidRPr="0040467E">
        <w:rPr>
          <w:b/>
          <w:sz w:val="44"/>
          <w:szCs w:val="44"/>
        </w:rPr>
        <w:t>Gynaecology</w:t>
      </w:r>
    </w:p>
    <w:p w14:paraId="326419BF" w14:textId="77777777" w:rsidR="009B46BF" w:rsidRPr="0040467E" w:rsidRDefault="002E44CC" w:rsidP="00963453">
      <w:pPr>
        <w:spacing w:after="0" w:line="360" w:lineRule="auto"/>
        <w:jc w:val="center"/>
        <w:rPr>
          <w:b/>
          <w:sz w:val="44"/>
          <w:szCs w:val="44"/>
        </w:rPr>
      </w:pPr>
      <w:r w:rsidRPr="0040467E">
        <w:rPr>
          <w:b/>
          <w:sz w:val="44"/>
          <w:szCs w:val="44"/>
        </w:rPr>
        <w:t>Study Day</w:t>
      </w:r>
    </w:p>
    <w:p w14:paraId="453C7919" w14:textId="77777777" w:rsidR="0040467E" w:rsidRPr="008812D3" w:rsidRDefault="0040467E" w:rsidP="0040467E">
      <w:pPr>
        <w:jc w:val="center"/>
        <w:rPr>
          <w:sz w:val="28"/>
          <w:szCs w:val="28"/>
        </w:rPr>
      </w:pPr>
      <w:r w:rsidRPr="008812D3">
        <w:rPr>
          <w:sz w:val="28"/>
          <w:szCs w:val="28"/>
        </w:rPr>
        <w:t xml:space="preserve">13/9/2019 </w:t>
      </w:r>
    </w:p>
    <w:p w14:paraId="3BFE7D36" w14:textId="77777777" w:rsidR="0040467E" w:rsidRPr="008812D3" w:rsidRDefault="002E44CC" w:rsidP="0040467E">
      <w:pPr>
        <w:jc w:val="center"/>
        <w:rPr>
          <w:sz w:val="28"/>
          <w:szCs w:val="28"/>
        </w:rPr>
      </w:pPr>
      <w:r w:rsidRPr="008812D3">
        <w:rPr>
          <w:sz w:val="28"/>
          <w:szCs w:val="28"/>
        </w:rPr>
        <w:t>Benjamin Gooch Theatre</w:t>
      </w:r>
      <w:r w:rsidR="0040467E" w:rsidRPr="008812D3">
        <w:rPr>
          <w:sz w:val="28"/>
          <w:szCs w:val="28"/>
        </w:rPr>
        <w:t xml:space="preserve"> at Norfolk and Norwich University Hospital</w:t>
      </w:r>
      <w:r w:rsidRPr="008812D3">
        <w:rPr>
          <w:sz w:val="28"/>
          <w:szCs w:val="28"/>
        </w:rPr>
        <w:t xml:space="preserve"> </w:t>
      </w:r>
    </w:p>
    <w:p w14:paraId="2D16653F" w14:textId="77777777" w:rsidR="002E44CC" w:rsidRPr="008812D3" w:rsidRDefault="00B309DF" w:rsidP="0040467E">
      <w:pPr>
        <w:jc w:val="center"/>
      </w:pPr>
      <w:r w:rsidRPr="008812D3">
        <w:t xml:space="preserve">Organised by Dr </w:t>
      </w:r>
      <w:proofErr w:type="spellStart"/>
      <w:r w:rsidRPr="008812D3">
        <w:t>Gatenby</w:t>
      </w:r>
      <w:proofErr w:type="spellEnd"/>
      <w:r w:rsidRPr="008812D3">
        <w:t xml:space="preserve">, ST2 </w:t>
      </w:r>
      <w:proofErr w:type="spellStart"/>
      <w:r w:rsidRPr="008812D3">
        <w:t>cSRH</w:t>
      </w:r>
      <w:proofErr w:type="spellEnd"/>
      <w:r w:rsidRPr="008812D3">
        <w:t xml:space="preserve"> </w:t>
      </w:r>
      <w:r w:rsidR="0040467E" w:rsidRPr="008812D3">
        <w:t xml:space="preserve">and Mrs </w:t>
      </w:r>
      <w:proofErr w:type="spellStart"/>
      <w:r w:rsidR="0040467E" w:rsidRPr="008812D3">
        <w:t>Arunakumari</w:t>
      </w:r>
      <w:proofErr w:type="spellEnd"/>
      <w:r w:rsidRPr="008812D3">
        <w:t>, Paediatric Gynaecology Lead at NNUH</w:t>
      </w:r>
    </w:p>
    <w:p w14:paraId="4F36F98D" w14:textId="77777777" w:rsidR="00963453" w:rsidRDefault="00963453" w:rsidP="002E44CC">
      <w:pPr>
        <w:rPr>
          <w:b/>
          <w:sz w:val="24"/>
          <w:szCs w:val="24"/>
        </w:rPr>
      </w:pPr>
    </w:p>
    <w:p w14:paraId="0B1083FF" w14:textId="77777777" w:rsidR="002E44CC" w:rsidRPr="0040467E" w:rsidRDefault="002E44CC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0945 – 1000:</w:t>
      </w:r>
      <w:r w:rsidRPr="0040467E">
        <w:rPr>
          <w:sz w:val="24"/>
          <w:szCs w:val="24"/>
        </w:rPr>
        <w:t xml:space="preserve"> Welcome &amp; Registration</w:t>
      </w:r>
    </w:p>
    <w:p w14:paraId="13A48516" w14:textId="77777777" w:rsidR="006D7146" w:rsidRDefault="006D7146" w:rsidP="002E44CC">
      <w:pPr>
        <w:rPr>
          <w:b/>
          <w:sz w:val="24"/>
          <w:szCs w:val="24"/>
        </w:rPr>
      </w:pPr>
    </w:p>
    <w:p w14:paraId="2992605B" w14:textId="77777777" w:rsidR="002E44CC" w:rsidRPr="0040467E" w:rsidRDefault="002E44CC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1000 – 1030:</w:t>
      </w:r>
      <w:r w:rsidR="008A3D38">
        <w:rPr>
          <w:sz w:val="24"/>
          <w:szCs w:val="24"/>
        </w:rPr>
        <w:t xml:space="preserve"> Prec</w:t>
      </w:r>
      <w:r w:rsidR="00055B2F">
        <w:rPr>
          <w:sz w:val="24"/>
          <w:szCs w:val="24"/>
        </w:rPr>
        <w:t xml:space="preserve">ocious puberty: </w:t>
      </w:r>
      <w:r w:rsidRPr="0040467E">
        <w:rPr>
          <w:sz w:val="24"/>
          <w:szCs w:val="24"/>
        </w:rPr>
        <w:t xml:space="preserve"> </w:t>
      </w:r>
      <w:r w:rsidRPr="00055B2F">
        <w:rPr>
          <w:i/>
          <w:sz w:val="24"/>
          <w:szCs w:val="24"/>
        </w:rPr>
        <w:t>Dr Neerja Gupta</w:t>
      </w:r>
      <w:r w:rsidR="00055B2F">
        <w:rPr>
          <w:sz w:val="24"/>
          <w:szCs w:val="24"/>
        </w:rPr>
        <w:t xml:space="preserve">, Consultant Gynaecologist, </w:t>
      </w:r>
      <w:r w:rsidRPr="0040467E">
        <w:rPr>
          <w:sz w:val="24"/>
          <w:szCs w:val="24"/>
        </w:rPr>
        <w:t>Basildon Hospital</w:t>
      </w:r>
    </w:p>
    <w:p w14:paraId="6F8741D9" w14:textId="77777777" w:rsidR="002E44CC" w:rsidRPr="0040467E" w:rsidRDefault="002E44CC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1030 – 1040:</w:t>
      </w:r>
      <w:r w:rsidRPr="0040467E">
        <w:rPr>
          <w:sz w:val="24"/>
          <w:szCs w:val="24"/>
        </w:rPr>
        <w:t xml:space="preserve"> McCune Albright Case Present</w:t>
      </w:r>
      <w:r w:rsidR="00055B2F">
        <w:rPr>
          <w:sz w:val="24"/>
          <w:szCs w:val="24"/>
        </w:rPr>
        <w:t>ation:</w:t>
      </w:r>
      <w:r w:rsidR="009B46BF" w:rsidRPr="0040467E">
        <w:rPr>
          <w:sz w:val="24"/>
          <w:szCs w:val="24"/>
        </w:rPr>
        <w:t xml:space="preserve"> </w:t>
      </w:r>
      <w:r w:rsidR="009B46BF" w:rsidRPr="00055B2F">
        <w:rPr>
          <w:i/>
          <w:sz w:val="24"/>
          <w:szCs w:val="24"/>
        </w:rPr>
        <w:t xml:space="preserve">Dr Charlotte </w:t>
      </w:r>
      <w:proofErr w:type="spellStart"/>
      <w:r w:rsidR="009B46BF" w:rsidRPr="00055B2F">
        <w:rPr>
          <w:i/>
          <w:sz w:val="24"/>
          <w:szCs w:val="24"/>
        </w:rPr>
        <w:t>Gatenby</w:t>
      </w:r>
      <w:proofErr w:type="spellEnd"/>
      <w:r w:rsidR="009B46BF" w:rsidRPr="0040467E">
        <w:rPr>
          <w:sz w:val="24"/>
          <w:szCs w:val="24"/>
        </w:rPr>
        <w:t>, ST2</w:t>
      </w:r>
      <w:r w:rsidRPr="0040467E">
        <w:rPr>
          <w:sz w:val="24"/>
          <w:szCs w:val="24"/>
        </w:rPr>
        <w:t xml:space="preserve"> </w:t>
      </w:r>
      <w:proofErr w:type="spellStart"/>
      <w:r w:rsidRPr="0040467E">
        <w:rPr>
          <w:sz w:val="24"/>
          <w:szCs w:val="24"/>
        </w:rPr>
        <w:t>cSRH</w:t>
      </w:r>
      <w:proofErr w:type="spellEnd"/>
      <w:r w:rsidRPr="0040467E">
        <w:rPr>
          <w:sz w:val="24"/>
          <w:szCs w:val="24"/>
        </w:rPr>
        <w:t xml:space="preserve"> Trainee</w:t>
      </w:r>
      <w:r w:rsidR="0040467E">
        <w:rPr>
          <w:sz w:val="24"/>
          <w:szCs w:val="24"/>
        </w:rPr>
        <w:t xml:space="preserve"> NNUH</w:t>
      </w:r>
    </w:p>
    <w:p w14:paraId="32F603EA" w14:textId="77777777" w:rsidR="002E44CC" w:rsidRPr="0040467E" w:rsidRDefault="002D7923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1040 – 1110:</w:t>
      </w:r>
      <w:r w:rsidRPr="0040467E">
        <w:rPr>
          <w:sz w:val="24"/>
          <w:szCs w:val="24"/>
        </w:rPr>
        <w:t xml:space="preserve"> </w:t>
      </w:r>
      <w:r w:rsidR="00055B2F">
        <w:rPr>
          <w:sz w:val="24"/>
          <w:szCs w:val="24"/>
        </w:rPr>
        <w:t xml:space="preserve">Common cases in PAG: </w:t>
      </w:r>
      <w:r w:rsidRPr="00055B2F">
        <w:rPr>
          <w:i/>
          <w:sz w:val="24"/>
          <w:szCs w:val="24"/>
        </w:rPr>
        <w:t>Haroona Khalil</w:t>
      </w:r>
      <w:r w:rsidR="00055B2F">
        <w:rPr>
          <w:i/>
          <w:sz w:val="24"/>
          <w:szCs w:val="24"/>
        </w:rPr>
        <w:t>,</w:t>
      </w:r>
      <w:r w:rsidRPr="0040467E">
        <w:rPr>
          <w:sz w:val="24"/>
          <w:szCs w:val="24"/>
        </w:rPr>
        <w:t xml:space="preserve"> Consultant Gynaecologist</w:t>
      </w:r>
      <w:r w:rsidR="00055B2F">
        <w:rPr>
          <w:sz w:val="24"/>
          <w:szCs w:val="24"/>
        </w:rPr>
        <w:t>,</w:t>
      </w:r>
      <w:r w:rsidRPr="0040467E">
        <w:rPr>
          <w:sz w:val="24"/>
          <w:szCs w:val="24"/>
        </w:rPr>
        <w:t xml:space="preserve"> Ipswich Hospital</w:t>
      </w:r>
    </w:p>
    <w:p w14:paraId="2300F902" w14:textId="77777777" w:rsidR="006D7146" w:rsidRDefault="006D7146" w:rsidP="002E44CC">
      <w:pPr>
        <w:rPr>
          <w:b/>
          <w:sz w:val="24"/>
          <w:szCs w:val="24"/>
        </w:rPr>
      </w:pPr>
    </w:p>
    <w:p w14:paraId="775D82C3" w14:textId="77777777" w:rsidR="002D7923" w:rsidRPr="0040467E" w:rsidRDefault="002D7923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1110 – 1125:</w:t>
      </w:r>
      <w:r w:rsidRPr="0040467E">
        <w:rPr>
          <w:sz w:val="24"/>
          <w:szCs w:val="24"/>
        </w:rPr>
        <w:t xml:space="preserve"> Tea &amp; Coffee</w:t>
      </w:r>
    </w:p>
    <w:p w14:paraId="596E6627" w14:textId="77777777" w:rsidR="006D7146" w:rsidRDefault="006D7146" w:rsidP="002E44CC">
      <w:pPr>
        <w:rPr>
          <w:b/>
          <w:sz w:val="24"/>
          <w:szCs w:val="24"/>
        </w:rPr>
      </w:pPr>
    </w:p>
    <w:p w14:paraId="7B51D4FC" w14:textId="77777777" w:rsidR="009B46BF" w:rsidRPr="0040467E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1125 – 1210:</w:t>
      </w:r>
      <w:r w:rsidRPr="0040467E">
        <w:rPr>
          <w:sz w:val="24"/>
          <w:szCs w:val="24"/>
        </w:rPr>
        <w:t xml:space="preserve"> Paediatric </w:t>
      </w:r>
      <w:proofErr w:type="spellStart"/>
      <w:r w:rsidRPr="0040467E">
        <w:rPr>
          <w:sz w:val="24"/>
          <w:szCs w:val="24"/>
        </w:rPr>
        <w:t>Vulval</w:t>
      </w:r>
      <w:proofErr w:type="spellEnd"/>
      <w:r w:rsidRPr="0040467E">
        <w:rPr>
          <w:sz w:val="24"/>
          <w:szCs w:val="24"/>
        </w:rPr>
        <w:t xml:space="preserve"> Dermatology</w:t>
      </w:r>
      <w:r w:rsidR="00055B2F">
        <w:rPr>
          <w:sz w:val="24"/>
          <w:szCs w:val="24"/>
        </w:rPr>
        <w:t xml:space="preserve">: </w:t>
      </w:r>
      <w:r w:rsidRPr="0040467E">
        <w:rPr>
          <w:sz w:val="24"/>
          <w:szCs w:val="24"/>
        </w:rPr>
        <w:t xml:space="preserve">Dr </w:t>
      </w:r>
      <w:r w:rsidR="00055B2F">
        <w:rPr>
          <w:i/>
          <w:sz w:val="24"/>
          <w:szCs w:val="24"/>
        </w:rPr>
        <w:t xml:space="preserve">Anne-Marie </w:t>
      </w:r>
      <w:proofErr w:type="gramStart"/>
      <w:r w:rsidR="00055B2F">
        <w:rPr>
          <w:i/>
          <w:sz w:val="24"/>
          <w:szCs w:val="24"/>
        </w:rPr>
        <w:t xml:space="preserve">Skellett, </w:t>
      </w:r>
      <w:r w:rsidRPr="0040467E">
        <w:rPr>
          <w:sz w:val="24"/>
          <w:szCs w:val="24"/>
        </w:rPr>
        <w:t xml:space="preserve"> Consultant</w:t>
      </w:r>
      <w:proofErr w:type="gramEnd"/>
      <w:r w:rsidRPr="0040467E">
        <w:rPr>
          <w:sz w:val="24"/>
          <w:szCs w:val="24"/>
        </w:rPr>
        <w:t xml:space="preserve"> Dermatologist NNUH</w:t>
      </w:r>
    </w:p>
    <w:p w14:paraId="0D64BA31" w14:textId="77777777" w:rsidR="009B46BF" w:rsidRPr="0040467E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1210 – 1230:</w:t>
      </w:r>
      <w:r w:rsidRPr="0040467E">
        <w:rPr>
          <w:sz w:val="24"/>
          <w:szCs w:val="24"/>
        </w:rPr>
        <w:t xml:space="preserve"> Ovarian Torsion Case Presentation, </w:t>
      </w:r>
      <w:r w:rsidRPr="00055B2F">
        <w:rPr>
          <w:i/>
          <w:sz w:val="24"/>
          <w:szCs w:val="24"/>
        </w:rPr>
        <w:t>Dr Jonathan Warren</w:t>
      </w:r>
      <w:r w:rsidRPr="0040467E">
        <w:rPr>
          <w:sz w:val="24"/>
          <w:szCs w:val="24"/>
        </w:rPr>
        <w:t xml:space="preserve"> ST2 O&amp;G Trainee</w:t>
      </w:r>
      <w:r w:rsidR="0040467E">
        <w:rPr>
          <w:sz w:val="24"/>
          <w:szCs w:val="24"/>
        </w:rPr>
        <w:t>, NNUH</w:t>
      </w:r>
    </w:p>
    <w:p w14:paraId="6C4799FA" w14:textId="77777777" w:rsidR="006D7146" w:rsidRDefault="006D7146" w:rsidP="002E44CC">
      <w:pPr>
        <w:rPr>
          <w:b/>
          <w:sz w:val="24"/>
          <w:szCs w:val="24"/>
        </w:rPr>
      </w:pPr>
    </w:p>
    <w:p w14:paraId="11EB0429" w14:textId="77777777" w:rsidR="009B46BF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1230 – 1330:</w:t>
      </w:r>
      <w:r w:rsidRPr="0040467E">
        <w:rPr>
          <w:sz w:val="24"/>
          <w:szCs w:val="24"/>
        </w:rPr>
        <w:t xml:space="preserve"> Lunch</w:t>
      </w:r>
      <w:r w:rsidR="0040467E">
        <w:rPr>
          <w:sz w:val="24"/>
          <w:szCs w:val="24"/>
        </w:rPr>
        <w:t xml:space="preserve"> – to be provided </w:t>
      </w:r>
    </w:p>
    <w:p w14:paraId="000B4196" w14:textId="77777777" w:rsidR="00963453" w:rsidRPr="0040467E" w:rsidRDefault="00963453" w:rsidP="002E44CC">
      <w:pPr>
        <w:rPr>
          <w:sz w:val="24"/>
          <w:szCs w:val="24"/>
        </w:rPr>
      </w:pPr>
    </w:p>
    <w:p w14:paraId="4ADFBCCE" w14:textId="77777777" w:rsidR="009B46BF" w:rsidRPr="0040467E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1330 – 1400:</w:t>
      </w:r>
      <w:r w:rsidRPr="0040467E">
        <w:rPr>
          <w:sz w:val="24"/>
          <w:szCs w:val="24"/>
        </w:rPr>
        <w:t xml:space="preserve"> Paediatric and Adolescent Gynaecology </w:t>
      </w:r>
      <w:r w:rsidR="00055B2F">
        <w:rPr>
          <w:sz w:val="24"/>
          <w:szCs w:val="24"/>
        </w:rPr>
        <w:t xml:space="preserve">– East of England Forum </w:t>
      </w:r>
      <w:r w:rsidRPr="0040467E">
        <w:rPr>
          <w:sz w:val="24"/>
          <w:szCs w:val="24"/>
        </w:rPr>
        <w:t>AGM</w:t>
      </w:r>
    </w:p>
    <w:p w14:paraId="045B1637" w14:textId="77777777" w:rsidR="009B46BF" w:rsidRPr="0040467E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1400 – 1440:</w:t>
      </w:r>
      <w:r w:rsidRPr="0040467E">
        <w:rPr>
          <w:sz w:val="24"/>
          <w:szCs w:val="24"/>
        </w:rPr>
        <w:t xml:space="preserve"> Chr</w:t>
      </w:r>
      <w:r w:rsidR="00055B2F">
        <w:rPr>
          <w:sz w:val="24"/>
          <w:szCs w:val="24"/>
        </w:rPr>
        <w:t>onic Pelvic pain in adolescence:</w:t>
      </w:r>
      <w:r w:rsidRPr="0040467E">
        <w:rPr>
          <w:sz w:val="24"/>
          <w:szCs w:val="24"/>
        </w:rPr>
        <w:t xml:space="preserve"> </w:t>
      </w:r>
      <w:r w:rsidRPr="00055B2F">
        <w:rPr>
          <w:i/>
          <w:sz w:val="24"/>
          <w:szCs w:val="24"/>
        </w:rPr>
        <w:t>Dr J Preston</w:t>
      </w:r>
      <w:r w:rsidR="00055B2F">
        <w:rPr>
          <w:i/>
          <w:sz w:val="24"/>
          <w:szCs w:val="24"/>
        </w:rPr>
        <w:t>,</w:t>
      </w:r>
      <w:r w:rsidRPr="0040467E">
        <w:rPr>
          <w:sz w:val="24"/>
          <w:szCs w:val="24"/>
        </w:rPr>
        <w:t xml:space="preserve"> James Paget Hospital</w:t>
      </w:r>
    </w:p>
    <w:p w14:paraId="356FE1E5" w14:textId="77777777" w:rsidR="009B46BF" w:rsidRPr="0040467E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lastRenderedPageBreak/>
        <w:t>1440 – 1520:</w:t>
      </w:r>
      <w:r w:rsidRPr="0040467E">
        <w:rPr>
          <w:sz w:val="24"/>
          <w:szCs w:val="24"/>
        </w:rPr>
        <w:t xml:space="preserve"> Fertility pres</w:t>
      </w:r>
      <w:r w:rsidR="00055B2F">
        <w:rPr>
          <w:sz w:val="24"/>
          <w:szCs w:val="24"/>
        </w:rPr>
        <w:t xml:space="preserve">ervation: </w:t>
      </w:r>
      <w:r w:rsidRPr="00055B2F">
        <w:rPr>
          <w:i/>
          <w:sz w:val="24"/>
          <w:szCs w:val="24"/>
        </w:rPr>
        <w:t>Dr J MacDougall</w:t>
      </w:r>
      <w:r w:rsidRPr="0040467E">
        <w:rPr>
          <w:sz w:val="24"/>
          <w:szCs w:val="24"/>
        </w:rPr>
        <w:t xml:space="preserve"> Lead Paediatric Gynaecology Consultant, Addenbrookes Hospital</w:t>
      </w:r>
    </w:p>
    <w:p w14:paraId="2039E496" w14:textId="77777777" w:rsidR="009B46BF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1520 – 1550:</w:t>
      </w:r>
      <w:r w:rsidRPr="0040467E">
        <w:rPr>
          <w:sz w:val="24"/>
          <w:szCs w:val="24"/>
        </w:rPr>
        <w:t xml:space="preserve"> Management of precocious puberty</w:t>
      </w:r>
      <w:r w:rsidR="00055B2F">
        <w:rPr>
          <w:sz w:val="24"/>
          <w:szCs w:val="24"/>
        </w:rPr>
        <w:t>:</w:t>
      </w:r>
      <w:r w:rsidRPr="0040467E">
        <w:rPr>
          <w:sz w:val="24"/>
          <w:szCs w:val="24"/>
        </w:rPr>
        <w:t xml:space="preserve"> </w:t>
      </w:r>
      <w:r w:rsidRPr="00055B2F">
        <w:rPr>
          <w:i/>
          <w:sz w:val="24"/>
          <w:szCs w:val="24"/>
        </w:rPr>
        <w:t>Dr Vipan Datta</w:t>
      </w:r>
      <w:r w:rsidRPr="0040467E">
        <w:rPr>
          <w:sz w:val="24"/>
          <w:szCs w:val="24"/>
        </w:rPr>
        <w:t xml:space="preserve"> Consultant Paediatrician NNUH</w:t>
      </w:r>
    </w:p>
    <w:p w14:paraId="68031286" w14:textId="77777777" w:rsidR="00963453" w:rsidRPr="0040467E" w:rsidRDefault="00963453" w:rsidP="002E44CC">
      <w:pPr>
        <w:rPr>
          <w:sz w:val="24"/>
          <w:szCs w:val="24"/>
        </w:rPr>
      </w:pPr>
    </w:p>
    <w:p w14:paraId="58EA9C2F" w14:textId="77777777" w:rsidR="009B46BF" w:rsidRPr="0040467E" w:rsidRDefault="009B46BF" w:rsidP="002E44CC">
      <w:pPr>
        <w:rPr>
          <w:sz w:val="24"/>
          <w:szCs w:val="24"/>
        </w:rPr>
      </w:pPr>
      <w:r w:rsidRPr="0040467E">
        <w:rPr>
          <w:b/>
          <w:sz w:val="24"/>
          <w:szCs w:val="24"/>
        </w:rPr>
        <w:t>1550 – 1600:</w:t>
      </w:r>
      <w:r w:rsidRPr="0040467E">
        <w:rPr>
          <w:sz w:val="24"/>
          <w:szCs w:val="24"/>
        </w:rPr>
        <w:t xml:space="preserve"> Feedback &amp; Close</w:t>
      </w:r>
    </w:p>
    <w:p w14:paraId="3B769A6E" w14:textId="77777777" w:rsidR="00963453" w:rsidRDefault="00963453"/>
    <w:p w14:paraId="500F4241" w14:textId="77777777" w:rsidR="002E44CC" w:rsidRDefault="00055B2F" w:rsidP="00963453">
      <w:pPr>
        <w:widowControl w:val="0"/>
      </w:pPr>
      <w:r>
        <w:t xml:space="preserve">Free to attend, but registration essential. Please email  </w:t>
      </w:r>
      <w:hyperlink r:id="rId6" w:history="1">
        <w:r w:rsidR="006B6825" w:rsidRPr="00883624">
          <w:rPr>
            <w:rStyle w:val="Hyperlink"/>
          </w:rPr>
          <w:t>charlotte.gatenby@nhs.net</w:t>
        </w:r>
      </w:hyperlink>
      <w:r w:rsidR="006B6825">
        <w:t xml:space="preserve"> or </w:t>
      </w:r>
      <w:hyperlink r:id="rId7" w:history="1">
        <w:r w:rsidR="006B6825" w:rsidRPr="00883624">
          <w:rPr>
            <w:rStyle w:val="Hyperlink"/>
          </w:rPr>
          <w:t>Ps.Arunakumari@nnuh.nhs.uk</w:t>
        </w:r>
      </w:hyperlink>
      <w:r w:rsidR="006B6825">
        <w:t xml:space="preserve"> </w:t>
      </w:r>
      <w:r>
        <w:t xml:space="preserve"> to confirm your attendance. </w:t>
      </w:r>
    </w:p>
    <w:sectPr w:rsidR="002E44C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851A" w14:textId="77777777" w:rsidR="00703A59" w:rsidRDefault="00703A59" w:rsidP="006D7146">
      <w:pPr>
        <w:spacing w:after="0" w:line="240" w:lineRule="auto"/>
      </w:pPr>
      <w:r>
        <w:separator/>
      </w:r>
    </w:p>
  </w:endnote>
  <w:endnote w:type="continuationSeparator" w:id="0">
    <w:p w14:paraId="38E34356" w14:textId="77777777" w:rsidR="00703A59" w:rsidRDefault="00703A59" w:rsidP="006D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E3D4B" w14:textId="77777777" w:rsidR="00703A59" w:rsidRDefault="00703A59" w:rsidP="006D7146">
      <w:pPr>
        <w:spacing w:after="0" w:line="240" w:lineRule="auto"/>
      </w:pPr>
      <w:r>
        <w:separator/>
      </w:r>
    </w:p>
  </w:footnote>
  <w:footnote w:type="continuationSeparator" w:id="0">
    <w:p w14:paraId="4F59767E" w14:textId="77777777" w:rsidR="00703A59" w:rsidRDefault="00703A59" w:rsidP="006D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0CC41" w14:textId="77777777" w:rsidR="006D7146" w:rsidRDefault="006D7146" w:rsidP="00963453">
    <w:pPr>
      <w:pStyle w:val="Header"/>
      <w:ind w:firstLine="45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CC"/>
    <w:rsid w:val="00055B2F"/>
    <w:rsid w:val="002D7923"/>
    <w:rsid w:val="002E44CC"/>
    <w:rsid w:val="0040467E"/>
    <w:rsid w:val="006B6825"/>
    <w:rsid w:val="006D7146"/>
    <w:rsid w:val="00703A59"/>
    <w:rsid w:val="008812D3"/>
    <w:rsid w:val="008A3D38"/>
    <w:rsid w:val="00963453"/>
    <w:rsid w:val="009B46BF"/>
    <w:rsid w:val="00B309DF"/>
    <w:rsid w:val="00DB050A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7322"/>
  <w15:docId w15:val="{9EF8F94B-F77D-4400-97A7-36383C0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4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146"/>
  </w:style>
  <w:style w:type="paragraph" w:styleId="Footer">
    <w:name w:val="footer"/>
    <w:basedOn w:val="Normal"/>
    <w:link w:val="FooterChar"/>
    <w:uiPriority w:val="99"/>
    <w:unhideWhenUsed/>
    <w:rsid w:val="006D7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s.Arunakumari@nnuh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otte.gatenby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&amp; Norwich University NHS Foundation Trust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Gatenby Charlotte</dc:creator>
  <cp:lastModifiedBy>Subhadeep Roy</cp:lastModifiedBy>
  <cp:revision>2</cp:revision>
  <dcterms:created xsi:type="dcterms:W3CDTF">2019-07-07T11:45:00Z</dcterms:created>
  <dcterms:modified xsi:type="dcterms:W3CDTF">2019-07-07T11:45:00Z</dcterms:modified>
</cp:coreProperties>
</file>