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6B2B8" w14:textId="77777777" w:rsidR="002301D3" w:rsidRPr="00946D9F" w:rsidRDefault="002301D3" w:rsidP="00722BA8">
      <w:pPr>
        <w:spacing w:after="0" w:line="240" w:lineRule="auto"/>
        <w:rPr>
          <w:rFonts w:ascii="Arial" w:eastAsia="Times New Roman" w:hAnsi="Arial" w:cs="Times New Roman"/>
          <w:b/>
          <w:sz w:val="6"/>
          <w:szCs w:val="6"/>
        </w:rPr>
      </w:pPr>
    </w:p>
    <w:p w14:paraId="7911232A" w14:textId="2417C23B" w:rsidR="002301D3" w:rsidRDefault="002301D3" w:rsidP="00F2635E">
      <w:pPr>
        <w:spacing w:after="0" w:line="240" w:lineRule="auto"/>
        <w:ind w:left="-283"/>
        <w:jc w:val="center"/>
        <w:rPr>
          <w:rFonts w:ascii="Arial" w:eastAsia="Times New Roman" w:hAnsi="Arial" w:cs="Times New Roman"/>
          <w:i/>
          <w:sz w:val="20"/>
          <w:szCs w:val="20"/>
        </w:rPr>
      </w:pPr>
      <w:r w:rsidRPr="002301D3">
        <w:rPr>
          <w:rFonts w:ascii="Arial" w:eastAsia="Times New Roman" w:hAnsi="Arial" w:cs="Times New Roman"/>
          <w:b/>
          <w:i/>
          <w:sz w:val="20"/>
          <w:szCs w:val="20"/>
        </w:rPr>
        <w:t xml:space="preserve">This form is to be used in all </w:t>
      </w:r>
      <w:r w:rsidR="00BF5695">
        <w:rPr>
          <w:rFonts w:ascii="Arial" w:eastAsia="Times New Roman" w:hAnsi="Arial" w:cs="Times New Roman"/>
          <w:b/>
          <w:i/>
          <w:sz w:val="20"/>
          <w:szCs w:val="20"/>
        </w:rPr>
        <w:t>East of England Trusts</w:t>
      </w:r>
      <w:r w:rsidRPr="002301D3">
        <w:rPr>
          <w:rFonts w:ascii="Arial" w:eastAsia="Times New Roman" w:hAnsi="Arial" w:cs="Times New Roman"/>
          <w:b/>
          <w:i/>
          <w:sz w:val="20"/>
          <w:szCs w:val="20"/>
        </w:rPr>
        <w:t xml:space="preserve"> to </w:t>
      </w:r>
      <w:r w:rsidR="009F6A32">
        <w:rPr>
          <w:rFonts w:ascii="Arial" w:eastAsia="Times New Roman" w:hAnsi="Arial" w:cs="Times New Roman"/>
          <w:b/>
          <w:i/>
          <w:sz w:val="20"/>
          <w:szCs w:val="20"/>
        </w:rPr>
        <w:t>approve or reapprove</w:t>
      </w:r>
      <w:r w:rsidRPr="002301D3">
        <w:rPr>
          <w:rFonts w:ascii="Arial" w:eastAsia="Times New Roman" w:hAnsi="Arial" w:cs="Times New Roman"/>
          <w:b/>
          <w:i/>
          <w:sz w:val="20"/>
          <w:szCs w:val="20"/>
        </w:rPr>
        <w:t xml:space="preserve"> clinical educators.</w:t>
      </w:r>
      <w:r w:rsidRPr="002301D3">
        <w:rPr>
          <w:rFonts w:ascii="Arial" w:eastAsia="Times New Roman" w:hAnsi="Arial" w:cs="Times New Roman"/>
          <w:i/>
          <w:sz w:val="20"/>
          <w:szCs w:val="20"/>
        </w:rPr>
        <w:t xml:space="preserve"> It may be required by </w:t>
      </w:r>
      <w:r w:rsidR="00F2635E">
        <w:rPr>
          <w:rFonts w:ascii="Arial" w:eastAsia="Times New Roman" w:hAnsi="Arial" w:cs="Times New Roman"/>
          <w:i/>
          <w:sz w:val="20"/>
          <w:szCs w:val="20"/>
        </w:rPr>
        <w:t>NHSE EoE</w:t>
      </w:r>
      <w:r w:rsidRPr="002301D3">
        <w:rPr>
          <w:rFonts w:ascii="Arial" w:eastAsia="Times New Roman" w:hAnsi="Arial" w:cs="Times New Roman"/>
          <w:i/>
          <w:sz w:val="20"/>
          <w:szCs w:val="20"/>
        </w:rPr>
        <w:t xml:space="preserve"> or the GMC to demonstrate that clinical educators have been selected having demonstrated understanding of the areas of the AoME clinical supervisor framework. It must be completed </w:t>
      </w:r>
      <w:r w:rsidRPr="002301D3">
        <w:rPr>
          <w:rFonts w:ascii="Arial" w:eastAsia="Times New Roman" w:hAnsi="Arial" w:cs="Times New Roman"/>
          <w:b/>
          <w:i/>
          <w:sz w:val="20"/>
          <w:szCs w:val="20"/>
        </w:rPr>
        <w:t xml:space="preserve">by the supervisor </w:t>
      </w:r>
      <w:r w:rsidRPr="002301D3">
        <w:rPr>
          <w:rFonts w:ascii="Arial" w:eastAsia="Times New Roman" w:hAnsi="Arial" w:cs="Times New Roman"/>
          <w:i/>
          <w:sz w:val="20"/>
          <w:szCs w:val="20"/>
        </w:rPr>
        <w:t xml:space="preserve">to support initial approval as a supervisor within a </w:t>
      </w:r>
      <w:r w:rsidR="003E5E7A">
        <w:rPr>
          <w:rFonts w:ascii="Arial" w:eastAsia="Times New Roman" w:hAnsi="Arial" w:cs="Times New Roman"/>
          <w:i/>
          <w:sz w:val="20"/>
          <w:szCs w:val="20"/>
        </w:rPr>
        <w:t>Trust</w:t>
      </w:r>
      <w:r w:rsidRPr="002301D3">
        <w:rPr>
          <w:rFonts w:ascii="Arial" w:eastAsia="Times New Roman" w:hAnsi="Arial" w:cs="Times New Roman"/>
          <w:i/>
          <w:sz w:val="20"/>
          <w:szCs w:val="20"/>
        </w:rPr>
        <w:t xml:space="preserve"> and again on re-selection, normally every </w:t>
      </w:r>
      <w:r w:rsidR="00F74B29">
        <w:rPr>
          <w:rFonts w:ascii="Arial" w:eastAsia="Times New Roman" w:hAnsi="Arial" w:cs="Times New Roman"/>
          <w:i/>
          <w:sz w:val="20"/>
          <w:szCs w:val="20"/>
        </w:rPr>
        <w:t xml:space="preserve">3 or </w:t>
      </w:r>
      <w:r w:rsidR="008D3D9D">
        <w:rPr>
          <w:rFonts w:ascii="Arial" w:eastAsia="Times New Roman" w:hAnsi="Arial" w:cs="Times New Roman"/>
          <w:i/>
          <w:sz w:val="20"/>
          <w:szCs w:val="20"/>
        </w:rPr>
        <w:t>5</w:t>
      </w:r>
      <w:r w:rsidRPr="002301D3">
        <w:rPr>
          <w:rFonts w:ascii="Arial" w:eastAsia="Times New Roman" w:hAnsi="Arial" w:cs="Times New Roman"/>
          <w:i/>
          <w:sz w:val="20"/>
          <w:szCs w:val="20"/>
        </w:rPr>
        <w:t xml:space="preserve"> years.</w:t>
      </w:r>
    </w:p>
    <w:p w14:paraId="7E6F94BC" w14:textId="77777777" w:rsidR="00C536EE" w:rsidRPr="00946D9F" w:rsidRDefault="00C536EE" w:rsidP="00F2635E">
      <w:pPr>
        <w:spacing w:after="0" w:line="240" w:lineRule="auto"/>
        <w:ind w:left="-283"/>
        <w:jc w:val="center"/>
        <w:rPr>
          <w:rFonts w:ascii="Arial" w:eastAsia="Times New Roman" w:hAnsi="Arial" w:cs="Times New Roman"/>
          <w:i/>
          <w:sz w:val="10"/>
          <w:szCs w:val="10"/>
        </w:rPr>
      </w:pPr>
    </w:p>
    <w:p w14:paraId="217F0024" w14:textId="3DB6891F" w:rsidR="002301D3" w:rsidRPr="009F30DD" w:rsidRDefault="002301D3" w:rsidP="002301D3">
      <w:pPr>
        <w:spacing w:after="0" w:line="240" w:lineRule="auto"/>
        <w:ind w:left="-283"/>
        <w:rPr>
          <w:rFonts w:ascii="Arial" w:eastAsia="Times New Roman" w:hAnsi="Arial" w:cs="Times New Roman"/>
          <w:i/>
          <w:sz w:val="10"/>
          <w:szCs w:val="10"/>
        </w:rPr>
      </w:pPr>
    </w:p>
    <w:tbl>
      <w:tblPr>
        <w:tblStyle w:val="TableGrid2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2311"/>
        <w:gridCol w:w="4919"/>
        <w:gridCol w:w="2552"/>
        <w:gridCol w:w="5244"/>
      </w:tblGrid>
      <w:tr w:rsidR="00C536EE" w:rsidRPr="002301D3" w14:paraId="4E7BD07F" w14:textId="77777777" w:rsidTr="00C536EE">
        <w:trPr>
          <w:trHeight w:val="341"/>
          <w:jc w:val="center"/>
        </w:trPr>
        <w:tc>
          <w:tcPr>
            <w:tcW w:w="15026" w:type="dxa"/>
            <w:gridSpan w:val="4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7AE8D9F" w14:textId="143F7246" w:rsidR="00C536EE" w:rsidRPr="00C536EE" w:rsidRDefault="00C536EE" w:rsidP="00C536EE">
            <w:pPr>
              <w:jc w:val="center"/>
              <w:rPr>
                <w:rFonts w:ascii="Arial" w:hAnsi="Arial"/>
                <w:b/>
                <w:bCs/>
                <w:u w:val="single"/>
              </w:rPr>
            </w:pPr>
            <w:r w:rsidRPr="00C536EE">
              <w:rPr>
                <w:rFonts w:ascii="Arial" w:hAnsi="Arial"/>
                <w:b/>
                <w:bCs/>
                <w:u w:val="single"/>
              </w:rPr>
              <w:t>Personal Details</w:t>
            </w:r>
          </w:p>
        </w:tc>
      </w:tr>
      <w:tr w:rsidR="00C473DC" w:rsidRPr="002301D3" w14:paraId="548CD58E" w14:textId="77777777" w:rsidTr="00C536EE">
        <w:trPr>
          <w:trHeight w:val="522"/>
          <w:jc w:val="center"/>
        </w:trPr>
        <w:tc>
          <w:tcPr>
            <w:tcW w:w="2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29D721" w14:textId="77777777" w:rsidR="00C473DC" w:rsidRDefault="00C473DC" w:rsidP="002301D3">
            <w:pPr>
              <w:rPr>
                <w:rFonts w:ascii="Arial" w:hAnsi="Arial"/>
                <w:b/>
              </w:rPr>
            </w:pPr>
            <w:r w:rsidRPr="002301D3">
              <w:rPr>
                <w:rFonts w:ascii="Arial" w:hAnsi="Arial"/>
                <w:b/>
              </w:rPr>
              <w:t>Name:</w:t>
            </w:r>
          </w:p>
          <w:p w14:paraId="20351E8D" w14:textId="0FA48005" w:rsidR="00EE163C" w:rsidRPr="00EE163C" w:rsidRDefault="00EE163C" w:rsidP="002301D3">
            <w:pPr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EE163C">
              <w:rPr>
                <w:rFonts w:ascii="Arial" w:hAnsi="Arial"/>
                <w:b/>
                <w:i/>
                <w:iCs/>
                <w:sz w:val="16"/>
                <w:szCs w:val="16"/>
              </w:rPr>
              <w:t>Full name as registered on GMC</w:t>
            </w:r>
          </w:p>
        </w:tc>
        <w:tc>
          <w:tcPr>
            <w:tcW w:w="4919" w:type="dxa"/>
            <w:vAlign w:val="center"/>
          </w:tcPr>
          <w:p w14:paraId="30E1C6EA" w14:textId="5C7FCA41" w:rsidR="00C473DC" w:rsidRPr="002301D3" w:rsidRDefault="00C473DC" w:rsidP="006575D0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11620567" w14:textId="77777777" w:rsidR="00C473DC" w:rsidRDefault="00C473DC" w:rsidP="002301D3">
            <w:pPr>
              <w:rPr>
                <w:rFonts w:ascii="Arial" w:hAnsi="Arial"/>
                <w:b/>
              </w:rPr>
            </w:pPr>
            <w:r w:rsidRPr="002301D3">
              <w:rPr>
                <w:rFonts w:ascii="Arial" w:hAnsi="Arial"/>
                <w:b/>
              </w:rPr>
              <w:t>Specialty:</w:t>
            </w:r>
          </w:p>
          <w:p w14:paraId="6098C19E" w14:textId="486F56D9" w:rsidR="00DF1EBA" w:rsidRPr="004E118A" w:rsidRDefault="00977E18" w:rsidP="002301D3">
            <w:pPr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iCs/>
                <w:sz w:val="16"/>
                <w:szCs w:val="16"/>
              </w:rPr>
              <w:t>Please select from dropdown as must be</w:t>
            </w:r>
            <w:r w:rsidR="00520424" w:rsidRPr="004E118A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</w:t>
            </w:r>
            <w:r w:rsidR="004E118A" w:rsidRPr="004E118A">
              <w:rPr>
                <w:rFonts w:ascii="Arial" w:hAnsi="Arial"/>
                <w:b/>
                <w:i/>
                <w:iCs/>
                <w:sz w:val="16"/>
                <w:szCs w:val="16"/>
              </w:rPr>
              <w:t>specialties approved and listed on GMC</w:t>
            </w:r>
          </w:p>
        </w:tc>
        <w:sdt>
          <w:sdtPr>
            <w:rPr>
              <w:rFonts w:ascii="Arial" w:hAnsi="Arial"/>
            </w:rPr>
            <w:id w:val="2039998007"/>
            <w:placeholder>
              <w:docPart w:val="DE7BBA0F88E14126B14E39E8DADE3DE6"/>
            </w:placeholder>
            <w:showingPlcHdr/>
            <w:comboBox>
              <w:listItem w:displayText="Acute internal medicine " w:value="Acute internal medicine "/>
              <w:listItem w:displayText="Allergy" w:value="Allergy"/>
              <w:listItem w:displayText="Anaesthetics" w:value="Anaesthetics"/>
              <w:listItem w:displayText="Audio vestibular medicine" w:value="Audio vestibular medicine"/>
              <w:listItem w:displayText="Aviation and space medicine" w:value="Aviation and space medicine"/>
              <w:listItem w:displayText="Cardiology" w:value="Cardiology"/>
              <w:listItem w:displayText="Cardio-thoracic surgery" w:value="Cardio-thoracic surgery"/>
              <w:listItem w:displayText="Chemical pathology" w:value="Chemical pathology"/>
              <w:listItem w:displayText="Child and adolescent psychiatry" w:value="Child and adolescent psychiatry"/>
              <w:listItem w:displayText="Clinical genetics" w:value="Clinical genetics"/>
              <w:listItem w:displayText="Clinical neurophysiology" w:value="Clinical neurophysiology"/>
              <w:listItem w:displayText="Clinical oncology" w:value="Clinical oncology"/>
              <w:listItem w:displayText="Clinical pharmacology and therapeutics" w:value="Clinical pharmacology and therapeutics"/>
              <w:listItem w:displayText="Clinical radiology" w:value="Clinical radiology"/>
              <w:listItem w:displayText="Community sexual and reproductive health" w:value="Community sexual and reproductive health"/>
              <w:listItem w:displayText="Dermatology" w:value="Dermatology"/>
              <w:listItem w:displayText="Diagnostic neuropathology" w:value="Diagnostic neuropathology"/>
              <w:listItem w:displayText="Emergency medicine" w:value="Emergency medicine"/>
              <w:listItem w:displayText="Endocrinology and diabetes mellitus" w:value="Endocrinology and diabetes mellitus"/>
              <w:listItem w:displayText="Forensic histopathology" w:value="Forensic histopathology"/>
              <w:listItem w:displayText="Forensic psychiatry" w:value="Forensic psychiatry"/>
              <w:listItem w:displayText="Gastroenterology" w:value="Gastroenterology"/>
              <w:listItem w:displayText="General (internal) medicine" w:value="General (internal) medicine"/>
              <w:listItem w:displayText="General psychiatry" w:value="General psychiatry"/>
              <w:listItem w:displayText="General Surgery" w:value="General Surgery"/>
              <w:listItem w:displayText="Genito-urinary medicine" w:value="Genito-urinary medicine"/>
              <w:listItem w:displayText="Geriatric medicine" w:value="Geriatric medicine"/>
              <w:listItem w:displayText="Haematology" w:value="Haematology"/>
              <w:listItem w:displayText="Histopathology" w:value="Histopathology"/>
              <w:listItem w:displayText="Immunology" w:value="Immunology"/>
              <w:listItem w:displayText="Infectious diseases" w:value="Infectious diseases"/>
              <w:listItem w:displayText="Intensive care medicine" w:value="Intensive care medicine"/>
              <w:listItem w:displayText="Medical microbiology" w:value="Medical microbiology"/>
              <w:listItem w:displayText="Medical oncology" w:value="Medical oncology"/>
              <w:listItem w:displayText="Medical ophthalmology" w:value="Medical ophthalmology"/>
              <w:listItem w:displayText="Medical psychotherapy" w:value="Medical psychotherapy"/>
              <w:listItem w:displayText="Medical Virology" w:value="Medical Virology"/>
              <w:listItem w:displayText="Neurology" w:value="Neurology"/>
              <w:listItem w:displayText="Neurosurgery" w:value="Neurosurgery"/>
              <w:listItem w:displayText="Nuclear medicine" w:value="Nuclear medicine"/>
              <w:listItem w:displayText="Obstetrics and gynaecology" w:value="Obstetrics and gynaecology"/>
              <w:listItem w:displayText="Occupational medicine" w:value="Occupational medicine"/>
              <w:listItem w:displayText="Old age psychiatry" w:value="Old age psychiatry"/>
              <w:listItem w:displayText="Ophthalmology" w:value="Ophthalmology"/>
              <w:listItem w:displayText="Oral and maxillo-facial surgery" w:value="Oral and maxillo-facial surgery"/>
              <w:listItem w:displayText="Otolaryngology" w:value="Otolaryngology"/>
              <w:listItem w:displayText="Paediatric and perinatal pathology" w:value="Paediatric and perinatal pathology"/>
              <w:listItem w:displayText="Paediatric cardiology" w:value="Paediatric cardiology"/>
              <w:listItem w:displayText="Paediatric surgery" w:value="Paediatric surgery"/>
              <w:listItem w:displayText="Paediatrics" w:value="Paediatrics"/>
              <w:listItem w:displayText="Palliative medicine" w:value="Palliative medicine"/>
              <w:listItem w:displayText="Pharmaceutical medicine" w:value="Pharmaceutical medicine"/>
              <w:listItem w:displayText="Plastic surgery" w:value="Plastic surgery"/>
              <w:listItem w:displayText="Psychiatry of learning disability" w:value="Psychiatry of learning disability"/>
              <w:listItem w:displayText="Public health medicine" w:value="Public health medicine"/>
              <w:listItem w:displayText="Rehabilitation medicine" w:value="Rehabilitation medicine"/>
              <w:listItem w:displayText="Renal medicine" w:value="Renal medicine"/>
              <w:listItem w:displayText="Respiratory medicine" w:value="Respiratory medicine"/>
              <w:listItem w:displayText="Rheumatology" w:value="Rheumatology"/>
              <w:listItem w:displayText="Sport and Exercise Medicine" w:value="Sport and Exercise Medicine"/>
              <w:listItem w:displayText="Trauma and orthopaedic surgery" w:value="Trauma and orthopaedic surgery"/>
              <w:listItem w:displayText="Tropical medicine" w:value="Tropical medicine"/>
              <w:listItem w:displayText="Urology" w:value="Urology"/>
              <w:listItem w:displayText="Vascular surgery" w:value="Vascular surgery"/>
            </w:comboBox>
          </w:sdtPr>
          <w:sdtContent>
            <w:tc>
              <w:tcPr>
                <w:tcW w:w="5244" w:type="dxa"/>
                <w:vAlign w:val="center"/>
              </w:tcPr>
              <w:p w14:paraId="5F48B698" w14:textId="25A70F8C" w:rsidR="00C473DC" w:rsidRPr="002301D3" w:rsidRDefault="002D0316" w:rsidP="002301D3">
                <w:pPr>
                  <w:rPr>
                    <w:rFonts w:ascii="Arial" w:hAnsi="Arial"/>
                  </w:rPr>
                </w:pPr>
                <w:r w:rsidRPr="002D0316">
                  <w:rPr>
                    <w:rStyle w:val="PlaceholderText"/>
                    <w:rFonts w:ascii="Arial" w:hAnsi="Arial" w:cs="Arial"/>
                  </w:rPr>
                  <w:t>Please select from dropdown</w:t>
                </w:r>
              </w:p>
            </w:tc>
          </w:sdtContent>
        </w:sdt>
      </w:tr>
      <w:tr w:rsidR="00C473DC" w:rsidRPr="002301D3" w14:paraId="616E885B" w14:textId="77777777" w:rsidTr="00C536EE">
        <w:trPr>
          <w:trHeight w:val="550"/>
          <w:jc w:val="center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15A971" w14:textId="6BC466A4" w:rsidR="00C473DC" w:rsidRPr="002301D3" w:rsidRDefault="0026309D" w:rsidP="002301D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Work </w:t>
            </w:r>
            <w:r w:rsidR="00C473DC">
              <w:rPr>
                <w:rFonts w:ascii="Arial" w:hAnsi="Arial"/>
                <w:b/>
              </w:rPr>
              <w:t>Email:</w:t>
            </w:r>
          </w:p>
        </w:tc>
        <w:tc>
          <w:tcPr>
            <w:tcW w:w="4919" w:type="dxa"/>
            <w:vAlign w:val="center"/>
          </w:tcPr>
          <w:p w14:paraId="091259A7" w14:textId="77777777" w:rsidR="00C473DC" w:rsidRPr="002301D3" w:rsidRDefault="00C473DC" w:rsidP="006575D0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20060A0D" w14:textId="42DE4881" w:rsidR="00D35F5B" w:rsidRPr="00D35F5B" w:rsidRDefault="002C505C" w:rsidP="002301D3">
            <w:pPr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>Trust name</w:t>
            </w:r>
          </w:p>
        </w:tc>
        <w:tc>
          <w:tcPr>
            <w:tcW w:w="5244" w:type="dxa"/>
            <w:vAlign w:val="center"/>
          </w:tcPr>
          <w:p w14:paraId="22BC58E9" w14:textId="77777777" w:rsidR="00C473DC" w:rsidRPr="002301D3" w:rsidRDefault="00C473DC" w:rsidP="002301D3">
            <w:pPr>
              <w:rPr>
                <w:rFonts w:ascii="Arial" w:hAnsi="Arial"/>
              </w:rPr>
            </w:pPr>
          </w:p>
        </w:tc>
      </w:tr>
      <w:tr w:rsidR="00DB09F0" w:rsidRPr="002301D3" w14:paraId="70DB9397" w14:textId="77777777" w:rsidTr="00C536EE">
        <w:trPr>
          <w:trHeight w:val="522"/>
          <w:jc w:val="center"/>
        </w:trPr>
        <w:tc>
          <w:tcPr>
            <w:tcW w:w="2311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346053" w14:textId="6C43A6AD" w:rsidR="00DB09F0" w:rsidRDefault="00DB09F0" w:rsidP="002301D3">
            <w:pPr>
              <w:rPr>
                <w:rFonts w:ascii="Arial" w:hAnsi="Arial"/>
                <w:b/>
              </w:rPr>
            </w:pPr>
            <w:r w:rsidRPr="002301D3">
              <w:rPr>
                <w:rFonts w:ascii="Arial" w:hAnsi="Arial"/>
                <w:b/>
              </w:rPr>
              <w:t>GMC Number:</w:t>
            </w:r>
          </w:p>
        </w:tc>
        <w:tc>
          <w:tcPr>
            <w:tcW w:w="4919" w:type="dxa"/>
            <w:vAlign w:val="center"/>
          </w:tcPr>
          <w:p w14:paraId="04602C2B" w14:textId="77777777" w:rsidR="00DB09F0" w:rsidRPr="002301D3" w:rsidRDefault="00DB09F0" w:rsidP="006575D0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61836D42" w14:textId="77777777" w:rsidR="00DB09F0" w:rsidRDefault="00DB09F0" w:rsidP="002301D3">
            <w:pPr>
              <w:rPr>
                <w:rFonts w:ascii="Arial" w:hAnsi="Arial"/>
                <w:b/>
              </w:rPr>
            </w:pPr>
            <w:r w:rsidRPr="002301D3">
              <w:rPr>
                <w:rFonts w:ascii="Arial" w:hAnsi="Arial"/>
                <w:b/>
              </w:rPr>
              <w:t>Educational role</w:t>
            </w:r>
          </w:p>
          <w:p w14:paraId="788B2331" w14:textId="2620A591" w:rsidR="00D35F5B" w:rsidRPr="00D35F5B" w:rsidRDefault="002D0316" w:rsidP="002301D3">
            <w:pPr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iCs/>
                <w:sz w:val="16"/>
                <w:szCs w:val="16"/>
              </w:rPr>
              <w:t>Tick as</w:t>
            </w:r>
            <w:r w:rsidR="00D35F5B" w:rsidRPr="00D35F5B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appropriate</w:t>
            </w:r>
          </w:p>
        </w:tc>
        <w:tc>
          <w:tcPr>
            <w:tcW w:w="5244" w:type="dxa"/>
            <w:vAlign w:val="center"/>
          </w:tcPr>
          <w:p w14:paraId="0CD20A23" w14:textId="471B4C24" w:rsidR="00DB09F0" w:rsidRPr="002301D3" w:rsidRDefault="00DB09F0" w:rsidP="002301D3">
            <w:pPr>
              <w:rPr>
                <w:rFonts w:ascii="Arial" w:hAnsi="Arial"/>
              </w:rPr>
            </w:pPr>
            <w:r w:rsidRPr="004E698C">
              <w:rPr>
                <w:rFonts w:ascii="Arial" w:hAnsi="Arial"/>
                <w:b/>
                <w:u w:val="single"/>
              </w:rPr>
              <w:t>Clinical Supervisor</w:t>
            </w:r>
            <w:r w:rsidRPr="002301D3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71494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3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2301D3">
              <w:rPr>
                <w:rFonts w:ascii="Arial" w:hAnsi="Arial"/>
                <w:b/>
              </w:rPr>
              <w:t xml:space="preserve">       </w:t>
            </w:r>
            <w:r w:rsidRPr="004E698C">
              <w:rPr>
                <w:rFonts w:ascii="Arial" w:hAnsi="Arial"/>
                <w:b/>
                <w:u w:val="single"/>
              </w:rPr>
              <w:t>Educational Supervisor</w:t>
            </w:r>
            <w:r w:rsidR="002D0316">
              <w:rPr>
                <w:rFonts w:ascii="Arial" w:hAnsi="Arial"/>
                <w:b/>
                <w:u w:val="single"/>
              </w:rPr>
              <w:t xml:space="preserve"> </w:t>
            </w:r>
            <w:sdt>
              <w:sdtPr>
                <w:rPr>
                  <w:rFonts w:ascii="Arial" w:hAnsi="Arial"/>
                  <w:b/>
                  <w:u w:val="single"/>
                </w:rPr>
                <w:id w:val="-30300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316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  <w:r>
              <w:rPr>
                <w:rFonts w:ascii="Arial" w:hAnsi="Arial"/>
                <w:b/>
              </w:rPr>
              <w:t xml:space="preserve">                    </w:t>
            </w:r>
          </w:p>
        </w:tc>
      </w:tr>
    </w:tbl>
    <w:p w14:paraId="4401E6D3" w14:textId="2C494B72" w:rsidR="002301D3" w:rsidRPr="009F30DD" w:rsidRDefault="002301D3" w:rsidP="002301D3">
      <w:pPr>
        <w:spacing w:after="0" w:line="240" w:lineRule="auto"/>
        <w:rPr>
          <w:rFonts w:ascii="Arial" w:eastAsia="Times New Roman" w:hAnsi="Arial" w:cs="Times New Roman"/>
          <w:i/>
          <w:sz w:val="4"/>
          <w:szCs w:val="4"/>
        </w:rPr>
      </w:pPr>
    </w:p>
    <w:p w14:paraId="695F285A" w14:textId="77777777" w:rsidR="002301D3" w:rsidRPr="00946D9F" w:rsidRDefault="002301D3" w:rsidP="002301D3">
      <w:pPr>
        <w:spacing w:after="0" w:line="240" w:lineRule="auto"/>
        <w:rPr>
          <w:rFonts w:ascii="Arial" w:eastAsia="Times New Roman" w:hAnsi="Arial" w:cs="Times New Roman"/>
          <w:i/>
          <w:sz w:val="2"/>
          <w:szCs w:val="2"/>
        </w:rPr>
      </w:pPr>
    </w:p>
    <w:p w14:paraId="6893258C" w14:textId="77777777" w:rsidR="00C536EE" w:rsidRPr="00946D9F" w:rsidRDefault="00C536EE" w:rsidP="00C536EE">
      <w:pPr>
        <w:spacing w:after="0" w:line="240" w:lineRule="auto"/>
        <w:rPr>
          <w:rFonts w:ascii="Arial" w:eastAsia="Times New Roman" w:hAnsi="Arial" w:cs="Times New Roman"/>
          <w:b/>
          <w:sz w:val="16"/>
          <w:szCs w:val="14"/>
        </w:rPr>
      </w:pPr>
    </w:p>
    <w:tbl>
      <w:tblPr>
        <w:tblStyle w:val="TableGrid"/>
        <w:tblW w:w="15026" w:type="dxa"/>
        <w:jc w:val="center"/>
        <w:tblLook w:val="04A0" w:firstRow="1" w:lastRow="0" w:firstColumn="1" w:lastColumn="0" w:noHBand="0" w:noVBand="1"/>
      </w:tblPr>
      <w:tblGrid>
        <w:gridCol w:w="1277"/>
        <w:gridCol w:w="5811"/>
        <w:gridCol w:w="3119"/>
        <w:gridCol w:w="4103"/>
        <w:gridCol w:w="716"/>
      </w:tblGrid>
      <w:tr w:rsidR="00C536EE" w14:paraId="63C250F4" w14:textId="77777777" w:rsidTr="00C536EE">
        <w:trPr>
          <w:jc w:val="center"/>
        </w:trPr>
        <w:tc>
          <w:tcPr>
            <w:tcW w:w="15026" w:type="dxa"/>
            <w:gridSpan w:val="5"/>
            <w:shd w:val="clear" w:color="auto" w:fill="00B0F0"/>
          </w:tcPr>
          <w:p w14:paraId="37BDFF09" w14:textId="29A28051" w:rsidR="00C536EE" w:rsidRPr="00C536EE" w:rsidRDefault="00C536EE" w:rsidP="006959F5">
            <w:pPr>
              <w:jc w:val="center"/>
              <w:rPr>
                <w:rFonts w:ascii="Arial" w:hAnsi="Arial"/>
                <w:b/>
                <w:u w:val="single"/>
              </w:rPr>
            </w:pPr>
            <w:r w:rsidRPr="00C536EE">
              <w:rPr>
                <w:rFonts w:ascii="Arial" w:hAnsi="Arial"/>
                <w:b/>
                <w:u w:val="single"/>
              </w:rPr>
              <w:t>Evidence</w:t>
            </w:r>
            <w:r w:rsidR="00B051D1">
              <w:rPr>
                <w:rFonts w:ascii="Arial" w:hAnsi="Arial"/>
                <w:b/>
                <w:u w:val="single"/>
              </w:rPr>
              <w:t xml:space="preserve"> of Training</w:t>
            </w:r>
          </w:p>
          <w:p w14:paraId="04F59BDC" w14:textId="77777777" w:rsidR="00C536EE" w:rsidRDefault="00C536EE" w:rsidP="006959F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Please select </w:t>
            </w:r>
            <w:r w:rsidRPr="00C536EE">
              <w:rPr>
                <w:rFonts w:ascii="Arial" w:hAnsi="Arial"/>
                <w:b/>
                <w:u w:val="single"/>
              </w:rPr>
              <w:t>one</w:t>
            </w:r>
            <w:r>
              <w:rPr>
                <w:rFonts w:ascii="Arial" w:hAnsi="Arial"/>
                <w:b/>
              </w:rPr>
              <w:t xml:space="preserve"> option and provide details of training completed</w:t>
            </w:r>
          </w:p>
          <w:p w14:paraId="578350DF" w14:textId="1C94ECAC" w:rsidR="00C536EE" w:rsidRPr="00C536EE" w:rsidRDefault="00C536EE" w:rsidP="00C536EE">
            <w:pPr>
              <w:jc w:val="center"/>
              <w:rPr>
                <w:rFonts w:ascii="Arial" w:hAnsi="Arial"/>
                <w:bCs/>
                <w:i/>
                <w:iCs/>
              </w:rPr>
            </w:pPr>
            <w:r w:rsidRPr="00C536EE">
              <w:rPr>
                <w:rFonts w:ascii="Arial" w:hAnsi="Arial"/>
                <w:bCs/>
                <w:i/>
                <w:iCs/>
              </w:rPr>
              <w:t>Training required every 3 or 5 years</w:t>
            </w:r>
          </w:p>
        </w:tc>
      </w:tr>
      <w:tr w:rsidR="00C536EE" w14:paraId="509BAA66" w14:textId="77777777" w:rsidTr="00C536EE">
        <w:trPr>
          <w:jc w:val="center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0A88798" w14:textId="77777777" w:rsidR="00C536EE" w:rsidRPr="004C2917" w:rsidRDefault="00C536EE" w:rsidP="006959F5">
            <w:pPr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Option</w:t>
            </w:r>
            <w:r w:rsidRPr="004C2917">
              <w:rPr>
                <w:rFonts w:ascii="Arial" w:hAnsi="Arial"/>
                <w:b/>
                <w:bCs/>
                <w:iCs/>
              </w:rPr>
              <w:t xml:space="preserve"> 1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C669BB9" w14:textId="77777777" w:rsidR="00C536EE" w:rsidRPr="00736F07" w:rsidRDefault="00C536EE" w:rsidP="006959F5">
            <w:pPr>
              <w:rPr>
                <w:rFonts w:ascii="Arial" w:hAnsi="Arial"/>
                <w:i/>
                <w:sz w:val="12"/>
                <w:szCs w:val="12"/>
              </w:rPr>
            </w:pPr>
          </w:p>
          <w:p w14:paraId="1770E951" w14:textId="77777777" w:rsidR="00C536EE" w:rsidRDefault="00C536EE" w:rsidP="006959F5">
            <w:pPr>
              <w:rPr>
                <w:rFonts w:ascii="Arial" w:hAnsi="Arial"/>
                <w:b/>
                <w:bCs/>
                <w:i/>
              </w:rPr>
            </w:pPr>
            <w:r w:rsidRPr="005C084C">
              <w:rPr>
                <w:rFonts w:ascii="Arial" w:hAnsi="Arial"/>
                <w:b/>
                <w:bCs/>
                <w:i/>
              </w:rPr>
              <w:t xml:space="preserve">Course delivered by </w:t>
            </w:r>
            <w:proofErr w:type="gramStart"/>
            <w:r w:rsidRPr="005C084C">
              <w:rPr>
                <w:rFonts w:ascii="Arial" w:hAnsi="Arial"/>
                <w:b/>
                <w:bCs/>
                <w:i/>
              </w:rPr>
              <w:t>College</w:t>
            </w:r>
            <w:proofErr w:type="gramEnd"/>
          </w:p>
          <w:p w14:paraId="61B38B7C" w14:textId="77777777" w:rsidR="00C536EE" w:rsidRDefault="00C536EE" w:rsidP="006959F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Please provide details of course. Content must be checked and approved by DME </w:t>
            </w:r>
          </w:p>
          <w:p w14:paraId="3FFB03B1" w14:textId="77777777" w:rsidR="00C536EE" w:rsidRPr="00736F07" w:rsidRDefault="00C536EE" w:rsidP="006959F5">
            <w:pPr>
              <w:rPr>
                <w:rFonts w:ascii="Arial" w:hAnsi="Arial"/>
                <w:i/>
                <w:sz w:val="12"/>
                <w:szCs w:val="1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BC96981" w14:textId="77777777" w:rsidR="00C536EE" w:rsidRPr="00C5668D" w:rsidRDefault="00C536EE" w:rsidP="006959F5">
            <w:pPr>
              <w:rPr>
                <w:rFonts w:ascii="Arial" w:hAnsi="Arial"/>
                <w:i/>
                <w:iCs/>
              </w:rPr>
            </w:pPr>
            <w:r w:rsidRPr="00C5668D">
              <w:rPr>
                <w:rFonts w:ascii="Arial" w:hAnsi="Arial"/>
                <w:i/>
                <w:iCs/>
              </w:rPr>
              <w:t>Date course completed</w:t>
            </w:r>
            <w:r>
              <w:rPr>
                <w:rFonts w:ascii="Arial" w:hAnsi="Arial"/>
                <w:i/>
                <w:iCs/>
              </w:rPr>
              <w:t xml:space="preserve"> (DD/MM/YYYY)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18E1494A" w14:textId="77777777" w:rsidR="00C536EE" w:rsidRDefault="00C536EE" w:rsidP="006959F5">
            <w:pPr>
              <w:rPr>
                <w:rFonts w:ascii="Arial" w:hAnsi="Arial"/>
                <w:i/>
              </w:rPr>
            </w:pPr>
          </w:p>
          <w:p w14:paraId="15C5640B" w14:textId="77777777" w:rsidR="00C536EE" w:rsidRDefault="00C536EE" w:rsidP="006959F5">
            <w:pPr>
              <w:rPr>
                <w:rFonts w:ascii="Arial" w:hAnsi="Arial"/>
                <w:i/>
              </w:rPr>
            </w:pPr>
          </w:p>
        </w:tc>
      </w:tr>
      <w:tr w:rsidR="00C536EE" w14:paraId="3022205D" w14:textId="77777777" w:rsidTr="00C536EE">
        <w:trPr>
          <w:trHeight w:val="146"/>
          <w:jc w:val="center"/>
        </w:trPr>
        <w:tc>
          <w:tcPr>
            <w:tcW w:w="15026" w:type="dxa"/>
            <w:gridSpan w:val="5"/>
            <w:shd w:val="pct20" w:color="auto" w:fill="auto"/>
            <w:vAlign w:val="center"/>
          </w:tcPr>
          <w:p w14:paraId="7EE4F1ED" w14:textId="77777777" w:rsidR="00C536EE" w:rsidRDefault="00C536EE" w:rsidP="006959F5">
            <w:pPr>
              <w:rPr>
                <w:rFonts w:ascii="Arial" w:hAnsi="Arial"/>
                <w:i/>
              </w:rPr>
            </w:pPr>
          </w:p>
        </w:tc>
      </w:tr>
      <w:tr w:rsidR="00C536EE" w14:paraId="69C60B36" w14:textId="77777777" w:rsidTr="00C536EE">
        <w:trPr>
          <w:jc w:val="center"/>
        </w:trPr>
        <w:tc>
          <w:tcPr>
            <w:tcW w:w="1277" w:type="dxa"/>
            <w:vAlign w:val="center"/>
          </w:tcPr>
          <w:p w14:paraId="28404EA7" w14:textId="77777777" w:rsidR="00C536EE" w:rsidRPr="004C2917" w:rsidRDefault="00C536EE" w:rsidP="006959F5">
            <w:pPr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Option</w:t>
            </w:r>
            <w:r w:rsidRPr="004C2917">
              <w:rPr>
                <w:rFonts w:ascii="Arial" w:hAnsi="Arial"/>
                <w:b/>
                <w:bCs/>
                <w:iCs/>
              </w:rPr>
              <w:t xml:space="preserve"> 2</w:t>
            </w:r>
          </w:p>
        </w:tc>
        <w:tc>
          <w:tcPr>
            <w:tcW w:w="5811" w:type="dxa"/>
            <w:vAlign w:val="center"/>
          </w:tcPr>
          <w:p w14:paraId="46161F5B" w14:textId="77777777" w:rsidR="00C536EE" w:rsidRPr="00736F07" w:rsidRDefault="00C536EE" w:rsidP="006959F5">
            <w:pPr>
              <w:rPr>
                <w:rFonts w:ascii="Arial" w:hAnsi="Arial"/>
                <w:i/>
                <w:sz w:val="12"/>
                <w:szCs w:val="12"/>
              </w:rPr>
            </w:pPr>
          </w:p>
          <w:p w14:paraId="59BDB2DC" w14:textId="3B18A5D9" w:rsidR="00C536EE" w:rsidRPr="005C084C" w:rsidRDefault="00F40225" w:rsidP="006959F5">
            <w:pPr>
              <w:rPr>
                <w:rFonts w:ascii="Arial" w:hAnsi="Arial"/>
                <w:b/>
                <w:bCs/>
                <w:i/>
              </w:rPr>
            </w:pPr>
            <w:r>
              <w:rPr>
                <w:rFonts w:ascii="Arial" w:hAnsi="Arial"/>
                <w:b/>
                <w:bCs/>
                <w:i/>
              </w:rPr>
              <w:t xml:space="preserve">Local Hub Day (Trust Course) </w:t>
            </w:r>
          </w:p>
          <w:p w14:paraId="5D8382BA" w14:textId="77777777" w:rsidR="00C536EE" w:rsidRDefault="00C536EE" w:rsidP="006959F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NB. this applies for courses approved in 2022 onwards</w:t>
            </w:r>
          </w:p>
          <w:p w14:paraId="193B0D7D" w14:textId="77777777" w:rsidR="00C536EE" w:rsidRPr="00736F07" w:rsidRDefault="00C536EE" w:rsidP="006959F5">
            <w:pPr>
              <w:rPr>
                <w:rFonts w:ascii="Arial" w:hAnsi="Arial"/>
                <w:i/>
                <w:sz w:val="12"/>
                <w:szCs w:val="12"/>
              </w:rPr>
            </w:pPr>
          </w:p>
        </w:tc>
        <w:tc>
          <w:tcPr>
            <w:tcW w:w="3119" w:type="dxa"/>
            <w:vAlign w:val="center"/>
          </w:tcPr>
          <w:p w14:paraId="098127D1" w14:textId="77777777" w:rsidR="00C536EE" w:rsidRPr="00B4270B" w:rsidRDefault="00C536EE" w:rsidP="006959F5">
            <w:pPr>
              <w:rPr>
                <w:rFonts w:ascii="Arial" w:hAnsi="Arial"/>
                <w:i/>
                <w:iCs/>
              </w:rPr>
            </w:pPr>
            <w:r w:rsidRPr="00B4270B">
              <w:rPr>
                <w:rFonts w:ascii="Arial" w:hAnsi="Arial"/>
                <w:i/>
                <w:iCs/>
              </w:rPr>
              <w:t>Date course completed</w:t>
            </w:r>
            <w:r>
              <w:rPr>
                <w:rFonts w:ascii="Arial" w:hAnsi="Arial"/>
                <w:i/>
                <w:iCs/>
              </w:rPr>
              <w:t xml:space="preserve"> (DD/MM/YYYY)</w:t>
            </w:r>
          </w:p>
        </w:tc>
        <w:tc>
          <w:tcPr>
            <w:tcW w:w="4819" w:type="dxa"/>
            <w:gridSpan w:val="2"/>
          </w:tcPr>
          <w:p w14:paraId="3AE12144" w14:textId="77777777" w:rsidR="00C536EE" w:rsidRDefault="00C536EE" w:rsidP="006959F5">
            <w:pPr>
              <w:rPr>
                <w:rFonts w:ascii="Arial" w:hAnsi="Arial"/>
                <w:i/>
              </w:rPr>
            </w:pPr>
          </w:p>
        </w:tc>
      </w:tr>
      <w:tr w:rsidR="00C536EE" w14:paraId="09115CA8" w14:textId="77777777" w:rsidTr="00C536EE">
        <w:trPr>
          <w:trHeight w:val="70"/>
          <w:jc w:val="center"/>
        </w:trPr>
        <w:tc>
          <w:tcPr>
            <w:tcW w:w="15026" w:type="dxa"/>
            <w:gridSpan w:val="5"/>
            <w:shd w:val="pct20" w:color="auto" w:fill="auto"/>
            <w:vAlign w:val="center"/>
          </w:tcPr>
          <w:p w14:paraId="6DA90AD4" w14:textId="77777777" w:rsidR="00C536EE" w:rsidRPr="00B4270B" w:rsidRDefault="00C536EE" w:rsidP="006959F5">
            <w:pPr>
              <w:rPr>
                <w:rFonts w:ascii="Arial" w:hAnsi="Arial"/>
                <w:i/>
                <w:iCs/>
              </w:rPr>
            </w:pPr>
          </w:p>
        </w:tc>
      </w:tr>
      <w:tr w:rsidR="00C536EE" w14:paraId="3700DDE4" w14:textId="77777777" w:rsidTr="00C536EE">
        <w:trPr>
          <w:trHeight w:val="794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7A1C5366" w14:textId="77777777" w:rsidR="00C536EE" w:rsidRPr="002D0316" w:rsidRDefault="00C536EE" w:rsidP="006959F5">
            <w:pPr>
              <w:rPr>
                <w:rFonts w:ascii="Arial" w:hAnsi="Arial"/>
                <w:b/>
                <w:bCs/>
                <w:iCs/>
              </w:rPr>
            </w:pPr>
            <w:r w:rsidRPr="002D0316">
              <w:rPr>
                <w:rFonts w:ascii="Arial" w:hAnsi="Arial"/>
                <w:b/>
                <w:bCs/>
                <w:iCs/>
              </w:rPr>
              <w:t xml:space="preserve">Option 3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BB85D01" w14:textId="77777777" w:rsidR="00C536EE" w:rsidRPr="005C084C" w:rsidRDefault="00C536EE" w:rsidP="006959F5">
            <w:pPr>
              <w:rPr>
                <w:rFonts w:ascii="Arial" w:hAnsi="Arial"/>
                <w:b/>
                <w:bCs/>
                <w:i/>
                <w:iCs/>
              </w:rPr>
            </w:pPr>
            <w:r w:rsidRPr="005C084C">
              <w:rPr>
                <w:rFonts w:ascii="Arial" w:hAnsi="Arial"/>
                <w:b/>
                <w:bCs/>
                <w:i/>
                <w:iCs/>
              </w:rPr>
              <w:t>Online Training Modules</w:t>
            </w:r>
            <w:r>
              <w:rPr>
                <w:rFonts w:ascii="Arial" w:hAnsi="Arial"/>
                <w:b/>
                <w:bCs/>
                <w:i/>
                <w:iCs/>
              </w:rPr>
              <w:t xml:space="preserve"> (Bridge)</w:t>
            </w:r>
          </w:p>
          <w:p w14:paraId="5AD4A709" w14:textId="77777777" w:rsidR="00C536EE" w:rsidRPr="00B4270B" w:rsidRDefault="00C536EE" w:rsidP="006959F5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All three modules must be completed: Educational Theory, Faculty Development and Equality, Diversity and Inclusion (EDI)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18DC89" w14:textId="77777777" w:rsidR="00C536EE" w:rsidRDefault="00C536EE" w:rsidP="006959F5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Date modules completed </w:t>
            </w:r>
          </w:p>
          <w:p w14:paraId="73D14C8F" w14:textId="77777777" w:rsidR="00C536EE" w:rsidRPr="00B4270B" w:rsidRDefault="00C536EE" w:rsidP="006959F5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(DD/MM/YYY)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F72ED28" w14:textId="77777777" w:rsidR="00C536EE" w:rsidRPr="00B4270B" w:rsidRDefault="00C536EE" w:rsidP="006959F5">
            <w:pPr>
              <w:rPr>
                <w:rFonts w:ascii="Arial" w:hAnsi="Arial"/>
                <w:i/>
                <w:iCs/>
              </w:rPr>
            </w:pPr>
          </w:p>
        </w:tc>
      </w:tr>
      <w:tr w:rsidR="00C536EE" w14:paraId="6344C267" w14:textId="77777777" w:rsidTr="00C536EE">
        <w:trPr>
          <w:trHeight w:val="704"/>
          <w:jc w:val="center"/>
        </w:trPr>
        <w:tc>
          <w:tcPr>
            <w:tcW w:w="1277" w:type="dxa"/>
            <w:vMerge w:val="restart"/>
            <w:vAlign w:val="center"/>
          </w:tcPr>
          <w:p w14:paraId="374D3CCF" w14:textId="77777777" w:rsidR="00C536EE" w:rsidRDefault="00C536EE" w:rsidP="006959F5">
            <w:pPr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Option</w:t>
            </w:r>
            <w:r w:rsidRPr="004C2917">
              <w:rPr>
                <w:rFonts w:ascii="Arial" w:hAnsi="Arial"/>
                <w:b/>
                <w:bCs/>
                <w:iCs/>
              </w:rPr>
              <w:t xml:space="preserve"> 3</w:t>
            </w:r>
          </w:p>
          <w:p w14:paraId="2922A7E5" w14:textId="77777777" w:rsidR="00C536EE" w:rsidRDefault="00C536EE" w:rsidP="006959F5">
            <w:pPr>
              <w:rPr>
                <w:rFonts w:ascii="Arial" w:hAnsi="Arial"/>
                <w:b/>
                <w:bCs/>
                <w:iCs/>
              </w:rPr>
            </w:pPr>
          </w:p>
          <w:p w14:paraId="318FB5BD" w14:textId="3F508337" w:rsidR="00C536EE" w:rsidRPr="004C2917" w:rsidRDefault="00C536EE" w:rsidP="006959F5">
            <w:pPr>
              <w:rPr>
                <w:rFonts w:ascii="Arial" w:hAnsi="Arial"/>
                <w:b/>
                <w:bCs/>
                <w:iCs/>
              </w:rPr>
            </w:pPr>
            <w:r w:rsidRPr="00C536EE">
              <w:rPr>
                <w:rFonts w:ascii="Arial" w:hAnsi="Arial"/>
                <w:b/>
                <w:bCs/>
                <w:iCs/>
                <w:color w:val="FF0000"/>
              </w:rPr>
              <w:t>(</w:t>
            </w:r>
            <w:r w:rsidR="00C476FC" w:rsidRPr="00C536EE">
              <w:rPr>
                <w:rFonts w:ascii="Arial" w:hAnsi="Arial"/>
                <w:b/>
                <w:bCs/>
                <w:iCs/>
                <w:color w:val="FF0000"/>
              </w:rPr>
              <w:t>p</w:t>
            </w:r>
            <w:r w:rsidR="00C476FC" w:rsidRPr="00C536EE">
              <w:rPr>
                <w:rFonts w:ascii="Arial" w:hAnsi="Arial"/>
                <w:b/>
                <w:bCs/>
                <w:i/>
                <w:color w:val="FF0000"/>
              </w:rPr>
              <w:t>re-March 2024</w:t>
            </w:r>
            <w:r w:rsidRPr="00C536EE">
              <w:rPr>
                <w:rFonts w:ascii="Arial" w:hAnsi="Arial"/>
                <w:b/>
                <w:bCs/>
                <w:i/>
                <w:color w:val="FF0000"/>
              </w:rPr>
              <w:t xml:space="preserve"> only)</w:t>
            </w:r>
          </w:p>
        </w:tc>
        <w:tc>
          <w:tcPr>
            <w:tcW w:w="5811" w:type="dxa"/>
            <w:vMerge w:val="restart"/>
            <w:vAlign w:val="center"/>
          </w:tcPr>
          <w:p w14:paraId="713BDA51" w14:textId="760E0CE4" w:rsidR="00C536EE" w:rsidRPr="00C536EE" w:rsidRDefault="00C536EE" w:rsidP="006959F5">
            <w:pPr>
              <w:rPr>
                <w:rFonts w:ascii="Arial" w:hAnsi="Arial"/>
                <w:b/>
                <w:bCs/>
                <w:i/>
              </w:rPr>
            </w:pPr>
            <w:r w:rsidRPr="00C536EE">
              <w:rPr>
                <w:rFonts w:ascii="Arial" w:hAnsi="Arial"/>
                <w:b/>
                <w:bCs/>
                <w:i/>
              </w:rPr>
              <w:t>Tiered Approach</w:t>
            </w:r>
            <w:r>
              <w:rPr>
                <w:rFonts w:ascii="Arial" w:hAnsi="Arial"/>
                <w:b/>
                <w:bCs/>
                <w:i/>
              </w:rPr>
              <w:t xml:space="preserve"> (</w:t>
            </w:r>
            <w:r w:rsidR="00C476FC">
              <w:rPr>
                <w:rFonts w:ascii="Arial" w:hAnsi="Arial"/>
                <w:b/>
                <w:bCs/>
                <w:i/>
              </w:rPr>
              <w:t>pre-March 2024</w:t>
            </w:r>
            <w:r>
              <w:rPr>
                <w:rFonts w:ascii="Arial" w:hAnsi="Arial"/>
                <w:b/>
                <w:bCs/>
                <w:i/>
              </w:rPr>
              <w:t xml:space="preserve"> only)</w:t>
            </w:r>
          </w:p>
          <w:p w14:paraId="20333A48" w14:textId="77777777" w:rsidR="00C536EE" w:rsidRDefault="00C536EE" w:rsidP="006959F5">
            <w:pPr>
              <w:rPr>
                <w:rFonts w:ascii="Arial" w:hAnsi="Arial"/>
                <w:i/>
              </w:rPr>
            </w:pPr>
            <w:r w:rsidRPr="00C536EE">
              <w:rPr>
                <w:rFonts w:ascii="Arial" w:hAnsi="Arial"/>
                <w:i/>
                <w:u w:val="single"/>
              </w:rPr>
              <w:t>Both</w:t>
            </w:r>
            <w:r>
              <w:rPr>
                <w:rFonts w:ascii="Arial" w:hAnsi="Arial"/>
                <w:i/>
              </w:rPr>
              <w:t xml:space="preserve"> components must be completed:</w:t>
            </w:r>
          </w:p>
          <w:p w14:paraId="684FA283" w14:textId="77777777" w:rsidR="00C536EE" w:rsidRDefault="00C536EE" w:rsidP="006959F5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University (HEI) course</w:t>
            </w:r>
          </w:p>
          <w:p w14:paraId="521A6AEF" w14:textId="77777777" w:rsidR="00C536EE" w:rsidRPr="00C536EE" w:rsidRDefault="00C536EE" w:rsidP="006959F5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Online Content – Faculty Development </w:t>
            </w:r>
          </w:p>
        </w:tc>
        <w:tc>
          <w:tcPr>
            <w:tcW w:w="3119" w:type="dxa"/>
            <w:vAlign w:val="center"/>
          </w:tcPr>
          <w:p w14:paraId="5A852984" w14:textId="77777777" w:rsidR="00C536EE" w:rsidRPr="00B4270B" w:rsidRDefault="00C536EE" w:rsidP="006959F5">
            <w:pPr>
              <w:rPr>
                <w:rFonts w:ascii="Arial" w:hAnsi="Arial"/>
                <w:i/>
                <w:iCs/>
              </w:rPr>
            </w:pPr>
            <w:r w:rsidRPr="00B4270B">
              <w:rPr>
                <w:rFonts w:ascii="Arial" w:hAnsi="Arial"/>
                <w:i/>
                <w:iCs/>
              </w:rPr>
              <w:t>University (HEI) course</w:t>
            </w:r>
          </w:p>
          <w:p w14:paraId="41968CDD" w14:textId="77777777" w:rsidR="00C536EE" w:rsidRPr="00B4270B" w:rsidRDefault="00C536EE" w:rsidP="006959F5">
            <w:pPr>
              <w:rPr>
                <w:rFonts w:ascii="Arial" w:hAnsi="Arial"/>
                <w:i/>
                <w:iCs/>
              </w:rPr>
            </w:pPr>
            <w:r w:rsidRPr="00B4270B">
              <w:rPr>
                <w:rFonts w:ascii="Arial" w:hAnsi="Arial"/>
                <w:i/>
                <w:iCs/>
              </w:rPr>
              <w:t>Date course completed</w:t>
            </w:r>
            <w:r>
              <w:rPr>
                <w:rFonts w:ascii="Arial" w:hAnsi="Arial"/>
                <w:i/>
                <w:iCs/>
              </w:rPr>
              <w:t xml:space="preserve"> (DD/MM/YYYY)</w:t>
            </w:r>
          </w:p>
        </w:tc>
        <w:tc>
          <w:tcPr>
            <w:tcW w:w="4819" w:type="dxa"/>
            <w:gridSpan w:val="2"/>
          </w:tcPr>
          <w:p w14:paraId="47A6C0F1" w14:textId="77777777" w:rsidR="00C536EE" w:rsidRDefault="00C536EE" w:rsidP="006959F5">
            <w:pPr>
              <w:rPr>
                <w:rFonts w:ascii="Arial" w:hAnsi="Arial"/>
                <w:i/>
              </w:rPr>
            </w:pPr>
          </w:p>
        </w:tc>
      </w:tr>
      <w:tr w:rsidR="00C536EE" w14:paraId="566887B7" w14:textId="77777777" w:rsidTr="00C536EE">
        <w:trPr>
          <w:trHeight w:val="687"/>
          <w:jc w:val="center"/>
        </w:trPr>
        <w:tc>
          <w:tcPr>
            <w:tcW w:w="1277" w:type="dxa"/>
            <w:vMerge/>
          </w:tcPr>
          <w:p w14:paraId="5FE2D5FD" w14:textId="77777777" w:rsidR="00C536EE" w:rsidRPr="002301D3" w:rsidRDefault="00C536EE" w:rsidP="006959F5">
            <w:pPr>
              <w:rPr>
                <w:rFonts w:ascii="Arial" w:hAnsi="Arial"/>
                <w:b/>
              </w:rPr>
            </w:pPr>
          </w:p>
        </w:tc>
        <w:tc>
          <w:tcPr>
            <w:tcW w:w="5811" w:type="dxa"/>
            <w:vMerge/>
          </w:tcPr>
          <w:p w14:paraId="1C382C52" w14:textId="77777777" w:rsidR="00C536EE" w:rsidRDefault="00C536EE" w:rsidP="006959F5">
            <w:pPr>
              <w:rPr>
                <w:rFonts w:ascii="Arial" w:hAnsi="Arial"/>
                <w:i/>
              </w:rPr>
            </w:pPr>
          </w:p>
        </w:tc>
        <w:tc>
          <w:tcPr>
            <w:tcW w:w="3119" w:type="dxa"/>
            <w:vAlign w:val="center"/>
          </w:tcPr>
          <w:p w14:paraId="3208FE5C" w14:textId="77777777" w:rsidR="00C536EE" w:rsidRPr="00B4270B" w:rsidRDefault="00C536EE" w:rsidP="006959F5">
            <w:pPr>
              <w:rPr>
                <w:rFonts w:ascii="Arial" w:hAnsi="Arial"/>
                <w:i/>
                <w:iCs/>
              </w:rPr>
            </w:pPr>
            <w:r w:rsidRPr="00B4270B">
              <w:rPr>
                <w:rFonts w:ascii="Arial" w:hAnsi="Arial"/>
                <w:i/>
                <w:iCs/>
              </w:rPr>
              <w:t>Clinical (HEE) online content</w:t>
            </w:r>
          </w:p>
          <w:p w14:paraId="1E12EE95" w14:textId="77777777" w:rsidR="00C536EE" w:rsidRPr="00B4270B" w:rsidRDefault="00C536EE" w:rsidP="006959F5">
            <w:pPr>
              <w:rPr>
                <w:rFonts w:ascii="Arial" w:hAnsi="Arial"/>
                <w:i/>
                <w:iCs/>
              </w:rPr>
            </w:pPr>
            <w:r w:rsidRPr="00B4270B">
              <w:rPr>
                <w:rFonts w:ascii="Arial" w:hAnsi="Arial"/>
                <w:i/>
                <w:iCs/>
              </w:rPr>
              <w:t>Date course completed</w:t>
            </w:r>
            <w:r>
              <w:rPr>
                <w:rFonts w:ascii="Arial" w:hAnsi="Arial"/>
                <w:i/>
                <w:iCs/>
              </w:rPr>
              <w:t xml:space="preserve"> (DD/MM/YYYY)</w:t>
            </w:r>
          </w:p>
        </w:tc>
        <w:tc>
          <w:tcPr>
            <w:tcW w:w="4819" w:type="dxa"/>
            <w:gridSpan w:val="2"/>
          </w:tcPr>
          <w:p w14:paraId="575797D4" w14:textId="77777777" w:rsidR="00C536EE" w:rsidRDefault="00C536EE" w:rsidP="006959F5">
            <w:pPr>
              <w:rPr>
                <w:rFonts w:ascii="Arial" w:hAnsi="Arial"/>
                <w:i/>
              </w:rPr>
            </w:pPr>
          </w:p>
        </w:tc>
      </w:tr>
      <w:tr w:rsidR="00946D9F" w14:paraId="6A6980AE" w14:textId="7F630311" w:rsidTr="00946D9F">
        <w:trPr>
          <w:trHeight w:val="450"/>
          <w:jc w:val="center"/>
        </w:trPr>
        <w:tc>
          <w:tcPr>
            <w:tcW w:w="14310" w:type="dxa"/>
            <w:gridSpan w:val="4"/>
          </w:tcPr>
          <w:p w14:paraId="6E9F255E" w14:textId="45134FF4" w:rsidR="00946D9F" w:rsidRDefault="00946D9F" w:rsidP="006959F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In addition to the above, please confirm you are up to date with the curriculum requirements of your School, and are aware of the following specialty specific processes: Induction, ESR’s, </w:t>
            </w:r>
            <w:r w:rsidR="00A72232">
              <w:rPr>
                <w:rFonts w:ascii="Arial" w:hAnsi="Arial"/>
                <w:i/>
              </w:rPr>
              <w:t>ACRPs</w:t>
            </w:r>
            <w:r w:rsidR="005637E7">
              <w:rPr>
                <w:rFonts w:ascii="Arial" w:hAnsi="Arial"/>
                <w:i/>
              </w:rPr>
              <w:t xml:space="preserve">, Exams </w:t>
            </w:r>
            <w:r w:rsidR="00A72232">
              <w:rPr>
                <w:rFonts w:ascii="Arial" w:hAnsi="Arial"/>
                <w:i/>
              </w:rPr>
              <w:t>and Study Leave</w:t>
            </w:r>
          </w:p>
        </w:tc>
        <w:sdt>
          <w:sdtPr>
            <w:rPr>
              <w:rFonts w:ascii="Arial" w:hAnsi="Arial"/>
              <w:i/>
              <w:sz w:val="28"/>
              <w:szCs w:val="28"/>
            </w:rPr>
            <w:id w:val="-198361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1479A0FC" w14:textId="226E30E4" w:rsidR="00946D9F" w:rsidRDefault="009E142C" w:rsidP="00946D9F">
                <w:pPr>
                  <w:rPr>
                    <w:rFonts w:ascii="Arial" w:hAnsi="Arial"/>
                    <w:i/>
                  </w:rPr>
                </w:pPr>
                <w:r>
                  <w:rPr>
                    <w:rFonts w:ascii="MS Gothic" w:eastAsia="MS Gothic" w:hAnsi="MS Gothic" w:hint="eastAsia"/>
                    <w:i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93DA219" w14:textId="77777777" w:rsidR="00C536EE" w:rsidRPr="009E142C" w:rsidRDefault="00C536EE" w:rsidP="009E142C">
      <w:pPr>
        <w:spacing w:after="0" w:line="240" w:lineRule="auto"/>
        <w:rPr>
          <w:rFonts w:ascii="Arial" w:eastAsia="Times New Roman" w:hAnsi="Arial" w:cs="Times New Roman"/>
          <w:b/>
          <w:sz w:val="14"/>
          <w:szCs w:val="12"/>
        </w:rPr>
      </w:pPr>
    </w:p>
    <w:p w14:paraId="22D00EF5" w14:textId="77777777" w:rsidR="009E142C" w:rsidRDefault="009E142C" w:rsidP="002301D3">
      <w:pPr>
        <w:spacing w:after="0" w:line="240" w:lineRule="auto"/>
        <w:ind w:firstLine="720"/>
        <w:rPr>
          <w:rFonts w:ascii="Arial" w:eastAsia="Times New Roman" w:hAnsi="Arial" w:cs="Times New Roman"/>
          <w:b/>
          <w:szCs w:val="20"/>
        </w:rPr>
      </w:pPr>
    </w:p>
    <w:p w14:paraId="0A1298AE" w14:textId="77777777" w:rsidR="009E142C" w:rsidRDefault="009E142C" w:rsidP="002301D3">
      <w:pPr>
        <w:spacing w:after="0" w:line="240" w:lineRule="auto"/>
        <w:ind w:firstLine="720"/>
        <w:rPr>
          <w:rFonts w:ascii="Arial" w:eastAsia="Times New Roman" w:hAnsi="Arial" w:cs="Times New Roman"/>
          <w:b/>
          <w:szCs w:val="20"/>
        </w:rPr>
      </w:pPr>
    </w:p>
    <w:tbl>
      <w:tblPr>
        <w:tblStyle w:val="TableGrid2"/>
        <w:tblpPr w:leftFromText="180" w:rightFromText="180" w:vertAnchor="page" w:horzAnchor="margin" w:tblpXSpec="center" w:tblpY="2191"/>
        <w:tblW w:w="15026" w:type="dxa"/>
        <w:tblLayout w:type="fixed"/>
        <w:tblLook w:val="04A0" w:firstRow="1" w:lastRow="0" w:firstColumn="1" w:lastColumn="0" w:noHBand="0" w:noVBand="1"/>
      </w:tblPr>
      <w:tblGrid>
        <w:gridCol w:w="2978"/>
        <w:gridCol w:w="1559"/>
        <w:gridCol w:w="1843"/>
        <w:gridCol w:w="2268"/>
        <w:gridCol w:w="3260"/>
        <w:gridCol w:w="3118"/>
      </w:tblGrid>
      <w:tr w:rsidR="009E142C" w:rsidRPr="002301D3" w14:paraId="109BD3AB" w14:textId="77777777" w:rsidTr="009E142C">
        <w:trPr>
          <w:trHeight w:hRule="exact" w:val="1003"/>
        </w:trPr>
        <w:tc>
          <w:tcPr>
            <w:tcW w:w="2978" w:type="dxa"/>
            <w:shd w:val="clear" w:color="auto" w:fill="A6A6A6" w:themeFill="background1" w:themeFillShade="A6"/>
            <w:vAlign w:val="center"/>
          </w:tcPr>
          <w:p w14:paraId="1FD48831" w14:textId="77777777" w:rsidR="009E142C" w:rsidRPr="002301D3" w:rsidRDefault="009E142C" w:rsidP="00F203B6">
            <w:pPr>
              <w:rPr>
                <w:rFonts w:ascii="Arial" w:hAnsi="Arial"/>
                <w:b/>
              </w:rPr>
            </w:pPr>
            <w:r w:rsidRPr="002301D3">
              <w:rPr>
                <w:rFonts w:ascii="Arial" w:hAnsi="Arial"/>
                <w:b/>
              </w:rPr>
              <w:t xml:space="preserve">Date of last educational review at appraisal: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797FA4" w14:textId="77777777" w:rsidR="009E142C" w:rsidRPr="002301D3" w:rsidRDefault="009E142C" w:rsidP="00F203B6">
            <w:pPr>
              <w:rPr>
                <w:rFonts w:ascii="Arial" w:hAnsi="Arial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4B228720" w14:textId="77777777" w:rsidR="009E142C" w:rsidRPr="002301D3" w:rsidRDefault="009E142C" w:rsidP="00F203B6">
            <w:pPr>
              <w:rPr>
                <w:rFonts w:ascii="Arial" w:hAnsi="Arial"/>
              </w:rPr>
            </w:pPr>
            <w:r w:rsidRPr="002301D3">
              <w:rPr>
                <w:rFonts w:ascii="Arial" w:hAnsi="Arial"/>
              </w:rPr>
              <w:t>E</w:t>
            </w:r>
            <w:r w:rsidRPr="002301D3">
              <w:rPr>
                <w:rFonts w:ascii="Arial" w:hAnsi="Arial"/>
                <w:b/>
              </w:rPr>
              <w:t>ducational PAs in the job plan:</w:t>
            </w:r>
          </w:p>
        </w:tc>
        <w:tc>
          <w:tcPr>
            <w:tcW w:w="2268" w:type="dxa"/>
            <w:vAlign w:val="center"/>
          </w:tcPr>
          <w:p w14:paraId="06A6BA95" w14:textId="77777777" w:rsidR="009E142C" w:rsidRPr="00271276" w:rsidRDefault="009E142C" w:rsidP="00F203B6">
            <w:pPr>
              <w:jc w:val="center"/>
              <w:rPr>
                <w:rFonts w:ascii="Arial" w:hAnsi="Arial"/>
                <w:b/>
                <w:bCs/>
              </w:rPr>
            </w:pPr>
            <w:r w:rsidRPr="00271276"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14:paraId="4550A571" w14:textId="77777777" w:rsidR="009E142C" w:rsidRPr="002301D3" w:rsidRDefault="009E142C" w:rsidP="00F203B6">
            <w:pPr>
              <w:rPr>
                <w:rFonts w:ascii="Arial" w:hAnsi="Arial"/>
                <w:b/>
              </w:rPr>
            </w:pPr>
            <w:r w:rsidRPr="002301D3">
              <w:rPr>
                <w:rFonts w:ascii="Arial" w:hAnsi="Arial"/>
                <w:b/>
              </w:rPr>
              <w:t>Speciality/</w:t>
            </w:r>
            <w:proofErr w:type="spellStart"/>
            <w:r w:rsidRPr="002301D3">
              <w:rPr>
                <w:rFonts w:ascii="Arial" w:hAnsi="Arial"/>
                <w:b/>
              </w:rPr>
              <w:t>ies</w:t>
            </w:r>
            <w:proofErr w:type="spellEnd"/>
            <w:r w:rsidRPr="002301D3">
              <w:rPr>
                <w:rFonts w:ascii="Arial" w:hAnsi="Arial"/>
                <w:b/>
              </w:rPr>
              <w:t xml:space="preserve"> of trainees to who supervision is provided (e.g</w:t>
            </w:r>
            <w:r>
              <w:rPr>
                <w:rFonts w:ascii="Arial" w:hAnsi="Arial"/>
                <w:b/>
              </w:rPr>
              <w:t>.</w:t>
            </w:r>
            <w:r w:rsidRPr="002301D3">
              <w:rPr>
                <w:rFonts w:ascii="Arial" w:hAnsi="Arial"/>
                <w:b/>
              </w:rPr>
              <w:t xml:space="preserve"> foundation, GP)</w:t>
            </w:r>
          </w:p>
        </w:tc>
        <w:tc>
          <w:tcPr>
            <w:tcW w:w="3118" w:type="dxa"/>
            <w:vAlign w:val="center"/>
          </w:tcPr>
          <w:p w14:paraId="41E7CC8C" w14:textId="77777777" w:rsidR="009E142C" w:rsidRDefault="009E142C" w:rsidP="00F203B6">
            <w:pPr>
              <w:rPr>
                <w:rFonts w:ascii="Arial" w:hAnsi="Arial"/>
                <w:sz w:val="16"/>
                <w:szCs w:val="16"/>
              </w:rPr>
            </w:pPr>
          </w:p>
          <w:p w14:paraId="749EF14C" w14:textId="77777777" w:rsidR="009E142C" w:rsidRPr="006575D0" w:rsidRDefault="009E142C" w:rsidP="00F203B6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2EB8933" w14:textId="77777777" w:rsidR="009E142C" w:rsidRDefault="009E142C" w:rsidP="002301D3">
      <w:pPr>
        <w:spacing w:after="0" w:line="240" w:lineRule="auto"/>
        <w:ind w:firstLine="720"/>
        <w:rPr>
          <w:rFonts w:ascii="Arial" w:eastAsia="Times New Roman" w:hAnsi="Arial" w:cs="Times New Roman"/>
          <w:b/>
          <w:szCs w:val="20"/>
        </w:rPr>
      </w:pPr>
    </w:p>
    <w:p w14:paraId="77546D94" w14:textId="77777777" w:rsidR="00946D9F" w:rsidRDefault="00946D9F" w:rsidP="009E142C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34C23B29" w14:textId="48E43F12" w:rsidR="00C476FC" w:rsidRDefault="00C476FC" w:rsidP="00C476FC">
      <w:pPr>
        <w:spacing w:after="0" w:line="240" w:lineRule="auto"/>
        <w:ind w:firstLine="720"/>
        <w:jc w:val="center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t>FOR DME/MEM USE:</w:t>
      </w:r>
    </w:p>
    <w:p w14:paraId="31DDEDCB" w14:textId="77777777" w:rsidR="00C476FC" w:rsidRDefault="00C476FC" w:rsidP="002301D3">
      <w:pPr>
        <w:spacing w:after="0" w:line="240" w:lineRule="auto"/>
        <w:ind w:firstLine="720"/>
        <w:rPr>
          <w:rFonts w:ascii="Arial" w:eastAsia="Times New Roman" w:hAnsi="Arial" w:cs="Times New Roman"/>
          <w:b/>
          <w:szCs w:val="20"/>
        </w:rPr>
      </w:pPr>
    </w:p>
    <w:tbl>
      <w:tblPr>
        <w:tblStyle w:val="TableGrid2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851"/>
        <w:gridCol w:w="2551"/>
        <w:gridCol w:w="851"/>
        <w:gridCol w:w="1842"/>
        <w:gridCol w:w="2694"/>
        <w:gridCol w:w="1842"/>
      </w:tblGrid>
      <w:tr w:rsidR="00C476FC" w:rsidRPr="002301D3" w14:paraId="36B0D40F" w14:textId="77777777" w:rsidTr="00C476FC">
        <w:trPr>
          <w:trHeight w:val="549"/>
          <w:jc w:val="center"/>
        </w:trPr>
        <w:tc>
          <w:tcPr>
            <w:tcW w:w="15026" w:type="dxa"/>
            <w:gridSpan w:val="8"/>
            <w:shd w:val="clear" w:color="auto" w:fill="00B0F0"/>
            <w:vAlign w:val="center"/>
          </w:tcPr>
          <w:p w14:paraId="187DDFF1" w14:textId="3004F0F3" w:rsidR="00C476FC" w:rsidRDefault="00C476FC" w:rsidP="00C476FC">
            <w:pPr>
              <w:jc w:val="center"/>
              <w:rPr>
                <w:rFonts w:ascii="Arial" w:hAnsi="Arial"/>
                <w:b/>
                <w:bCs/>
                <w:u w:val="single"/>
              </w:rPr>
            </w:pPr>
            <w:r w:rsidRPr="00C476FC">
              <w:rPr>
                <w:rFonts w:ascii="Arial" w:hAnsi="Arial"/>
                <w:b/>
                <w:bCs/>
                <w:u w:val="single"/>
              </w:rPr>
              <w:t>Sign off</w:t>
            </w:r>
          </w:p>
          <w:p w14:paraId="41BACF55" w14:textId="39DFCBEA" w:rsidR="00C476FC" w:rsidRPr="00C476FC" w:rsidRDefault="00C476FC" w:rsidP="00C476FC">
            <w:pPr>
              <w:jc w:val="center"/>
              <w:rPr>
                <w:rFonts w:ascii="Arial" w:hAnsi="Arial"/>
                <w:b/>
                <w:bCs/>
              </w:rPr>
            </w:pPr>
            <w:r w:rsidRPr="00C476FC">
              <w:rPr>
                <w:rFonts w:ascii="Arial" w:hAnsi="Arial"/>
                <w:b/>
                <w:bCs/>
              </w:rPr>
              <w:t>Must be signed by Director of Medical Education (DME) or Medical Education Manager (MEM) below</w:t>
            </w:r>
          </w:p>
        </w:tc>
      </w:tr>
      <w:tr w:rsidR="00C476FC" w:rsidRPr="002301D3" w14:paraId="15EEBC89" w14:textId="77777777" w:rsidTr="00C476FC">
        <w:trPr>
          <w:trHeight w:val="655"/>
          <w:jc w:val="center"/>
        </w:trPr>
        <w:tc>
          <w:tcPr>
            <w:tcW w:w="1702" w:type="dxa"/>
            <w:shd w:val="clear" w:color="auto" w:fill="A6A6A6" w:themeFill="background1" w:themeFillShade="A6"/>
            <w:vAlign w:val="center"/>
          </w:tcPr>
          <w:p w14:paraId="618EE904" w14:textId="77777777" w:rsidR="00C476FC" w:rsidRPr="002301D3" w:rsidRDefault="00C476FC" w:rsidP="006959F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Educator a</w:t>
            </w:r>
            <w:r w:rsidRPr="002301D3">
              <w:rPr>
                <w:rFonts w:ascii="Arial" w:hAnsi="Arial"/>
                <w:b/>
              </w:rPr>
              <w:t>pproved by:</w:t>
            </w:r>
          </w:p>
        </w:tc>
        <w:tc>
          <w:tcPr>
            <w:tcW w:w="2693" w:type="dxa"/>
            <w:vAlign w:val="center"/>
          </w:tcPr>
          <w:p w14:paraId="428E2854" w14:textId="77777777" w:rsidR="00C476FC" w:rsidRPr="002301D3" w:rsidRDefault="00C476FC" w:rsidP="006959F5">
            <w:pPr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62ADEB3E" w14:textId="77777777" w:rsidR="00C476FC" w:rsidRPr="002301D3" w:rsidRDefault="00C476FC" w:rsidP="006959F5">
            <w:pPr>
              <w:rPr>
                <w:rFonts w:ascii="Arial" w:hAnsi="Arial"/>
                <w:b/>
              </w:rPr>
            </w:pPr>
            <w:r w:rsidRPr="002301D3">
              <w:rPr>
                <w:rFonts w:ascii="Arial" w:hAnsi="Arial"/>
                <w:b/>
              </w:rPr>
              <w:t>Role:</w:t>
            </w:r>
          </w:p>
        </w:tc>
        <w:tc>
          <w:tcPr>
            <w:tcW w:w="2551" w:type="dxa"/>
            <w:vAlign w:val="center"/>
          </w:tcPr>
          <w:p w14:paraId="4526835D" w14:textId="77777777" w:rsidR="00C476FC" w:rsidRPr="002301D3" w:rsidRDefault="00C476FC" w:rsidP="006959F5">
            <w:pPr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718A5874" w14:textId="77777777" w:rsidR="00C476FC" w:rsidRPr="002301D3" w:rsidRDefault="00C476FC" w:rsidP="006959F5">
            <w:pPr>
              <w:rPr>
                <w:rFonts w:ascii="Arial" w:hAnsi="Arial"/>
                <w:b/>
              </w:rPr>
            </w:pPr>
            <w:r w:rsidRPr="002301D3">
              <w:rPr>
                <w:rFonts w:ascii="Arial" w:hAnsi="Arial"/>
                <w:b/>
              </w:rPr>
              <w:t>Date:</w:t>
            </w:r>
          </w:p>
        </w:tc>
        <w:tc>
          <w:tcPr>
            <w:tcW w:w="1842" w:type="dxa"/>
            <w:vAlign w:val="center"/>
          </w:tcPr>
          <w:p w14:paraId="637059E4" w14:textId="77777777" w:rsidR="00C476FC" w:rsidRPr="002301D3" w:rsidRDefault="00C476FC" w:rsidP="006959F5">
            <w:pPr>
              <w:rPr>
                <w:rFonts w:ascii="Arial" w:hAnsi="Arial"/>
              </w:rPr>
            </w:pPr>
          </w:p>
        </w:tc>
        <w:tc>
          <w:tcPr>
            <w:tcW w:w="2694" w:type="dxa"/>
            <w:shd w:val="clear" w:color="auto" w:fill="A6A6A6" w:themeFill="background1" w:themeFillShade="A6"/>
            <w:vAlign w:val="center"/>
          </w:tcPr>
          <w:p w14:paraId="6835747D" w14:textId="77777777" w:rsidR="00C476FC" w:rsidRDefault="00C476FC" w:rsidP="006959F5">
            <w:pPr>
              <w:rPr>
                <w:rFonts w:ascii="Arial" w:hAnsi="Arial"/>
                <w:b/>
              </w:rPr>
            </w:pPr>
            <w:r w:rsidRPr="002301D3">
              <w:rPr>
                <w:rFonts w:ascii="Arial" w:hAnsi="Arial"/>
                <w:b/>
              </w:rPr>
              <w:t xml:space="preserve">Date for re-approval: </w:t>
            </w:r>
          </w:p>
          <w:p w14:paraId="65C2D87E" w14:textId="77777777" w:rsidR="00C476FC" w:rsidRPr="002301D3" w:rsidRDefault="00C476FC" w:rsidP="006959F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  <w:i/>
                <w:iCs/>
                <w:sz w:val="16"/>
                <w:szCs w:val="16"/>
              </w:rPr>
              <w:t>A</w:t>
            </w:r>
            <w:r w:rsidRPr="004C5DF6">
              <w:rPr>
                <w:rFonts w:ascii="Arial" w:hAnsi="Arial"/>
                <w:bCs/>
                <w:i/>
                <w:iCs/>
                <w:sz w:val="16"/>
                <w:szCs w:val="16"/>
              </w:rPr>
              <w:t>pproval period is 3 or 5 years from date of recent training</w:t>
            </w:r>
          </w:p>
        </w:tc>
        <w:tc>
          <w:tcPr>
            <w:tcW w:w="1842" w:type="dxa"/>
            <w:vAlign w:val="center"/>
          </w:tcPr>
          <w:p w14:paraId="7EF847FD" w14:textId="77777777" w:rsidR="00C476FC" w:rsidRPr="002301D3" w:rsidRDefault="00C476FC" w:rsidP="006959F5">
            <w:pPr>
              <w:rPr>
                <w:rFonts w:ascii="Arial" w:hAnsi="Arial"/>
              </w:rPr>
            </w:pPr>
          </w:p>
        </w:tc>
      </w:tr>
    </w:tbl>
    <w:p w14:paraId="3F4A59A2" w14:textId="77777777" w:rsidR="00C536EE" w:rsidRDefault="00C536EE" w:rsidP="002301D3">
      <w:pPr>
        <w:spacing w:after="0" w:line="240" w:lineRule="auto"/>
        <w:ind w:firstLine="720"/>
        <w:rPr>
          <w:rFonts w:ascii="Arial" w:eastAsia="Times New Roman" w:hAnsi="Arial" w:cs="Times New Roman"/>
          <w:b/>
          <w:szCs w:val="20"/>
        </w:rPr>
      </w:pPr>
    </w:p>
    <w:p w14:paraId="76F1938A" w14:textId="77777777" w:rsidR="00C536EE" w:rsidRDefault="00C536EE" w:rsidP="002301D3">
      <w:pPr>
        <w:spacing w:after="0" w:line="240" w:lineRule="auto"/>
        <w:ind w:firstLine="720"/>
        <w:rPr>
          <w:rFonts w:ascii="Arial" w:eastAsia="Times New Roman" w:hAnsi="Arial" w:cs="Times New Roman"/>
          <w:b/>
          <w:szCs w:val="20"/>
        </w:rPr>
      </w:pPr>
    </w:p>
    <w:p w14:paraId="5D5AF8A6" w14:textId="77777777" w:rsidR="00C536EE" w:rsidRDefault="00C536EE" w:rsidP="002301D3">
      <w:pPr>
        <w:spacing w:after="0" w:line="240" w:lineRule="auto"/>
        <w:ind w:firstLine="720"/>
        <w:rPr>
          <w:rFonts w:ascii="Arial" w:eastAsia="Times New Roman" w:hAnsi="Arial" w:cs="Times New Roman"/>
          <w:b/>
          <w:szCs w:val="20"/>
        </w:rPr>
      </w:pPr>
    </w:p>
    <w:p w14:paraId="3F11D458" w14:textId="7C0BC374" w:rsidR="002301D3" w:rsidRPr="00C476FC" w:rsidRDefault="00C476FC" w:rsidP="00C476FC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 w:rsidRPr="00C476FC">
        <w:rPr>
          <w:rFonts w:ascii="Arial" w:eastAsia="Times New Roman" w:hAnsi="Arial" w:cs="Times New Roman"/>
          <w:sz w:val="28"/>
          <w:szCs w:val="24"/>
        </w:rPr>
        <w:t xml:space="preserve">Please ensure all fields of the form have been completed. Once completed and signed off, please send completed form to: </w:t>
      </w:r>
      <w:hyperlink r:id="rId11" w:history="1">
        <w:r w:rsidRPr="00C476FC">
          <w:rPr>
            <w:rStyle w:val="Hyperlink"/>
            <w:rFonts w:ascii="Arial" w:eastAsia="Times New Roman" w:hAnsi="Arial" w:cs="Times New Roman"/>
            <w:sz w:val="28"/>
            <w:szCs w:val="24"/>
          </w:rPr>
          <w:t>england.educatorsfaculty.eoe@nhs.net</w:t>
        </w:r>
      </w:hyperlink>
      <w:r w:rsidRPr="00C476FC">
        <w:rPr>
          <w:rFonts w:ascii="Arial" w:eastAsia="Times New Roman" w:hAnsi="Arial" w:cs="Times New Roman"/>
          <w:sz w:val="28"/>
          <w:szCs w:val="24"/>
        </w:rPr>
        <w:t>.</w:t>
      </w:r>
    </w:p>
    <w:p w14:paraId="42B7B024" w14:textId="77777777" w:rsidR="00C476FC" w:rsidRPr="00C476FC" w:rsidRDefault="00C476FC" w:rsidP="00C476FC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</w:p>
    <w:p w14:paraId="39448066" w14:textId="3A8C612A" w:rsidR="00C476FC" w:rsidRPr="00C476FC" w:rsidRDefault="00C476FC" w:rsidP="00C476FC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 w:rsidRPr="00C476FC">
        <w:rPr>
          <w:rFonts w:ascii="Arial" w:eastAsia="Times New Roman" w:hAnsi="Arial" w:cs="Times New Roman"/>
          <w:sz w:val="28"/>
          <w:szCs w:val="24"/>
        </w:rPr>
        <w:t>GMC Connect details will be updated by NHSE</w:t>
      </w:r>
      <w:r>
        <w:rPr>
          <w:rFonts w:ascii="Arial" w:eastAsia="Times New Roman" w:hAnsi="Arial" w:cs="Times New Roman"/>
          <w:sz w:val="28"/>
          <w:szCs w:val="24"/>
        </w:rPr>
        <w:t xml:space="preserve"> </w:t>
      </w:r>
      <w:r w:rsidRPr="00C476FC">
        <w:rPr>
          <w:rFonts w:ascii="Arial" w:eastAsia="Times New Roman" w:hAnsi="Arial" w:cs="Times New Roman"/>
          <w:sz w:val="28"/>
          <w:szCs w:val="24"/>
        </w:rPr>
        <w:t>East of England Faculty Support Team and confirmation will be emailed to DME/MEM.</w:t>
      </w:r>
      <w:r>
        <w:rPr>
          <w:rFonts w:ascii="Arial" w:eastAsia="Times New Roman" w:hAnsi="Arial" w:cs="Times New Roman"/>
          <w:sz w:val="20"/>
          <w:szCs w:val="20"/>
          <w:lang w:eastAsia="en-GB"/>
        </w:rPr>
        <w:tab/>
      </w:r>
    </w:p>
    <w:sectPr w:rsidR="00C476FC" w:rsidRPr="00C476FC" w:rsidSect="00C536EE">
      <w:headerReference w:type="default" r:id="rId12"/>
      <w:footerReference w:type="default" r:id="rId13"/>
      <w:headerReference w:type="first" r:id="rId14"/>
      <w:pgSz w:w="16838" w:h="11906" w:orient="landscape"/>
      <w:pgMar w:top="720" w:right="720" w:bottom="720" w:left="720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F2934" w14:textId="77777777" w:rsidR="00376E7F" w:rsidRDefault="00376E7F" w:rsidP="00DF1F02">
      <w:pPr>
        <w:spacing w:after="0" w:line="240" w:lineRule="auto"/>
      </w:pPr>
      <w:r>
        <w:separator/>
      </w:r>
    </w:p>
  </w:endnote>
  <w:endnote w:type="continuationSeparator" w:id="0">
    <w:p w14:paraId="0460C61B" w14:textId="77777777" w:rsidR="00376E7F" w:rsidRDefault="00376E7F" w:rsidP="00DF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BB23" w14:textId="72A34785" w:rsidR="00DF1F02" w:rsidRPr="00771B3F" w:rsidRDefault="00DF1F02" w:rsidP="00771B3F">
    <w:pPr>
      <w:spacing w:after="0" w:line="240" w:lineRule="auto"/>
      <w:jc w:val="right"/>
      <w:rPr>
        <w:rFonts w:ascii="Arial" w:eastAsia="Times New Roman" w:hAnsi="Arial" w:cs="Times New Roman"/>
        <w:b/>
        <w:bCs/>
        <w:i/>
        <w:noProof/>
        <w:sz w:val="20"/>
        <w:szCs w:val="20"/>
        <w:lang w:eastAsia="en-GB"/>
      </w:rPr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F771F" w14:textId="77777777" w:rsidR="00376E7F" w:rsidRDefault="00376E7F" w:rsidP="00DF1F02">
      <w:pPr>
        <w:spacing w:after="0" w:line="240" w:lineRule="auto"/>
      </w:pPr>
      <w:r>
        <w:separator/>
      </w:r>
    </w:p>
  </w:footnote>
  <w:footnote w:type="continuationSeparator" w:id="0">
    <w:p w14:paraId="3A8A20A8" w14:textId="77777777" w:rsidR="00376E7F" w:rsidRDefault="00376E7F" w:rsidP="00DF1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988C8" w14:textId="6F8E99CE" w:rsidR="009D7685" w:rsidRDefault="00133CC3" w:rsidP="0001373E">
    <w:pPr>
      <w:keepNext/>
      <w:tabs>
        <w:tab w:val="left" w:pos="4470"/>
      </w:tabs>
      <w:spacing w:after="0" w:line="240" w:lineRule="auto"/>
      <w:ind w:left="-850" w:firstLine="567"/>
      <w:outlineLvl w:val="0"/>
      <w:rPr>
        <w:rFonts w:ascii="Arial" w:eastAsia="Times New Roman" w:hAnsi="Arial" w:cs="Times New Roman"/>
        <w:b/>
        <w:color w:val="E28C05"/>
        <w:sz w:val="28"/>
        <w:szCs w:val="20"/>
      </w:rPr>
    </w:pPr>
    <w:bookmarkStart w:id="0" w:name="_Toc404079335"/>
    <w:r>
      <w:rPr>
        <w:noProof/>
      </w:rPr>
      <w:drawing>
        <wp:anchor distT="0" distB="0" distL="114300" distR="114300" simplePos="0" relativeHeight="251660800" behindDoc="1" locked="0" layoutInCell="1" allowOverlap="1" wp14:anchorId="5BCE9F9D" wp14:editId="6664E50F">
          <wp:simplePos x="0" y="0"/>
          <wp:positionH relativeFrom="margin">
            <wp:posOffset>8477250</wp:posOffset>
          </wp:positionH>
          <wp:positionV relativeFrom="page">
            <wp:posOffset>306070</wp:posOffset>
          </wp:positionV>
          <wp:extent cx="810000" cy="612000"/>
          <wp:effectExtent l="0" t="0" r="0" b="0"/>
          <wp:wrapNone/>
          <wp:docPr id="3" name="Picture 3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373E">
      <w:rPr>
        <w:rFonts w:ascii="Arial" w:eastAsia="Times New Roman" w:hAnsi="Arial" w:cs="Times New Roman"/>
        <w:b/>
        <w:color w:val="E28C05"/>
        <w:sz w:val="28"/>
        <w:szCs w:val="20"/>
      </w:rPr>
      <w:tab/>
    </w:r>
  </w:p>
  <w:p w14:paraId="297D6948" w14:textId="77777777" w:rsidR="009D7685" w:rsidRDefault="009D7685" w:rsidP="0061478C">
    <w:pPr>
      <w:keepNext/>
      <w:spacing w:after="0" w:line="240" w:lineRule="auto"/>
      <w:ind w:left="-850" w:firstLine="567"/>
      <w:jc w:val="center"/>
      <w:outlineLvl w:val="0"/>
      <w:rPr>
        <w:rFonts w:ascii="Arial" w:eastAsia="Times New Roman" w:hAnsi="Arial" w:cs="Times New Roman"/>
        <w:b/>
        <w:color w:val="E28C05"/>
        <w:sz w:val="28"/>
        <w:szCs w:val="20"/>
      </w:rPr>
    </w:pPr>
  </w:p>
  <w:bookmarkEnd w:id="0"/>
  <w:p w14:paraId="3474C51F" w14:textId="596FBC7E" w:rsidR="0006119F" w:rsidRPr="00722BA8" w:rsidRDefault="0006119F" w:rsidP="005C084C">
    <w:pPr>
      <w:keepNext/>
      <w:spacing w:after="0" w:line="240" w:lineRule="auto"/>
      <w:outlineLvl w:val="0"/>
      <w:rPr>
        <w:rFonts w:ascii="Arial" w:eastAsia="Times New Roman" w:hAnsi="Arial" w:cs="Times New Roman"/>
        <w:b/>
        <w:sz w:val="28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03F1" w14:textId="5CF31448" w:rsidR="005C084C" w:rsidRDefault="005C084C" w:rsidP="005C084C">
    <w:pPr>
      <w:keepNext/>
      <w:spacing w:after="0" w:line="240" w:lineRule="auto"/>
      <w:ind w:left="-850" w:firstLine="567"/>
      <w:jc w:val="center"/>
      <w:outlineLvl w:val="0"/>
      <w:rPr>
        <w:rFonts w:ascii="Arial" w:eastAsia="Times New Roman" w:hAnsi="Arial" w:cs="Times New Roman"/>
        <w:b/>
        <w:sz w:val="28"/>
        <w:szCs w:val="20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745DEFA3" wp14:editId="5894D012">
          <wp:simplePos x="0" y="0"/>
          <wp:positionH relativeFrom="margin">
            <wp:posOffset>9191625</wp:posOffset>
          </wp:positionH>
          <wp:positionV relativeFrom="page">
            <wp:posOffset>172720</wp:posOffset>
          </wp:positionV>
          <wp:extent cx="810000" cy="612000"/>
          <wp:effectExtent l="0" t="0" r="0" b="0"/>
          <wp:wrapNone/>
          <wp:docPr id="2136652444" name="Picture 2136652444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975074" w14:textId="77777777" w:rsidR="005C084C" w:rsidRDefault="005C084C" w:rsidP="005C084C">
    <w:pPr>
      <w:keepNext/>
      <w:spacing w:after="0" w:line="240" w:lineRule="auto"/>
      <w:ind w:left="-850" w:firstLine="567"/>
      <w:jc w:val="center"/>
      <w:outlineLvl w:val="0"/>
      <w:rPr>
        <w:rFonts w:ascii="Arial" w:eastAsia="Times New Roman" w:hAnsi="Arial" w:cs="Times New Roman"/>
        <w:b/>
        <w:sz w:val="28"/>
        <w:szCs w:val="20"/>
      </w:rPr>
    </w:pPr>
  </w:p>
  <w:p w14:paraId="5813F882" w14:textId="46DD5875" w:rsidR="005C084C" w:rsidRPr="00722BA8" w:rsidRDefault="005C084C" w:rsidP="005C084C">
    <w:pPr>
      <w:keepNext/>
      <w:spacing w:after="0" w:line="240" w:lineRule="auto"/>
      <w:ind w:left="-850" w:firstLine="567"/>
      <w:jc w:val="center"/>
      <w:outlineLvl w:val="0"/>
      <w:rPr>
        <w:rFonts w:ascii="Arial" w:eastAsia="Times New Roman" w:hAnsi="Arial" w:cs="Times New Roman"/>
        <w:b/>
        <w:sz w:val="28"/>
        <w:szCs w:val="20"/>
      </w:rPr>
    </w:pPr>
    <w:r w:rsidRPr="009D7685">
      <w:rPr>
        <w:rFonts w:ascii="Arial" w:eastAsia="Times New Roman" w:hAnsi="Arial" w:cs="Times New Roman"/>
        <w:b/>
        <w:sz w:val="28"/>
        <w:szCs w:val="20"/>
      </w:rPr>
      <w:t>NHS England East of England Approval of Clinical and Educational Supervisors</w:t>
    </w:r>
    <w:r>
      <w:rPr>
        <w:rFonts w:ascii="Arial" w:eastAsia="Times New Roman" w:hAnsi="Arial" w:cs="Times New Roman"/>
        <w:b/>
        <w:sz w:val="28"/>
        <w:szCs w:val="20"/>
      </w:rPr>
      <w:t xml:space="preserve"> (secondary care only)</w:t>
    </w:r>
  </w:p>
  <w:p w14:paraId="486543CA" w14:textId="77777777" w:rsidR="005C084C" w:rsidRDefault="005C0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F78DB"/>
    <w:multiLevelType w:val="hybridMultilevel"/>
    <w:tmpl w:val="0792AB8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3BEB"/>
    <w:multiLevelType w:val="hybridMultilevel"/>
    <w:tmpl w:val="3C5C190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42273"/>
    <w:multiLevelType w:val="hybridMultilevel"/>
    <w:tmpl w:val="265C08BA"/>
    <w:lvl w:ilvl="0" w:tplc="41221B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E0E2A"/>
    <w:multiLevelType w:val="hybridMultilevel"/>
    <w:tmpl w:val="70DACEC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5714CC"/>
    <w:multiLevelType w:val="hybridMultilevel"/>
    <w:tmpl w:val="4F08443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476006"/>
    <w:multiLevelType w:val="hybridMultilevel"/>
    <w:tmpl w:val="8084DF96"/>
    <w:lvl w:ilvl="0" w:tplc="206AE5D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6F4076"/>
    <w:multiLevelType w:val="hybridMultilevel"/>
    <w:tmpl w:val="BB542B7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3C6AC0"/>
    <w:multiLevelType w:val="hybridMultilevel"/>
    <w:tmpl w:val="ED94C9A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A33C57"/>
    <w:multiLevelType w:val="hybridMultilevel"/>
    <w:tmpl w:val="2AB6D60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FA4E76"/>
    <w:multiLevelType w:val="hybridMultilevel"/>
    <w:tmpl w:val="1EB68F9A"/>
    <w:lvl w:ilvl="0" w:tplc="28189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E1489"/>
    <w:multiLevelType w:val="hybridMultilevel"/>
    <w:tmpl w:val="7B6EC4A8"/>
    <w:lvl w:ilvl="0" w:tplc="E490121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B06974"/>
    <w:multiLevelType w:val="hybridMultilevel"/>
    <w:tmpl w:val="B90E04C4"/>
    <w:lvl w:ilvl="0" w:tplc="51442F0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21DD0"/>
    <w:multiLevelType w:val="hybridMultilevel"/>
    <w:tmpl w:val="5F9A2E9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7876925">
    <w:abstractNumId w:val="9"/>
  </w:num>
  <w:num w:numId="2" w16cid:durableId="739518052">
    <w:abstractNumId w:val="2"/>
  </w:num>
  <w:num w:numId="3" w16cid:durableId="699670776">
    <w:abstractNumId w:val="1"/>
  </w:num>
  <w:num w:numId="4" w16cid:durableId="1436903979">
    <w:abstractNumId w:val="12"/>
  </w:num>
  <w:num w:numId="5" w16cid:durableId="2063286293">
    <w:abstractNumId w:val="3"/>
  </w:num>
  <w:num w:numId="6" w16cid:durableId="653489616">
    <w:abstractNumId w:val="8"/>
  </w:num>
  <w:num w:numId="7" w16cid:durableId="1130712352">
    <w:abstractNumId w:val="0"/>
  </w:num>
  <w:num w:numId="8" w16cid:durableId="507986493">
    <w:abstractNumId w:val="6"/>
  </w:num>
  <w:num w:numId="9" w16cid:durableId="1575120862">
    <w:abstractNumId w:val="7"/>
  </w:num>
  <w:num w:numId="10" w16cid:durableId="1878354028">
    <w:abstractNumId w:val="4"/>
  </w:num>
  <w:num w:numId="11" w16cid:durableId="2080323034">
    <w:abstractNumId w:val="10"/>
  </w:num>
  <w:num w:numId="12" w16cid:durableId="1056128558">
    <w:abstractNumId w:val="5"/>
  </w:num>
  <w:num w:numId="13" w16cid:durableId="17826490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67"/>
    <w:rsid w:val="0000605E"/>
    <w:rsid w:val="0001373E"/>
    <w:rsid w:val="00033CDB"/>
    <w:rsid w:val="0004558A"/>
    <w:rsid w:val="0006119F"/>
    <w:rsid w:val="0007333C"/>
    <w:rsid w:val="0009390A"/>
    <w:rsid w:val="000A70B6"/>
    <w:rsid w:val="00102024"/>
    <w:rsid w:val="001112F4"/>
    <w:rsid w:val="00133CC3"/>
    <w:rsid w:val="0015458B"/>
    <w:rsid w:val="00176473"/>
    <w:rsid w:val="001A16FB"/>
    <w:rsid w:val="001C2E86"/>
    <w:rsid w:val="001D06FE"/>
    <w:rsid w:val="001F1A8F"/>
    <w:rsid w:val="002114C1"/>
    <w:rsid w:val="002211B3"/>
    <w:rsid w:val="002301D3"/>
    <w:rsid w:val="00232B3C"/>
    <w:rsid w:val="00233305"/>
    <w:rsid w:val="0024684D"/>
    <w:rsid w:val="00252765"/>
    <w:rsid w:val="0026309D"/>
    <w:rsid w:val="0026313E"/>
    <w:rsid w:val="00271276"/>
    <w:rsid w:val="002C505C"/>
    <w:rsid w:val="002C6B2A"/>
    <w:rsid w:val="002D0316"/>
    <w:rsid w:val="002D0637"/>
    <w:rsid w:val="00313839"/>
    <w:rsid w:val="00342F89"/>
    <w:rsid w:val="00344E67"/>
    <w:rsid w:val="00374B9B"/>
    <w:rsid w:val="00376E7F"/>
    <w:rsid w:val="00381113"/>
    <w:rsid w:val="00391735"/>
    <w:rsid w:val="003E5E7A"/>
    <w:rsid w:val="003F4FB0"/>
    <w:rsid w:val="004006F8"/>
    <w:rsid w:val="00402E9B"/>
    <w:rsid w:val="00411D0F"/>
    <w:rsid w:val="00424C33"/>
    <w:rsid w:val="00444400"/>
    <w:rsid w:val="00445A09"/>
    <w:rsid w:val="004523D3"/>
    <w:rsid w:val="004C11A4"/>
    <w:rsid w:val="004C2917"/>
    <w:rsid w:val="004C5DF6"/>
    <w:rsid w:val="004D4CB9"/>
    <w:rsid w:val="004E0634"/>
    <w:rsid w:val="004E118A"/>
    <w:rsid w:val="004E698C"/>
    <w:rsid w:val="004F5715"/>
    <w:rsid w:val="00506849"/>
    <w:rsid w:val="00511C4F"/>
    <w:rsid w:val="00520424"/>
    <w:rsid w:val="005637E7"/>
    <w:rsid w:val="0056394B"/>
    <w:rsid w:val="00580B03"/>
    <w:rsid w:val="005C084C"/>
    <w:rsid w:val="005D453B"/>
    <w:rsid w:val="00602032"/>
    <w:rsid w:val="0060433A"/>
    <w:rsid w:val="0061478C"/>
    <w:rsid w:val="00616D94"/>
    <w:rsid w:val="006575D0"/>
    <w:rsid w:val="00661806"/>
    <w:rsid w:val="006A5866"/>
    <w:rsid w:val="006D0A7F"/>
    <w:rsid w:val="006D6E56"/>
    <w:rsid w:val="00722BA8"/>
    <w:rsid w:val="00723446"/>
    <w:rsid w:val="00736F07"/>
    <w:rsid w:val="0075065D"/>
    <w:rsid w:val="0075737E"/>
    <w:rsid w:val="00771B3F"/>
    <w:rsid w:val="00775B93"/>
    <w:rsid w:val="00782E61"/>
    <w:rsid w:val="00787144"/>
    <w:rsid w:val="007F12CF"/>
    <w:rsid w:val="007F1BB1"/>
    <w:rsid w:val="00852CFA"/>
    <w:rsid w:val="008662BE"/>
    <w:rsid w:val="008717DD"/>
    <w:rsid w:val="008B2CBA"/>
    <w:rsid w:val="008D3D9D"/>
    <w:rsid w:val="0090154D"/>
    <w:rsid w:val="00915236"/>
    <w:rsid w:val="00946D9F"/>
    <w:rsid w:val="00977E18"/>
    <w:rsid w:val="00981A21"/>
    <w:rsid w:val="00981E32"/>
    <w:rsid w:val="009D7685"/>
    <w:rsid w:val="009E142C"/>
    <w:rsid w:val="009F30DD"/>
    <w:rsid w:val="009F6A32"/>
    <w:rsid w:val="00A011B5"/>
    <w:rsid w:val="00A0409C"/>
    <w:rsid w:val="00A05FD4"/>
    <w:rsid w:val="00A35B69"/>
    <w:rsid w:val="00A72232"/>
    <w:rsid w:val="00AA7F25"/>
    <w:rsid w:val="00AB5E0C"/>
    <w:rsid w:val="00AF6C6A"/>
    <w:rsid w:val="00B051D1"/>
    <w:rsid w:val="00B26F4B"/>
    <w:rsid w:val="00B4270B"/>
    <w:rsid w:val="00B656D0"/>
    <w:rsid w:val="00B7103F"/>
    <w:rsid w:val="00BB2766"/>
    <w:rsid w:val="00BB7114"/>
    <w:rsid w:val="00BC5347"/>
    <w:rsid w:val="00BE420E"/>
    <w:rsid w:val="00BF5695"/>
    <w:rsid w:val="00C473DC"/>
    <w:rsid w:val="00C476FC"/>
    <w:rsid w:val="00C536EE"/>
    <w:rsid w:val="00C5396D"/>
    <w:rsid w:val="00C5668D"/>
    <w:rsid w:val="00C73941"/>
    <w:rsid w:val="00C81CEC"/>
    <w:rsid w:val="00C85D2F"/>
    <w:rsid w:val="00C923FE"/>
    <w:rsid w:val="00CA0D1E"/>
    <w:rsid w:val="00CC68A3"/>
    <w:rsid w:val="00D0613A"/>
    <w:rsid w:val="00D06ADB"/>
    <w:rsid w:val="00D122FE"/>
    <w:rsid w:val="00D35F5B"/>
    <w:rsid w:val="00D3715F"/>
    <w:rsid w:val="00D554F4"/>
    <w:rsid w:val="00D870B8"/>
    <w:rsid w:val="00DA24D6"/>
    <w:rsid w:val="00DA7C3B"/>
    <w:rsid w:val="00DB09F0"/>
    <w:rsid w:val="00DD6810"/>
    <w:rsid w:val="00DE3951"/>
    <w:rsid w:val="00DE6260"/>
    <w:rsid w:val="00DF1EBA"/>
    <w:rsid w:val="00DF1F02"/>
    <w:rsid w:val="00E4530F"/>
    <w:rsid w:val="00E470A5"/>
    <w:rsid w:val="00E84E60"/>
    <w:rsid w:val="00E96FC5"/>
    <w:rsid w:val="00EA6667"/>
    <w:rsid w:val="00ED6A8C"/>
    <w:rsid w:val="00EE0CEB"/>
    <w:rsid w:val="00EE163C"/>
    <w:rsid w:val="00EE669F"/>
    <w:rsid w:val="00EE7E25"/>
    <w:rsid w:val="00F15CCF"/>
    <w:rsid w:val="00F224A7"/>
    <w:rsid w:val="00F2635E"/>
    <w:rsid w:val="00F40225"/>
    <w:rsid w:val="00F4088C"/>
    <w:rsid w:val="00F445B2"/>
    <w:rsid w:val="00F74B29"/>
    <w:rsid w:val="00FA189E"/>
    <w:rsid w:val="00FA2FBC"/>
    <w:rsid w:val="00FA5EAE"/>
    <w:rsid w:val="00FB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0F800"/>
  <w15:docId w15:val="{1A03A8EF-F9F2-4A81-8540-0A3A72BA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F02"/>
  </w:style>
  <w:style w:type="paragraph" w:styleId="Footer">
    <w:name w:val="footer"/>
    <w:basedOn w:val="Normal"/>
    <w:link w:val="FooterChar"/>
    <w:uiPriority w:val="99"/>
    <w:unhideWhenUsed/>
    <w:rsid w:val="00DF1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F02"/>
  </w:style>
  <w:style w:type="table" w:customStyle="1" w:styleId="TableGrid1">
    <w:name w:val="Table Grid1"/>
    <w:basedOn w:val="TableNormal"/>
    <w:next w:val="TableGrid"/>
    <w:rsid w:val="00DF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3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16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6F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7E18"/>
    <w:rPr>
      <w:color w:val="666666"/>
    </w:rPr>
  </w:style>
  <w:style w:type="paragraph" w:styleId="ListParagraph">
    <w:name w:val="List Paragraph"/>
    <w:basedOn w:val="Normal"/>
    <w:uiPriority w:val="34"/>
    <w:qFormat/>
    <w:rsid w:val="00C53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educatorsfaculty.eoe@nhs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7BBA0F88E14126B14E39E8DADE3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B2F2F-5A05-4D7E-89EF-E7861FF6E09B}"/>
      </w:docPartPr>
      <w:docPartBody>
        <w:p w:rsidR="008F30C3" w:rsidRDefault="00CE5B5D" w:rsidP="00CE5B5D">
          <w:pPr>
            <w:pStyle w:val="DE7BBA0F88E14126B14E39E8DADE3DE62"/>
          </w:pPr>
          <w:r w:rsidRPr="002D0316">
            <w:rPr>
              <w:rStyle w:val="PlaceholderText"/>
              <w:rFonts w:ascii="Arial" w:hAnsi="Arial" w:cs="Arial"/>
            </w:rPr>
            <w:t>Please select from dropdown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5D"/>
    <w:rsid w:val="001D4C3C"/>
    <w:rsid w:val="00374B9B"/>
    <w:rsid w:val="00411D0F"/>
    <w:rsid w:val="00601557"/>
    <w:rsid w:val="0065740C"/>
    <w:rsid w:val="008F30C3"/>
    <w:rsid w:val="00A0409C"/>
    <w:rsid w:val="00C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B5D"/>
    <w:rPr>
      <w:color w:val="666666"/>
    </w:rPr>
  </w:style>
  <w:style w:type="paragraph" w:customStyle="1" w:styleId="DE7BBA0F88E14126B14E39E8DADE3DE62">
    <w:name w:val="DE7BBA0F88E14126B14E39E8DADE3DE62"/>
    <w:rsid w:val="00CE5B5D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27B95A24D7F4E86BB72A6681673E8" ma:contentTypeVersion="30" ma:contentTypeDescription="Create a new document." ma:contentTypeScope="" ma:versionID="4cf8653593923ccba75c3a70d1d62806">
  <xsd:schema xmlns:xsd="http://www.w3.org/2001/XMLSchema" xmlns:xs="http://www.w3.org/2001/XMLSchema" xmlns:p="http://schemas.microsoft.com/office/2006/metadata/properties" xmlns:ns1="http://schemas.microsoft.com/sharepoint/v3" xmlns:ns2="63a27c88-e12e-481f-92bb-54225a973e95" xmlns:ns3="ee8f4621-373f-452a-bc28-6047e1581cf9" targetNamespace="http://schemas.microsoft.com/office/2006/metadata/properties" ma:root="true" ma:fieldsID="c1bf539b34c2a0e50758934bbed8b785" ns1:_="" ns2:_="" ns3:_="">
    <xsd:import namespace="http://schemas.microsoft.com/sharepoint/v3"/>
    <xsd:import namespace="63a27c88-e12e-481f-92bb-54225a973e95"/>
    <xsd:import namespace="ee8f4621-373f-452a-bc28-6047e1581cf9"/>
    <xsd:element name="properties">
      <xsd:complexType>
        <xsd:sequence>
          <xsd:element name="documentManagement">
            <xsd:complexType>
              <xsd:all>
                <xsd:element ref="ns2:Sent" minOccurs="0"/>
                <xsd:element ref="ns2:ReviewDate" minOccurs="0"/>
                <xsd:element ref="ns2:version" minOccurs="0"/>
                <xsd:element ref="ns2:version_x003a__x0020_Color_x0020_Tag" minOccurs="0"/>
                <xsd:element ref="ns2:_Flow_SignoffStatus" minOccurs="0"/>
                <xsd:element ref="ns2:Reviewed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27c88-e12e-481f-92bb-54225a973e95" elementFormDefault="qualified">
    <xsd:import namespace="http://schemas.microsoft.com/office/2006/documentManagement/types"/>
    <xsd:import namespace="http://schemas.microsoft.com/office/infopath/2007/PartnerControls"/>
    <xsd:element name="Sent" ma:index="6" nillable="true" ma:displayName="Sent" ma:default="1" ma:internalName="Sent" ma:readOnly="false">
      <xsd:simpleType>
        <xsd:restriction base="dms:Boolean"/>
      </xsd:simpleType>
    </xsd:element>
    <xsd:element name="ReviewDate" ma:index="7" nillable="true" ma:displayName="Review Date" ma:format="DateOnly" ma:internalName="ReviewDate" ma:readOnly="false">
      <xsd:simpleType>
        <xsd:restriction base="dms:DateTime"/>
      </xsd:simpleType>
    </xsd:element>
    <xsd:element name="version" ma:index="8" nillable="true" ma:displayName="version" ma:list="{63a27c88-e12e-481f-92bb-54225a973e95}" ma:internalName="version0" ma:readOnly="false" ma:showField="_UIVersionString">
      <xsd:simpleType>
        <xsd:restriction base="dms:Lookup"/>
      </xsd:simpleType>
    </xsd:element>
    <xsd:element name="version_x003a__x0020_Color_x0020_Tag" ma:index="9" nillable="true" ma:displayName="version: Color Tag" ma:list="{63a27c88-e12e-481f-92bb-54225a973e95}" ma:internalName="version_x003a__x0020_Color_x0020_Tag" ma:readOnly="true" ma:showField="_ColorTag">
      <xsd:simpleType>
        <xsd:restriction base="dms:Lookup"/>
      </xsd:simpleType>
    </xsd:element>
    <xsd:element name="_Flow_SignoffStatus" ma:index="10" nillable="true" ma:displayName="Sign-off status" ma:internalName="Sign_x002d_off_x0020_status" ma:readOnly="false">
      <xsd:simpleType>
        <xsd:restriction base="dms:Text"/>
      </xsd:simpleType>
    </xsd:element>
    <xsd:element name="ReviewedBy" ma:index="11" nillable="true" ma:displayName="Reviewed By" ma:list="UserInfo" ma:SharePointGroup="0" ma:internalName="Review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4621-373f-452a-bc28-6047e1581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9a3d9a8-8bd9-4de6-bbde-367353fe3542}" ma:internalName="TaxCatchAll" ma:showField="CatchAllData" ma:web="ee8f4621-373f-452a-bc28-6047e1581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8f4621-373f-452a-bc28-6047e1581cf9" xsi:nil="true"/>
    <lcf76f155ced4ddcb4097134ff3c332f xmlns="63a27c88-e12e-481f-92bb-54225a973e95">
      <Terms xmlns="http://schemas.microsoft.com/office/infopath/2007/PartnerControls"/>
    </lcf76f155ced4ddcb4097134ff3c332f>
    <Sent xmlns="63a27c88-e12e-481f-92bb-54225a973e95">true</Sent>
    <ReviewDate xmlns="63a27c88-e12e-481f-92bb-54225a973e95" xsi:nil="true"/>
    <ReviewedBy xmlns="63a27c88-e12e-481f-92bb-54225a973e95">
      <UserInfo>
        <DisplayName/>
        <AccountId xsi:nil="true"/>
        <AccountType/>
      </UserInfo>
    </ReviewedBy>
    <_ip_UnifiedCompliancePolicyUIAction xmlns="http://schemas.microsoft.com/sharepoint/v3" xsi:nil="true"/>
    <_Flow_SignoffStatus xmlns="63a27c88-e12e-481f-92bb-54225a973e95" xsi:nil="true"/>
    <version xmlns="63a27c88-e12e-481f-92bb-54225a973e95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161BA-2A0D-4C1E-AE44-A6E61D1F5873}"/>
</file>

<file path=customXml/itemProps2.xml><?xml version="1.0" encoding="utf-8"?>
<ds:datastoreItem xmlns:ds="http://schemas.openxmlformats.org/officeDocument/2006/customXml" ds:itemID="{1B4A3D6C-E8E7-4D1B-A564-640AA49552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C1447B-240F-423B-85E1-659502F9470A}">
  <ds:schemaRefs>
    <ds:schemaRef ds:uri="http://schemas.microsoft.com/office/2006/metadata/properties"/>
    <ds:schemaRef ds:uri="http://schemas.microsoft.com/office/infopath/2007/PartnerControls"/>
    <ds:schemaRef ds:uri="ee8f4621-373f-452a-bc28-6047e1581cf9"/>
    <ds:schemaRef ds:uri="63a27c88-e12e-481f-92bb-54225a973e9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EE8E854-B234-4E0D-85AC-EDC4DBC339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Holland Robin</dc:creator>
  <cp:lastModifiedBy>SWAIN, Jenni (NHS ENGLAND - T1510)</cp:lastModifiedBy>
  <cp:revision>6</cp:revision>
  <cp:lastPrinted>2020-01-07T11:29:00Z</cp:lastPrinted>
  <dcterms:created xsi:type="dcterms:W3CDTF">2024-09-04T15:35:00Z</dcterms:created>
  <dcterms:modified xsi:type="dcterms:W3CDTF">2024-10-18T15:48:00Z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0x01010021C27B95A24D7F4E86BB72A6681673E8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