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E4" w:rsidRDefault="00DE57E4" w:rsidP="00DE57E4">
      <w:pPr>
        <w:tabs>
          <w:tab w:val="center" w:pos="5040"/>
          <w:tab w:val="right" w:pos="9900"/>
        </w:tabs>
      </w:pPr>
      <w:r>
        <w:t xml:space="preserve"> </w:t>
      </w:r>
      <w:r>
        <w:tab/>
      </w:r>
      <w:r>
        <w:tab/>
      </w:r>
      <w:bookmarkStart w:id="0" w:name="_GoBack"/>
      <w:bookmarkEnd w:id="0"/>
    </w:p>
    <w:p w:rsidR="00DE57E4" w:rsidRDefault="00DE57E4" w:rsidP="00DE57E4">
      <w:pPr>
        <w:jc w:val="center"/>
        <w:rPr>
          <w:rFonts w:cs="Arial"/>
          <w:b/>
          <w:sz w:val="28"/>
          <w:szCs w:val="28"/>
        </w:rPr>
      </w:pPr>
    </w:p>
    <w:p w:rsidR="00DE57E4" w:rsidRDefault="00DE57E4" w:rsidP="00DE57E4">
      <w:pPr>
        <w:jc w:val="center"/>
        <w:rPr>
          <w:rFonts w:cs="Arial"/>
          <w:b/>
          <w:sz w:val="28"/>
          <w:szCs w:val="28"/>
        </w:rPr>
      </w:pPr>
      <w:r>
        <w:rPr>
          <w:rFonts w:cs="Arial"/>
          <w:b/>
          <w:sz w:val="28"/>
          <w:szCs w:val="28"/>
        </w:rPr>
        <w:t>East Anglia Foundation School</w:t>
      </w:r>
    </w:p>
    <w:p w:rsidR="00DE57E4" w:rsidRDefault="00DE57E4" w:rsidP="00DE57E4">
      <w:pPr>
        <w:jc w:val="center"/>
        <w:rPr>
          <w:rFonts w:cs="Arial"/>
          <w:b/>
          <w:sz w:val="28"/>
          <w:szCs w:val="28"/>
        </w:rPr>
      </w:pPr>
      <w:r>
        <w:rPr>
          <w:rFonts w:cs="Arial"/>
          <w:b/>
          <w:sz w:val="28"/>
          <w:szCs w:val="28"/>
        </w:rPr>
        <w:t xml:space="preserve">Individual Placement Description </w:t>
      </w:r>
    </w:p>
    <w:p w:rsidR="00DE57E4" w:rsidRDefault="00DE57E4" w:rsidP="00DE57E4">
      <w:pPr>
        <w:jc w:val="center"/>
        <w:rPr>
          <w:rFonts w:cs="Arial"/>
          <w:b/>
          <w:sz w:val="28"/>
          <w:szCs w:val="28"/>
        </w:rPr>
      </w:pPr>
    </w:p>
    <w:p w:rsidR="00DE57E4" w:rsidRDefault="00DE57E4" w:rsidP="00DE57E4">
      <w:pPr>
        <w:jc w:val="center"/>
        <w:rPr>
          <w:rFonts w:cs="Arial"/>
          <w:b/>
          <w:sz w:val="28"/>
          <w:szCs w:val="28"/>
        </w:rPr>
      </w:pPr>
      <w:r>
        <w:rPr>
          <w:rFonts w:cs="Arial"/>
          <w:b/>
          <w:sz w:val="28"/>
          <w:szCs w:val="28"/>
        </w:rPr>
        <w:t>Norfolk and Norwich University Hospital NHS Foundation Trust</w:t>
      </w:r>
    </w:p>
    <w:p w:rsidR="00DE57E4" w:rsidRDefault="00DE57E4" w:rsidP="00DE57E4">
      <w:pPr>
        <w:rPr>
          <w:rFonts w:cs="Arial"/>
          <w:b/>
          <w:sz w:val="22"/>
          <w:szCs w:val="22"/>
        </w:rPr>
      </w:pPr>
    </w:p>
    <w:p w:rsidR="00DE57E4" w:rsidRDefault="00DE57E4" w:rsidP="00DE57E4">
      <w:pPr>
        <w:rPr>
          <w:rFonts w:cs="Arial"/>
          <w:sz w:val="22"/>
          <w:szCs w:val="22"/>
        </w:rPr>
      </w:pPr>
      <w:proofErr w:type="gramStart"/>
      <w:r>
        <w:rPr>
          <w:rFonts w:cs="Arial"/>
          <w:sz w:val="22"/>
          <w:szCs w:val="22"/>
        </w:rPr>
        <w:t>All information to be completed by the Foundation School.</w:t>
      </w:r>
      <w:proofErr w:type="gramEnd"/>
    </w:p>
    <w:p w:rsidR="00DE57E4" w:rsidRDefault="00DE57E4" w:rsidP="00DE57E4">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 xml:space="preserve">Foundation House Officer  </w:t>
            </w:r>
          </w:p>
          <w:p w:rsidR="00DE57E4" w:rsidRDefault="00DE57E4">
            <w:pPr>
              <w:jc w:val="both"/>
              <w:rPr>
                <w:rFonts w:cs="Arial"/>
                <w:sz w:val="20"/>
                <w:szCs w:val="20"/>
              </w:rPr>
            </w:pPr>
            <w:r>
              <w:rPr>
                <w:rFonts w:cs="Arial"/>
                <w:sz w:val="20"/>
                <w:szCs w:val="20"/>
              </w:rPr>
              <w:t>Thoracic Surgery</w:t>
            </w:r>
          </w:p>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The Medical Staff for the department is: -</w:t>
            </w:r>
          </w:p>
          <w:p w:rsidR="00DE57E4" w:rsidRDefault="00DE57E4">
            <w:pPr>
              <w:jc w:val="both"/>
              <w:rPr>
                <w:rFonts w:cs="Arial"/>
                <w:sz w:val="20"/>
                <w:szCs w:val="20"/>
              </w:rPr>
            </w:pPr>
          </w:p>
          <w:p w:rsidR="00DE57E4" w:rsidRDefault="00DE57E4">
            <w:pPr>
              <w:ind w:left="-600" w:right="-890" w:firstLine="600"/>
              <w:jc w:val="both"/>
              <w:rPr>
                <w:rFonts w:cs="Arial"/>
                <w:sz w:val="20"/>
                <w:szCs w:val="20"/>
              </w:rPr>
            </w:pPr>
            <w:r>
              <w:rPr>
                <w:rFonts w:cs="Arial"/>
                <w:sz w:val="20"/>
                <w:szCs w:val="20"/>
              </w:rPr>
              <w:t>Three Consultant Thoracic Surgeons</w:t>
            </w:r>
          </w:p>
          <w:p w:rsidR="00DE57E4" w:rsidRDefault="00DE57E4">
            <w:pPr>
              <w:ind w:right="-890"/>
              <w:jc w:val="both"/>
              <w:rPr>
                <w:rFonts w:cs="Arial"/>
                <w:sz w:val="20"/>
                <w:szCs w:val="20"/>
              </w:rPr>
            </w:pPr>
            <w:r>
              <w:rPr>
                <w:rFonts w:cs="Arial"/>
                <w:sz w:val="20"/>
                <w:szCs w:val="20"/>
              </w:rPr>
              <w:t xml:space="preserve">Two </w:t>
            </w:r>
            <w:proofErr w:type="spellStart"/>
            <w:r>
              <w:rPr>
                <w:rFonts w:cs="Arial"/>
                <w:sz w:val="20"/>
                <w:szCs w:val="20"/>
              </w:rPr>
              <w:t>SpR’s</w:t>
            </w:r>
            <w:proofErr w:type="spellEnd"/>
            <w:r>
              <w:rPr>
                <w:rFonts w:cs="Arial"/>
                <w:sz w:val="20"/>
                <w:szCs w:val="20"/>
              </w:rPr>
              <w:t xml:space="preserve">/StR3’s or above (Papworth/ Norwich/ Oxford </w:t>
            </w:r>
          </w:p>
          <w:p w:rsidR="00DE57E4" w:rsidRDefault="00DE57E4">
            <w:pPr>
              <w:ind w:right="-890"/>
              <w:jc w:val="both"/>
              <w:rPr>
                <w:rFonts w:cs="Arial"/>
                <w:sz w:val="20"/>
                <w:szCs w:val="20"/>
              </w:rPr>
            </w:pPr>
            <w:r>
              <w:rPr>
                <w:rFonts w:cs="Arial"/>
                <w:sz w:val="20"/>
                <w:szCs w:val="20"/>
              </w:rPr>
              <w:t>rotation in cardiothoracic surgery)</w:t>
            </w:r>
          </w:p>
          <w:p w:rsidR="00DE57E4" w:rsidRDefault="00DE57E4">
            <w:pPr>
              <w:ind w:right="-890"/>
              <w:jc w:val="both"/>
              <w:rPr>
                <w:rFonts w:cs="Arial"/>
                <w:sz w:val="20"/>
                <w:szCs w:val="20"/>
              </w:rPr>
            </w:pPr>
            <w:r>
              <w:rPr>
                <w:rFonts w:cs="Arial"/>
                <w:sz w:val="20"/>
                <w:szCs w:val="20"/>
              </w:rPr>
              <w:t>One Trust Clinical Fellow (</w:t>
            </w:r>
            <w:proofErr w:type="spellStart"/>
            <w:r>
              <w:rPr>
                <w:rFonts w:cs="Arial"/>
                <w:sz w:val="20"/>
                <w:szCs w:val="20"/>
              </w:rPr>
              <w:t>SpR</w:t>
            </w:r>
            <w:proofErr w:type="spellEnd"/>
            <w:r>
              <w:rPr>
                <w:rFonts w:cs="Arial"/>
                <w:sz w:val="20"/>
                <w:szCs w:val="20"/>
              </w:rPr>
              <w:t xml:space="preserve"> grade) in thoracic surgery</w:t>
            </w:r>
          </w:p>
          <w:p w:rsidR="00DE57E4" w:rsidRDefault="00DE57E4">
            <w:pPr>
              <w:ind w:right="-890"/>
              <w:jc w:val="both"/>
              <w:rPr>
                <w:rFonts w:cs="Arial"/>
                <w:sz w:val="20"/>
                <w:szCs w:val="20"/>
              </w:rPr>
            </w:pPr>
            <w:r>
              <w:rPr>
                <w:rFonts w:cs="Arial"/>
                <w:sz w:val="20"/>
                <w:szCs w:val="20"/>
              </w:rPr>
              <w:t>One ST2 level trainee</w:t>
            </w:r>
          </w:p>
          <w:p w:rsidR="00DE57E4" w:rsidRDefault="00DE57E4">
            <w:pPr>
              <w:ind w:right="-890"/>
              <w:jc w:val="both"/>
              <w:rPr>
                <w:rFonts w:cs="Arial"/>
                <w:sz w:val="20"/>
                <w:szCs w:val="20"/>
              </w:rPr>
            </w:pPr>
            <w:r>
              <w:rPr>
                <w:rFonts w:cs="Arial"/>
                <w:sz w:val="20"/>
                <w:szCs w:val="20"/>
              </w:rPr>
              <w:t>One FY1 level trainee</w:t>
            </w:r>
          </w:p>
          <w:p w:rsidR="00DE57E4" w:rsidRDefault="00DE57E4">
            <w:pPr>
              <w:ind w:left="-570" w:right="-890" w:firstLine="570"/>
              <w:jc w:val="both"/>
              <w:rPr>
                <w:rFonts w:cs="Arial"/>
                <w:sz w:val="20"/>
                <w:szCs w:val="20"/>
              </w:rPr>
            </w:pPr>
            <w:r>
              <w:rPr>
                <w:rFonts w:cs="Arial"/>
                <w:sz w:val="20"/>
                <w:szCs w:val="20"/>
              </w:rPr>
              <w:t>Clinical Nurse Specialist</w:t>
            </w:r>
          </w:p>
          <w:p w:rsidR="00DE57E4" w:rsidRDefault="00DE57E4">
            <w:pPr>
              <w:jc w:val="both"/>
              <w:rPr>
                <w:rFonts w:cs="Arial"/>
                <w:sz w:val="20"/>
                <w:szCs w:val="20"/>
              </w:rPr>
            </w:pPr>
          </w:p>
          <w:p w:rsidR="00DE57E4" w:rsidRDefault="00DE57E4">
            <w:pPr>
              <w:tabs>
                <w:tab w:val="left" w:pos="-720"/>
              </w:tabs>
              <w:suppressAutoHyphens/>
              <w:jc w:val="both"/>
              <w:rPr>
                <w:rFonts w:cs="Arial"/>
                <w:spacing w:val="-3"/>
                <w:sz w:val="20"/>
                <w:szCs w:val="20"/>
              </w:rPr>
            </w:pPr>
            <w:r>
              <w:rPr>
                <w:rFonts w:cs="Arial"/>
                <w:spacing w:val="-3"/>
                <w:sz w:val="20"/>
                <w:szCs w:val="20"/>
              </w:rPr>
              <w:t xml:space="preserve">The thoracic surgical unit provides a complete range of diagnostic and therapeutic services (excluding pulmonary transplantation) for adults and children and to a population of approximately 1.25 million within Norfolk and North Suffolk. In addition to a large programme of lung, pleural and mediastinal surgery (both open and </w:t>
            </w:r>
            <w:proofErr w:type="spellStart"/>
            <w:r>
              <w:rPr>
                <w:rFonts w:cs="Arial"/>
                <w:spacing w:val="-3"/>
                <w:sz w:val="20"/>
                <w:szCs w:val="20"/>
              </w:rPr>
              <w:t>thoracoscopic</w:t>
            </w:r>
            <w:proofErr w:type="spellEnd"/>
            <w:r>
              <w:rPr>
                <w:rFonts w:cs="Arial"/>
                <w:spacing w:val="-3"/>
                <w:sz w:val="20"/>
                <w:szCs w:val="20"/>
              </w:rPr>
              <w:t>) the department undertakes a very large amount of oesophageal surgery. Over the last few years, total departmental throughput has equated to approximately 800 major/ intermediate procedures annually. In addition to this elective work, all isolated thoracic trauma is admitted to the thoracic surgical unit.</w:t>
            </w:r>
          </w:p>
          <w:p w:rsidR="00DE57E4" w:rsidRDefault="00DE57E4">
            <w:pPr>
              <w:tabs>
                <w:tab w:val="left" w:pos="-720"/>
              </w:tabs>
              <w:suppressAutoHyphens/>
              <w:jc w:val="both"/>
              <w:rPr>
                <w:rFonts w:cs="Arial"/>
                <w:spacing w:val="-3"/>
                <w:sz w:val="20"/>
                <w:szCs w:val="20"/>
              </w:rPr>
            </w:pPr>
          </w:p>
          <w:p w:rsidR="00DE57E4" w:rsidRDefault="00DE57E4">
            <w:pPr>
              <w:tabs>
                <w:tab w:val="left" w:pos="-720"/>
              </w:tabs>
              <w:suppressAutoHyphens/>
              <w:jc w:val="both"/>
              <w:rPr>
                <w:rFonts w:cs="Arial"/>
                <w:spacing w:val="-3"/>
                <w:sz w:val="20"/>
                <w:szCs w:val="20"/>
              </w:rPr>
            </w:pPr>
            <w:r>
              <w:rPr>
                <w:rFonts w:cs="Arial"/>
                <w:spacing w:val="-3"/>
                <w:sz w:val="20"/>
                <w:szCs w:val="20"/>
              </w:rPr>
              <w:t>Out-patient clinics are held weekly at NNUH, Kings Lynn (The Queen Elizabeth Hospital), Yarmouth (James Paget Hospital) and Ipswich. Multidisciplinary meetings for lung cancer are held weekly at all of these hospitals and an upper GI MDT is held weekly at NNUH.</w:t>
            </w:r>
          </w:p>
          <w:p w:rsidR="00DE57E4" w:rsidRDefault="00DE57E4">
            <w:pPr>
              <w:tabs>
                <w:tab w:val="left" w:pos="-720"/>
              </w:tabs>
              <w:suppressAutoHyphens/>
              <w:jc w:val="both"/>
              <w:rPr>
                <w:rFonts w:cs="Arial"/>
                <w:spacing w:val="-3"/>
                <w:sz w:val="20"/>
                <w:szCs w:val="20"/>
              </w:rPr>
            </w:pPr>
          </w:p>
          <w:p w:rsidR="00DE57E4" w:rsidRDefault="00DE57E4">
            <w:pPr>
              <w:tabs>
                <w:tab w:val="left" w:pos="-720"/>
              </w:tabs>
              <w:suppressAutoHyphens/>
              <w:jc w:val="both"/>
              <w:rPr>
                <w:rFonts w:cs="Arial"/>
                <w:spacing w:val="-3"/>
                <w:sz w:val="20"/>
                <w:szCs w:val="20"/>
              </w:rPr>
            </w:pPr>
            <w:r>
              <w:rPr>
                <w:rFonts w:cs="Arial"/>
                <w:spacing w:val="-3"/>
                <w:sz w:val="20"/>
                <w:szCs w:val="20"/>
              </w:rPr>
              <w:t>All major and intermediate surgical procedures are carried out at NNUH, though some minor surgical work is carried out at Ipswich hospital.</w:t>
            </w:r>
          </w:p>
          <w:p w:rsidR="00DE57E4" w:rsidRDefault="00DE57E4">
            <w:pPr>
              <w:tabs>
                <w:tab w:val="left" w:pos="-720"/>
              </w:tabs>
              <w:suppressAutoHyphens/>
              <w:jc w:val="both"/>
              <w:rPr>
                <w:rFonts w:cs="Arial"/>
                <w:spacing w:val="-3"/>
                <w:sz w:val="20"/>
                <w:szCs w:val="20"/>
              </w:rPr>
            </w:pPr>
          </w:p>
          <w:p w:rsidR="00DE57E4" w:rsidRDefault="00DE57E4">
            <w:pPr>
              <w:tabs>
                <w:tab w:val="left" w:pos="-720"/>
              </w:tabs>
              <w:suppressAutoHyphens/>
              <w:jc w:val="both"/>
              <w:rPr>
                <w:rFonts w:cs="Arial"/>
                <w:spacing w:val="-3"/>
                <w:sz w:val="20"/>
                <w:szCs w:val="20"/>
              </w:rPr>
            </w:pPr>
            <w:r>
              <w:rPr>
                <w:rFonts w:cs="Arial"/>
                <w:spacing w:val="-3"/>
                <w:sz w:val="20"/>
                <w:szCs w:val="20"/>
              </w:rPr>
              <w:t>UEA medical students are attached to the department as part of Unit 5 (Respiratory Medicine and Thoracic Surgery), and the department contributes to undergraduate teaching in both formal (seminar) and informal (ward, out-patient and theatre) settings.</w:t>
            </w:r>
          </w:p>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p>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Norfolk and Norwich University Hospital</w:t>
            </w:r>
          </w:p>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(If information available at this time)</w:t>
            </w:r>
          </w:p>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Clinical (for hospital posts):</w:t>
            </w:r>
          </w:p>
          <w:p w:rsidR="00DE57E4" w:rsidRDefault="00DE57E4">
            <w:pPr>
              <w:jc w:val="both"/>
              <w:rPr>
                <w:rFonts w:cs="Arial"/>
                <w:sz w:val="20"/>
                <w:szCs w:val="20"/>
              </w:rPr>
            </w:pPr>
            <w:r>
              <w:rPr>
                <w:rFonts w:cs="Arial"/>
                <w:sz w:val="20"/>
                <w:szCs w:val="20"/>
              </w:rPr>
              <w:t xml:space="preserve">The admission and treatment of emergency admissions for your </w:t>
            </w:r>
            <w:r>
              <w:rPr>
                <w:rFonts w:cs="Arial"/>
                <w:sz w:val="20"/>
                <w:szCs w:val="20"/>
              </w:rPr>
              <w:lastRenderedPageBreak/>
              <w:t xml:space="preserve">speciality </w:t>
            </w:r>
          </w:p>
          <w:p w:rsidR="00DE57E4" w:rsidRDefault="00DE57E4">
            <w:pPr>
              <w:jc w:val="both"/>
              <w:rPr>
                <w:rFonts w:cs="Arial"/>
                <w:sz w:val="20"/>
                <w:szCs w:val="20"/>
              </w:rPr>
            </w:pPr>
            <w:r>
              <w:rPr>
                <w:rFonts w:cs="Arial"/>
                <w:sz w:val="20"/>
                <w:szCs w:val="20"/>
              </w:rPr>
              <w:t>Clerking (i.e. full history and examination) and day to day management of the inpatients for whom you are responsible.</w:t>
            </w:r>
          </w:p>
          <w:p w:rsidR="00DE57E4" w:rsidRDefault="00DE57E4">
            <w:pPr>
              <w:jc w:val="both"/>
              <w:rPr>
                <w:rFonts w:cs="Arial"/>
                <w:sz w:val="20"/>
                <w:szCs w:val="20"/>
              </w:rPr>
            </w:pPr>
            <w:r>
              <w:rPr>
                <w:rFonts w:cs="Arial"/>
                <w:sz w:val="20"/>
                <w:szCs w:val="20"/>
              </w:rPr>
              <w:t>Arrangement of investigations such as blood tests, X-rays and ECGs</w:t>
            </w:r>
          </w:p>
          <w:p w:rsidR="00DE57E4" w:rsidRDefault="00DE57E4">
            <w:pPr>
              <w:jc w:val="both"/>
              <w:rPr>
                <w:rFonts w:cs="Arial"/>
                <w:sz w:val="20"/>
                <w:szCs w:val="20"/>
              </w:rPr>
            </w:pPr>
            <w:r>
              <w:rPr>
                <w:rFonts w:cs="Arial"/>
                <w:sz w:val="20"/>
                <w:szCs w:val="20"/>
              </w:rPr>
              <w:t xml:space="preserve">Investigation and management of tertiary referral patients under the care of the department. </w:t>
            </w:r>
          </w:p>
          <w:p w:rsidR="00DE57E4" w:rsidRDefault="00DE57E4">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DE57E4" w:rsidRDefault="00DE57E4">
            <w:pPr>
              <w:jc w:val="both"/>
              <w:rPr>
                <w:rFonts w:cs="Arial"/>
                <w:sz w:val="20"/>
                <w:szCs w:val="20"/>
              </w:rPr>
            </w:pPr>
            <w:r>
              <w:rPr>
                <w:rFonts w:cs="Arial"/>
                <w:sz w:val="20"/>
                <w:szCs w:val="20"/>
              </w:rPr>
              <w:t>Documentation of patients’ progress in the hospital notes.</w:t>
            </w:r>
          </w:p>
          <w:p w:rsidR="00DE57E4" w:rsidRDefault="00DE57E4">
            <w:pPr>
              <w:jc w:val="both"/>
              <w:rPr>
                <w:rFonts w:cs="Arial"/>
                <w:sz w:val="20"/>
                <w:szCs w:val="20"/>
              </w:rPr>
            </w:pPr>
            <w:r>
              <w:rPr>
                <w:rFonts w:cs="Arial"/>
                <w:sz w:val="20"/>
                <w:szCs w:val="20"/>
              </w:rPr>
              <w:t>Obtaining consent for procedures subject to Consent Policy</w:t>
            </w:r>
          </w:p>
          <w:p w:rsidR="00DE57E4" w:rsidRDefault="00DE57E4">
            <w:pPr>
              <w:jc w:val="both"/>
              <w:rPr>
                <w:rFonts w:cs="Arial"/>
                <w:sz w:val="20"/>
                <w:szCs w:val="20"/>
              </w:rPr>
            </w:pPr>
            <w:r>
              <w:rPr>
                <w:rFonts w:cs="Arial"/>
                <w:sz w:val="20"/>
                <w:szCs w:val="20"/>
              </w:rPr>
              <w:t>Carrying cardiac arrest bleep and acting as member of resuscitation team (for medical posts)</w:t>
            </w:r>
          </w:p>
          <w:p w:rsidR="00DE57E4" w:rsidRDefault="00DE57E4">
            <w:pPr>
              <w:jc w:val="both"/>
              <w:rPr>
                <w:rFonts w:cs="Arial"/>
                <w:sz w:val="20"/>
                <w:szCs w:val="20"/>
              </w:rPr>
            </w:pPr>
            <w:r>
              <w:rPr>
                <w:rFonts w:cs="Arial"/>
                <w:sz w:val="20"/>
                <w:szCs w:val="20"/>
              </w:rPr>
              <w:t>Preparing patients for surgery, preparing theatre lists and assisting with procedures in theatre (for surgical posts)</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Communication:</w:t>
            </w:r>
          </w:p>
          <w:p w:rsidR="00DE57E4" w:rsidRDefault="00DE57E4">
            <w:pPr>
              <w:jc w:val="both"/>
              <w:rPr>
                <w:rFonts w:cs="Arial"/>
                <w:sz w:val="20"/>
                <w:szCs w:val="20"/>
              </w:rPr>
            </w:pPr>
            <w:r>
              <w:rPr>
                <w:rFonts w:cs="Arial"/>
                <w:sz w:val="20"/>
                <w:szCs w:val="20"/>
              </w:rPr>
              <w:t>Close liaison with other members of the team and your Consultant(s)/GP educational supervisors concerning the care of your patients</w:t>
            </w:r>
          </w:p>
          <w:p w:rsidR="00DE57E4" w:rsidRDefault="00DE57E4">
            <w:pPr>
              <w:jc w:val="both"/>
              <w:rPr>
                <w:rFonts w:cs="Arial"/>
                <w:sz w:val="20"/>
                <w:szCs w:val="20"/>
              </w:rPr>
            </w:pPr>
            <w:r>
              <w:rPr>
                <w:rFonts w:cs="Arial"/>
                <w:sz w:val="20"/>
                <w:szCs w:val="20"/>
              </w:rPr>
              <w:t>Communication with patients, relatives, nurses, GPs and other colleagues.</w:t>
            </w:r>
          </w:p>
          <w:p w:rsidR="00DE57E4" w:rsidRDefault="00DE57E4">
            <w:pPr>
              <w:jc w:val="both"/>
              <w:rPr>
                <w:rFonts w:cs="Arial"/>
                <w:sz w:val="20"/>
                <w:szCs w:val="20"/>
              </w:rPr>
            </w:pPr>
            <w:r>
              <w:rPr>
                <w:rFonts w:cs="Arial"/>
                <w:sz w:val="20"/>
                <w:szCs w:val="20"/>
              </w:rPr>
              <w:t>Handover of patient information between shifts (hospital posts)</w:t>
            </w:r>
          </w:p>
          <w:p w:rsidR="00DE57E4" w:rsidRDefault="00DE57E4">
            <w:pPr>
              <w:jc w:val="both"/>
              <w:rPr>
                <w:rFonts w:cs="Arial"/>
                <w:sz w:val="20"/>
                <w:szCs w:val="20"/>
              </w:rPr>
            </w:pPr>
            <w:r>
              <w:rPr>
                <w:rFonts w:cs="Arial"/>
                <w:sz w:val="20"/>
                <w:szCs w:val="20"/>
              </w:rPr>
              <w:t>Referral of patients to other teams (hospital posts)</w:t>
            </w:r>
          </w:p>
          <w:p w:rsidR="00DE57E4" w:rsidRDefault="00DE57E4">
            <w:pPr>
              <w:jc w:val="both"/>
              <w:rPr>
                <w:rFonts w:cs="Arial"/>
                <w:sz w:val="20"/>
                <w:szCs w:val="20"/>
              </w:rPr>
            </w:pPr>
            <w:r>
              <w:rPr>
                <w:rFonts w:cs="Arial"/>
                <w:sz w:val="20"/>
                <w:szCs w:val="20"/>
              </w:rPr>
              <w:t xml:space="preserve">Discharge notification (hospital posts) </w:t>
            </w:r>
          </w:p>
          <w:p w:rsidR="00DE57E4" w:rsidRDefault="00DE57E4">
            <w:pPr>
              <w:jc w:val="both"/>
              <w:rPr>
                <w:rFonts w:cs="Arial"/>
                <w:sz w:val="20"/>
                <w:szCs w:val="20"/>
              </w:rPr>
            </w:pPr>
            <w:r>
              <w:rPr>
                <w:rFonts w:cs="Arial"/>
                <w:sz w:val="20"/>
                <w:szCs w:val="20"/>
              </w:rPr>
              <w:t>Death notification.</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Education/Audit/Governance:</w:t>
            </w:r>
          </w:p>
          <w:p w:rsidR="00DE57E4" w:rsidRDefault="00DE57E4">
            <w:pPr>
              <w:jc w:val="both"/>
              <w:rPr>
                <w:rFonts w:cs="Arial"/>
                <w:sz w:val="20"/>
                <w:szCs w:val="20"/>
              </w:rPr>
            </w:pPr>
            <w:r>
              <w:rPr>
                <w:rFonts w:cs="Arial"/>
                <w:sz w:val="20"/>
                <w:szCs w:val="20"/>
              </w:rPr>
              <w:t>Attendance at departmental/surgery meetings and educational seminars</w:t>
            </w:r>
          </w:p>
          <w:p w:rsidR="00DE57E4" w:rsidRDefault="00DE57E4">
            <w:pPr>
              <w:jc w:val="both"/>
              <w:rPr>
                <w:rFonts w:cs="Arial"/>
                <w:sz w:val="20"/>
                <w:szCs w:val="20"/>
              </w:rPr>
            </w:pPr>
            <w:r>
              <w:rPr>
                <w:rFonts w:cs="Arial"/>
                <w:sz w:val="20"/>
                <w:szCs w:val="20"/>
              </w:rPr>
              <w:t xml:space="preserve">Supervision of medical students.  </w:t>
            </w:r>
          </w:p>
          <w:p w:rsidR="00DE57E4" w:rsidRDefault="00DE57E4">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DE57E4" w:rsidRDefault="00DE57E4">
            <w:pPr>
              <w:jc w:val="both"/>
              <w:rPr>
                <w:rFonts w:cs="Arial"/>
                <w:sz w:val="20"/>
                <w:szCs w:val="20"/>
              </w:rPr>
            </w:pPr>
            <w:r>
              <w:rPr>
                <w:rFonts w:cs="Arial"/>
                <w:sz w:val="20"/>
                <w:szCs w:val="20"/>
              </w:rPr>
              <w:t>Maintaining professional standards as outlined in the GMC document 'Maintaining Good Medical Practice'</w:t>
            </w:r>
          </w:p>
          <w:p w:rsidR="00DE57E4" w:rsidRDefault="00DE57E4">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All rotas are EWTD compliant, Full Shift and banded appropriately.</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 xml:space="preserve">You will work a number of different shifts, examples of which are below:         </w:t>
            </w:r>
          </w:p>
          <w:p w:rsidR="00DE57E4" w:rsidRDefault="00DE57E4">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DE57E4">
              <w:trPr>
                <w:trHeight w:val="270"/>
              </w:trPr>
              <w:tc>
                <w:tcPr>
                  <w:tcW w:w="1420" w:type="dxa"/>
                  <w:tcBorders>
                    <w:top w:val="single" w:sz="8" w:space="0" w:color="000000"/>
                    <w:left w:val="nil"/>
                    <w:bottom w:val="single" w:sz="8" w:space="0" w:color="000000"/>
                    <w:right w:val="single" w:sz="8" w:space="0" w:color="000000"/>
                  </w:tcBorders>
                  <w:shd w:val="clear" w:color="auto" w:fill="C0C0C0"/>
                  <w:hideMark/>
                </w:tcPr>
                <w:p w:rsidR="00DE57E4" w:rsidRDefault="00DE57E4">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DE57E4" w:rsidRDefault="00DE57E4">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DE57E4" w:rsidRDefault="00DE57E4">
                  <w:pPr>
                    <w:jc w:val="center"/>
                    <w:rPr>
                      <w:rFonts w:cs="Arial"/>
                      <w:b/>
                      <w:bCs/>
                      <w:color w:val="000000"/>
                      <w:sz w:val="16"/>
                      <w:szCs w:val="16"/>
                    </w:rPr>
                  </w:pPr>
                  <w:r>
                    <w:rPr>
                      <w:rFonts w:cs="Arial"/>
                      <w:b/>
                      <w:bCs/>
                      <w:color w:val="000000"/>
                      <w:sz w:val="16"/>
                      <w:szCs w:val="16"/>
                    </w:rPr>
                    <w:t>Finish</w:t>
                  </w:r>
                </w:p>
              </w:tc>
            </w:tr>
            <w:tr w:rsidR="00DE57E4">
              <w:trPr>
                <w:trHeight w:val="270"/>
              </w:trPr>
              <w:tc>
                <w:tcPr>
                  <w:tcW w:w="142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17:30</w:t>
                  </w:r>
                </w:p>
              </w:tc>
            </w:tr>
            <w:tr w:rsidR="00DE57E4">
              <w:trPr>
                <w:trHeight w:val="270"/>
              </w:trPr>
              <w:tc>
                <w:tcPr>
                  <w:tcW w:w="142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20:00</w:t>
                  </w:r>
                </w:p>
              </w:tc>
            </w:tr>
            <w:tr w:rsidR="00DE57E4">
              <w:trPr>
                <w:trHeight w:val="270"/>
              </w:trPr>
              <w:tc>
                <w:tcPr>
                  <w:tcW w:w="142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19:30</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08:00</w:t>
                  </w:r>
                </w:p>
              </w:tc>
            </w:tr>
            <w:tr w:rsidR="00DE57E4">
              <w:trPr>
                <w:trHeight w:val="270"/>
              </w:trPr>
              <w:tc>
                <w:tcPr>
                  <w:tcW w:w="142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lastRenderedPageBreak/>
                    <w:t xml:space="preserve">Full Shift          </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08:30</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20:00</w:t>
                  </w:r>
                </w:p>
              </w:tc>
            </w:tr>
            <w:tr w:rsidR="00DE57E4">
              <w:trPr>
                <w:trHeight w:val="285"/>
              </w:trPr>
              <w:tc>
                <w:tcPr>
                  <w:tcW w:w="142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14:00</w:t>
                  </w:r>
                </w:p>
              </w:tc>
            </w:tr>
            <w:tr w:rsidR="00DE57E4">
              <w:trPr>
                <w:trHeight w:val="270"/>
              </w:trPr>
              <w:tc>
                <w:tcPr>
                  <w:tcW w:w="142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15:00</w:t>
                  </w:r>
                </w:p>
              </w:tc>
              <w:tc>
                <w:tcPr>
                  <w:tcW w:w="960" w:type="dxa"/>
                  <w:tcBorders>
                    <w:top w:val="nil"/>
                    <w:left w:val="nil"/>
                    <w:bottom w:val="single" w:sz="8" w:space="0" w:color="000000"/>
                    <w:right w:val="single" w:sz="8" w:space="0" w:color="000000"/>
                  </w:tcBorders>
                  <w:vAlign w:val="bottom"/>
                  <w:hideMark/>
                </w:tcPr>
                <w:p w:rsidR="00DE57E4" w:rsidRDefault="00DE57E4">
                  <w:pPr>
                    <w:jc w:val="center"/>
                    <w:rPr>
                      <w:rFonts w:cs="Arial"/>
                      <w:color w:val="000000"/>
                      <w:sz w:val="16"/>
                      <w:szCs w:val="16"/>
                    </w:rPr>
                  </w:pPr>
                  <w:r>
                    <w:rPr>
                      <w:rFonts w:cs="Arial"/>
                      <w:color w:val="000000"/>
                      <w:sz w:val="16"/>
                      <w:szCs w:val="16"/>
                    </w:rPr>
                    <w:t>01:00</w:t>
                  </w:r>
                </w:p>
              </w:tc>
            </w:tr>
          </w:tbl>
          <w:p w:rsidR="00DE57E4" w:rsidRDefault="00DE57E4">
            <w:pPr>
              <w:jc w:val="both"/>
              <w:rPr>
                <w:rFonts w:cs="Arial"/>
                <w:sz w:val="20"/>
                <w:szCs w:val="20"/>
                <w:lang w:val="en-US" w:eastAsia="en-US"/>
              </w:rPr>
            </w:pPr>
          </w:p>
        </w:tc>
      </w:tr>
      <w:tr w:rsidR="00DE57E4" w:rsidTr="00DE57E4">
        <w:trPr>
          <w:trHeight w:val="144"/>
        </w:trPr>
        <w:tc>
          <w:tcPr>
            <w:tcW w:w="3420" w:type="dxa"/>
            <w:tcBorders>
              <w:top w:val="single" w:sz="4" w:space="0" w:color="auto"/>
              <w:left w:val="single" w:sz="4" w:space="0" w:color="auto"/>
              <w:bottom w:val="single" w:sz="4" w:space="0" w:color="auto"/>
              <w:right w:val="single" w:sz="4" w:space="0" w:color="auto"/>
            </w:tcBorders>
            <w:hideMark/>
          </w:tcPr>
          <w:p w:rsidR="00DE57E4" w:rsidRDefault="00DE57E4">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DE57E4" w:rsidRDefault="00DE57E4">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Norfolk and Norwich 21st Century Healthcare</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DE57E4" w:rsidRDefault="00DE57E4">
            <w:pPr>
              <w:jc w:val="both"/>
              <w:rPr>
                <w:rFonts w:cs="Arial"/>
                <w:sz w:val="20"/>
                <w:szCs w:val="20"/>
              </w:rPr>
            </w:pPr>
          </w:p>
          <w:p w:rsidR="00DE57E4" w:rsidRDefault="00DE57E4">
            <w:pPr>
              <w:jc w:val="both"/>
              <w:rPr>
                <w:rFonts w:cs="Arial"/>
                <w:sz w:val="20"/>
                <w:szCs w:val="20"/>
              </w:rPr>
            </w:pPr>
            <w:r>
              <w:rPr>
                <w:rFonts w:cs="Arial"/>
                <w:sz w:val="20"/>
                <w:szCs w:val="20"/>
              </w:rPr>
              <w:t xml:space="preserve">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w:t>
            </w:r>
            <w:r>
              <w:rPr>
                <w:rFonts w:cs="Arial"/>
                <w:sz w:val="20"/>
                <w:szCs w:val="20"/>
              </w:rPr>
              <w:lastRenderedPageBreak/>
              <w:t>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DE57E4" w:rsidRDefault="00DE57E4">
            <w:pPr>
              <w:jc w:val="both"/>
              <w:rPr>
                <w:rFonts w:cs="Arial"/>
                <w:sz w:val="20"/>
                <w:szCs w:val="20"/>
                <w:lang w:val="en-US" w:eastAsia="en-US"/>
              </w:rPr>
            </w:pPr>
          </w:p>
        </w:tc>
      </w:tr>
    </w:tbl>
    <w:p w:rsidR="00DE57E4" w:rsidRDefault="00DE57E4" w:rsidP="00DE57E4">
      <w:pPr>
        <w:rPr>
          <w:rFonts w:cs="Arial"/>
          <w:sz w:val="22"/>
          <w:szCs w:val="22"/>
          <w:lang w:val="en-US" w:eastAsia="en-US"/>
        </w:rPr>
      </w:pPr>
    </w:p>
    <w:p w:rsidR="00DE57E4" w:rsidRDefault="00DE57E4" w:rsidP="00DE57E4">
      <w:pPr>
        <w:rPr>
          <w:rFonts w:cs="Arial"/>
          <w:sz w:val="22"/>
          <w:szCs w:val="22"/>
        </w:rPr>
      </w:pPr>
      <w:r>
        <w:rPr>
          <w:rFonts w:cs="Arial"/>
          <w:sz w:val="22"/>
          <w:szCs w:val="22"/>
        </w:rPr>
        <w:t>It is important to note that this description is a typical example of your placement and may be subject to change.</w:t>
      </w:r>
    </w:p>
    <w:p w:rsidR="00DF21D4" w:rsidRPr="00DE57E4" w:rsidRDefault="00DF21D4" w:rsidP="00DE57E4"/>
    <w:sectPr w:rsidR="00DF21D4" w:rsidRPr="00DE57E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2016-09-22T15:04:00Z</dcterms:created>
  <dcterms:modified xsi:type="dcterms:W3CDTF">2016-09-22T15:04:00Z</dcterms:modified>
</cp:coreProperties>
</file>