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5569"/>
        <w:gridCol w:w="2035"/>
      </w:tblGrid>
      <w:tr w:rsidR="00020271" w:rsidRPr="00260AC3" w:rsidTr="00FC34B5"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71" w:rsidRPr="00260AC3" w:rsidRDefault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bookmarkStart w:id="0" w:name="_GoBack"/>
            <w:bookmarkEnd w:id="0"/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Date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71" w:rsidRPr="00260AC3" w:rsidRDefault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Action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71" w:rsidRPr="00260AC3" w:rsidRDefault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Responsibility</w:t>
            </w:r>
          </w:p>
        </w:tc>
      </w:tr>
      <w:tr w:rsidR="00020271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71" w:rsidRPr="00260AC3" w:rsidRDefault="002972EF" w:rsidP="00E46BC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T – </w:t>
            </w:r>
            <w:r w:rsidR="00E46BC7" w:rsidRPr="00260AC3">
              <w:rPr>
                <w:rFonts w:ascii="Arial" w:hAnsi="Arial" w:cs="Arial"/>
                <w:color w:val="1F497D"/>
                <w:sz w:val="20"/>
                <w:szCs w:val="20"/>
              </w:rPr>
              <w:t>3-6/1</w:t>
            </w: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71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Agree date(s) and venue; book venue</w:t>
            </w:r>
          </w:p>
          <w:p w:rsidR="00020271" w:rsidRPr="00260AC3" w:rsidRDefault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71" w:rsidRPr="00260AC3" w:rsidRDefault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  <w:p w:rsidR="00B0125D" w:rsidRPr="00260AC3" w:rsidRDefault="00020271" w:rsidP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TPDs</w:t>
            </w:r>
          </w:p>
        </w:tc>
      </w:tr>
      <w:tr w:rsidR="006D59EC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F0083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T – 3-6/12 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F0083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Invite external and lay representatives as soon as date(s) agreed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F0083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</w:tc>
      </w:tr>
      <w:tr w:rsidR="006D59EC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F0083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– 3-6/12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F0083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Start to recruit other members of panels as soon as date(s) agreed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F0083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  <w:p w:rsidR="006D59EC" w:rsidRPr="00260AC3" w:rsidRDefault="006D59EC" w:rsidP="00F0083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TPD</w:t>
            </w:r>
          </w:p>
        </w:tc>
      </w:tr>
      <w:tr w:rsidR="006D59EC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– 8/52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 w:rsidP="004052ED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Inform trainees of proposed date(s) and ask them to ensure that they are available so that they can be seen face-to-face if needed, explaining that they will be seen in absentia if likely outcome 1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Trainees</w:t>
            </w:r>
          </w:p>
        </w:tc>
      </w:tr>
      <w:tr w:rsidR="006D59EC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– 8/52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Confirm panel members and ensure panel members have time booked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Panel members</w:t>
            </w:r>
          </w:p>
        </w:tc>
      </w:tr>
      <w:tr w:rsidR="006D59EC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– 8-6/52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 w:rsidP="00D130F8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ESs to review portfolios with trainees and write comprehensive ES reports which clearly identify progress against decision aid</w:t>
            </w:r>
            <w:r w:rsidR="00BB4108">
              <w:rPr>
                <w:rFonts w:ascii="Arial" w:hAnsi="Arial" w:cs="Arial"/>
                <w:color w:val="1F497D"/>
                <w:sz w:val="20"/>
                <w:szCs w:val="20"/>
              </w:rPr>
              <w:t xml:space="preserve"> (for dually-accrediting trainees this should cover both specialities)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ESs</w:t>
            </w:r>
          </w:p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Trainees</w:t>
            </w:r>
          </w:p>
        </w:tc>
      </w:tr>
      <w:tr w:rsidR="006D59EC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2972EF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– 6/52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 w:rsidP="005C2A55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Review portfolios, generate draft ARCP forms</w:t>
            </w:r>
            <w:r w:rsidR="00BB4108">
              <w:rPr>
                <w:rFonts w:ascii="Arial" w:hAnsi="Arial" w:cs="Arial"/>
                <w:color w:val="1F497D"/>
                <w:sz w:val="20"/>
                <w:szCs w:val="20"/>
              </w:rPr>
              <w:t xml:space="preserve"> (for dually accrediting trainees there should be one ARCP form for each speciality)</w:t>
            </w: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, email those   trainees close to meeting decision aid with a “to do” list, and inform admin team of any trainees who have already met the decision aid </w:t>
            </w:r>
            <w:r w:rsidR="00B94DF0">
              <w:rPr>
                <w:rFonts w:ascii="Arial" w:hAnsi="Arial" w:cs="Arial"/>
                <w:color w:val="1F497D"/>
                <w:sz w:val="20"/>
                <w:szCs w:val="20"/>
              </w:rPr>
              <w:t xml:space="preserve">or are out of programme </w:t>
            </w: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and can be reviewed in absentia; these trainees to be informed that they do not need to attend face-to-face ARCP (but can make a specific request to be seen)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 w:rsidP="00B94DF0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TPDs</w:t>
            </w:r>
            <w:r w:rsidR="00B94DF0">
              <w:rPr>
                <w:rFonts w:ascii="Arial" w:hAnsi="Arial" w:cs="Arial"/>
                <w:color w:val="1F497D"/>
                <w:sz w:val="20"/>
                <w:szCs w:val="20"/>
              </w:rPr>
              <w:t xml:space="preserve"> and other senior members of training committee who are fully trained in current ARCP processes</w:t>
            </w:r>
          </w:p>
        </w:tc>
      </w:tr>
      <w:tr w:rsidR="006D59EC" w:rsidRPr="00260AC3" w:rsidTr="00FC34B5">
        <w:trPr>
          <w:trHeight w:val="7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– 6/52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 w:rsidP="00FC34B5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If likely outcome 3s and 4s identified, inform admin team who will ask senior </w:t>
            </w:r>
            <w:proofErr w:type="spellStart"/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HEEoE</w:t>
            </w:r>
            <w:proofErr w:type="spellEnd"/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 representative (e.g. Head of School, Deputy Dean) to join panel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 w:rsidP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TPDs</w:t>
            </w:r>
          </w:p>
          <w:p w:rsidR="006D59EC" w:rsidRPr="00260AC3" w:rsidRDefault="006D59EC" w:rsidP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</w:tc>
      </w:tr>
      <w:tr w:rsidR="006D59EC" w:rsidRPr="00260AC3" w:rsidTr="00FC34B5">
        <w:trPr>
          <w:trHeight w:val="7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3501A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– 4/52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3501A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Send out Form </w:t>
            </w:r>
            <w:proofErr w:type="spellStart"/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3501A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</w:tc>
      </w:tr>
      <w:tr w:rsidR="006D59EC" w:rsidRPr="00260AC3" w:rsidTr="00FC34B5">
        <w:trPr>
          <w:trHeight w:val="7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3501A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– 2/52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5C2A55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Review portfolios again and update draft ARCP forms; inform admin team of any trainees not previously identified who have already met the decision aid </w:t>
            </w:r>
            <w:r w:rsidR="00C43D47">
              <w:rPr>
                <w:rFonts w:ascii="Arial" w:hAnsi="Arial" w:cs="Arial"/>
                <w:color w:val="1F497D"/>
                <w:sz w:val="20"/>
                <w:szCs w:val="20"/>
              </w:rPr>
              <w:t xml:space="preserve">or are out of programme </w:t>
            </w: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and can be reviewed in absentia; these trainees to be informed that they do not need to attend face-to-face ARCP (but can make a specific request to be seen)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C43D47" w:rsidP="003501A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TPDs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and other senior members of training committee who are fully trained in current ARCP processes</w:t>
            </w:r>
          </w:p>
        </w:tc>
      </w:tr>
      <w:tr w:rsidR="006D59EC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D130F8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– 2/52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Draw up a timetable of face-to-face and non-face-to-face ARCPs and circulate to Panel Members</w:t>
            </w:r>
          </w:p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(Unless otherwise instructed, allow 20 </w:t>
            </w:r>
            <w:proofErr w:type="spellStart"/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mins</w:t>
            </w:r>
            <w:proofErr w:type="spellEnd"/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 for face-to-face ARCP and 10 </w:t>
            </w:r>
            <w:proofErr w:type="spellStart"/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mins</w:t>
            </w:r>
            <w:proofErr w:type="spellEnd"/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 for non-face-to-face ARCP; the face-to-face ARCPs should precede the non-face-to-face ones)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</w:tc>
      </w:tr>
      <w:tr w:rsidR="006D59EC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D130F8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– 2/52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Invite face-to-face trainees with appointment times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</w:tc>
      </w:tr>
      <w:tr w:rsidR="006D59EC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- 0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 w:rsidP="00340B1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ARCP panel meets, completes face-to-face and ARCPS and </w:t>
            </w:r>
            <w:r w:rsidR="00340B12"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non-face-to-face ARCPs and </w:t>
            </w: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finalises outcomes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Panel Members</w:t>
            </w:r>
          </w:p>
        </w:tc>
      </w:tr>
      <w:tr w:rsidR="006D59EC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- 0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Collect Form Rs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</w:tc>
      </w:tr>
      <w:tr w:rsidR="009E766B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6B" w:rsidRPr="00260AC3" w:rsidRDefault="009E766B" w:rsidP="00550DB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+ 2/52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6B" w:rsidRPr="00260AC3" w:rsidRDefault="009E766B" w:rsidP="009E76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Feedback to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College Tutors</w:t>
            </w: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 on quality of ES reports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462F6C">
              <w:rPr>
                <w:rFonts w:ascii="Arial" w:hAnsi="Arial" w:cs="Arial"/>
                <w:color w:val="1F497D"/>
                <w:sz w:val="20"/>
                <w:szCs w:val="20"/>
              </w:rPr>
              <w:t xml:space="preserve">and any evidence of poor educational supervision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in their Trusts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6B" w:rsidRPr="00260AC3" w:rsidRDefault="009E766B" w:rsidP="00550DB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Panel Chairs</w:t>
            </w:r>
          </w:p>
        </w:tc>
      </w:tr>
      <w:tr w:rsidR="009E766B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6B" w:rsidRPr="00260AC3" w:rsidRDefault="009E76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+ 2-6/52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6B" w:rsidRPr="00260AC3" w:rsidRDefault="009E766B" w:rsidP="00FF22F6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Review Outcome 5s</w:t>
            </w:r>
            <w:r w:rsidR="00FF22F6">
              <w:rPr>
                <w:rFonts w:ascii="Arial" w:hAnsi="Arial" w:cs="Arial"/>
                <w:color w:val="1F497D"/>
                <w:sz w:val="20"/>
                <w:szCs w:val="20"/>
              </w:rPr>
              <w:t xml:space="preserve"> and complete new ARCP form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6B" w:rsidRPr="00260AC3" w:rsidRDefault="009E766B" w:rsidP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TPDs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and other senior members of training committee who are fully trained in current ARCP processes</w:t>
            </w:r>
          </w:p>
        </w:tc>
      </w:tr>
      <w:tr w:rsidR="009E766B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6B" w:rsidRPr="00260AC3" w:rsidRDefault="009E76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+ 4-6/52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6B" w:rsidRPr="00260AC3" w:rsidRDefault="009E76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Complete all admin processes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6B" w:rsidRPr="00260AC3" w:rsidRDefault="009E76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</w:tc>
      </w:tr>
      <w:tr w:rsidR="009E766B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6B" w:rsidRPr="00260AC3" w:rsidRDefault="009E76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+ 4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-6</w:t>
            </w: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6B" w:rsidRPr="00260AC3" w:rsidRDefault="009E766B" w:rsidP="00F27F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Ensure action plans in place for trainees with unfavourable outcomes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6B" w:rsidRPr="00260AC3" w:rsidRDefault="009E76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Panel Members</w:t>
            </w:r>
          </w:p>
          <w:p w:rsidR="009E766B" w:rsidRPr="00260AC3" w:rsidRDefault="009E76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</w:tc>
      </w:tr>
    </w:tbl>
    <w:p w:rsidR="00E74825" w:rsidRPr="00260AC3" w:rsidRDefault="00376A1C">
      <w:pPr>
        <w:rPr>
          <w:sz w:val="20"/>
          <w:szCs w:val="20"/>
        </w:rPr>
      </w:pPr>
    </w:p>
    <w:sectPr w:rsidR="00E74825" w:rsidRPr="00260AC3" w:rsidSect="00427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71"/>
    <w:rsid w:val="00020271"/>
    <w:rsid w:val="000E18DC"/>
    <w:rsid w:val="001540B2"/>
    <w:rsid w:val="0018596F"/>
    <w:rsid w:val="001D5AA8"/>
    <w:rsid w:val="002005B9"/>
    <w:rsid w:val="00204677"/>
    <w:rsid w:val="002258B1"/>
    <w:rsid w:val="00232115"/>
    <w:rsid w:val="00247CF5"/>
    <w:rsid w:val="00260AC3"/>
    <w:rsid w:val="002972EF"/>
    <w:rsid w:val="002A39FF"/>
    <w:rsid w:val="002B0088"/>
    <w:rsid w:val="002C324D"/>
    <w:rsid w:val="002D633E"/>
    <w:rsid w:val="00321150"/>
    <w:rsid w:val="003304BA"/>
    <w:rsid w:val="00340B12"/>
    <w:rsid w:val="00371FD1"/>
    <w:rsid w:val="00375336"/>
    <w:rsid w:val="00376A1C"/>
    <w:rsid w:val="00391BA8"/>
    <w:rsid w:val="003C7D3E"/>
    <w:rsid w:val="004052ED"/>
    <w:rsid w:val="0040674B"/>
    <w:rsid w:val="00417E07"/>
    <w:rsid w:val="00427003"/>
    <w:rsid w:val="00435662"/>
    <w:rsid w:val="00462F6C"/>
    <w:rsid w:val="00464C3F"/>
    <w:rsid w:val="004E4A7A"/>
    <w:rsid w:val="004F2495"/>
    <w:rsid w:val="00506A9A"/>
    <w:rsid w:val="005442B1"/>
    <w:rsid w:val="005A63EB"/>
    <w:rsid w:val="005B3B3C"/>
    <w:rsid w:val="005C2A55"/>
    <w:rsid w:val="005D33D5"/>
    <w:rsid w:val="006714D6"/>
    <w:rsid w:val="006963E0"/>
    <w:rsid w:val="006D59EC"/>
    <w:rsid w:val="007924C3"/>
    <w:rsid w:val="007965CF"/>
    <w:rsid w:val="007D67F1"/>
    <w:rsid w:val="007F7A22"/>
    <w:rsid w:val="00817061"/>
    <w:rsid w:val="0085280B"/>
    <w:rsid w:val="00855A91"/>
    <w:rsid w:val="00864314"/>
    <w:rsid w:val="00865EC1"/>
    <w:rsid w:val="008E1B1E"/>
    <w:rsid w:val="008E74EC"/>
    <w:rsid w:val="009A54F1"/>
    <w:rsid w:val="009C65F2"/>
    <w:rsid w:val="009D0E9A"/>
    <w:rsid w:val="009E4ED1"/>
    <w:rsid w:val="009E766B"/>
    <w:rsid w:val="00A15D7C"/>
    <w:rsid w:val="00A67519"/>
    <w:rsid w:val="00AB4721"/>
    <w:rsid w:val="00AF0CDF"/>
    <w:rsid w:val="00B0125D"/>
    <w:rsid w:val="00B01626"/>
    <w:rsid w:val="00B77231"/>
    <w:rsid w:val="00B933DA"/>
    <w:rsid w:val="00B94DF0"/>
    <w:rsid w:val="00BB0043"/>
    <w:rsid w:val="00BB4108"/>
    <w:rsid w:val="00BD74FD"/>
    <w:rsid w:val="00BF7D2E"/>
    <w:rsid w:val="00C42497"/>
    <w:rsid w:val="00C43D47"/>
    <w:rsid w:val="00CA41CE"/>
    <w:rsid w:val="00CA6AAA"/>
    <w:rsid w:val="00CB6CBD"/>
    <w:rsid w:val="00D130F8"/>
    <w:rsid w:val="00DF3F47"/>
    <w:rsid w:val="00DF6801"/>
    <w:rsid w:val="00E335D0"/>
    <w:rsid w:val="00E33661"/>
    <w:rsid w:val="00E46BC7"/>
    <w:rsid w:val="00E50315"/>
    <w:rsid w:val="00EB243A"/>
    <w:rsid w:val="00F10794"/>
    <w:rsid w:val="00F27FFB"/>
    <w:rsid w:val="00FB0929"/>
    <w:rsid w:val="00FC34B5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71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71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Hospital NHS Trust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icooper</dc:creator>
  <cp:lastModifiedBy>Munro, Sarah</cp:lastModifiedBy>
  <cp:revision>2</cp:revision>
  <dcterms:created xsi:type="dcterms:W3CDTF">2015-10-21T11:57:00Z</dcterms:created>
  <dcterms:modified xsi:type="dcterms:W3CDTF">2015-10-21T11:57:00Z</dcterms:modified>
</cp:coreProperties>
</file>