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85" w:rsidRDefault="00251D85" w:rsidP="00251D85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Extended Supervised Learning Event (ESLE) form</w:t>
      </w:r>
    </w:p>
    <w:p w:rsidR="00251D85" w:rsidRPr="00316CD8" w:rsidRDefault="00251D85" w:rsidP="00251D85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Royal </w:t>
      </w:r>
      <w:r w:rsidRPr="00316CD8">
        <w:rPr>
          <w:rFonts w:ascii="Century Gothic" w:hAnsi="Century Gothic"/>
          <w:b/>
          <w:sz w:val="36"/>
        </w:rPr>
        <w:t>College of Emergency Medicine</w:t>
      </w:r>
    </w:p>
    <w:p w:rsidR="00251D85" w:rsidRDefault="00251D85" w:rsidP="00251D85">
      <w:pPr>
        <w:rPr>
          <w:rFonts w:ascii="Century Gothic" w:hAnsi="Century Gothic"/>
          <w:b/>
        </w:rPr>
      </w:pPr>
    </w:p>
    <w:p w:rsidR="00251D85" w:rsidRPr="00D452DD" w:rsidRDefault="00251D85" w:rsidP="00251D8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Complete PART 1 whilst observing the trainee. PART 2 is completed during the feedback session off the shop floor.</w:t>
      </w:r>
    </w:p>
    <w:p w:rsidR="00251D85" w:rsidRPr="00D452DD" w:rsidRDefault="00251D85" w:rsidP="00251D85">
      <w:pPr>
        <w:rPr>
          <w:rFonts w:ascii="Century Gothic" w:hAnsi="Century Gothic"/>
          <w:b/>
          <w:sz w:val="28"/>
        </w:rPr>
      </w:pPr>
    </w:p>
    <w:p w:rsidR="00251D85" w:rsidRPr="00D452DD" w:rsidRDefault="00251D85" w:rsidP="00251D85">
      <w:pPr>
        <w:rPr>
          <w:rFonts w:ascii="Century Gothic" w:hAnsi="Century Gothic"/>
        </w:rPr>
      </w:pPr>
      <w:r w:rsidRPr="00D452DD">
        <w:rPr>
          <w:rFonts w:ascii="Century Gothic" w:hAnsi="Century Gothic"/>
        </w:rPr>
        <w:t>Trainee name …………………………………………………………..</w:t>
      </w:r>
    </w:p>
    <w:p w:rsidR="00251D85" w:rsidRPr="00D452DD" w:rsidRDefault="00251D85" w:rsidP="00251D85">
      <w:pPr>
        <w:rPr>
          <w:rFonts w:ascii="Century Gothic" w:hAnsi="Century Gothic"/>
        </w:rPr>
      </w:pPr>
    </w:p>
    <w:p w:rsidR="00251D85" w:rsidRPr="00D452DD" w:rsidRDefault="00251D85" w:rsidP="00251D85">
      <w:pPr>
        <w:rPr>
          <w:rFonts w:ascii="Century Gothic" w:hAnsi="Century Gothic"/>
        </w:rPr>
      </w:pPr>
      <w:r w:rsidRPr="00D452DD">
        <w:rPr>
          <w:rFonts w:ascii="Century Gothic" w:hAnsi="Century Gothic"/>
        </w:rPr>
        <w:t>Trainee GMC number………………………………………………….</w:t>
      </w:r>
    </w:p>
    <w:p w:rsidR="00251D85" w:rsidRPr="00D452DD" w:rsidRDefault="00251D85" w:rsidP="00251D85">
      <w:pPr>
        <w:rPr>
          <w:rFonts w:ascii="Century Gothic" w:hAnsi="Century Gothic"/>
        </w:rPr>
      </w:pPr>
    </w:p>
    <w:p w:rsidR="00251D85" w:rsidRPr="00D452DD" w:rsidRDefault="00251D85" w:rsidP="00251D85">
      <w:pPr>
        <w:rPr>
          <w:rFonts w:ascii="Century Gothic" w:hAnsi="Century Gothic"/>
        </w:rPr>
      </w:pPr>
      <w:r w:rsidRPr="00D452DD">
        <w:rPr>
          <w:rFonts w:ascii="Century Gothic" w:hAnsi="Century Gothic"/>
        </w:rPr>
        <w:t>Date       …………………………..</w:t>
      </w:r>
    </w:p>
    <w:p w:rsidR="00251D85" w:rsidRPr="00D452DD" w:rsidRDefault="00251D85" w:rsidP="00251D85">
      <w:pPr>
        <w:rPr>
          <w:rFonts w:ascii="Century Gothic" w:hAnsi="Century Gothic"/>
        </w:rPr>
      </w:pPr>
    </w:p>
    <w:p w:rsidR="00251D85" w:rsidRPr="00D452DD" w:rsidRDefault="00251D85" w:rsidP="00251D85">
      <w:pPr>
        <w:rPr>
          <w:rFonts w:ascii="Century Gothic" w:hAnsi="Century Gothic"/>
        </w:rPr>
      </w:pPr>
      <w:r w:rsidRPr="00D452DD">
        <w:rPr>
          <w:rFonts w:ascii="Century Gothic" w:hAnsi="Century Gothic"/>
        </w:rPr>
        <w:t>Educational/ Clinical Supervisor name ………………………………….</w:t>
      </w:r>
    </w:p>
    <w:p w:rsidR="00251D85" w:rsidRPr="00D452DD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  <w:r w:rsidRPr="00D452DD">
        <w:rPr>
          <w:rFonts w:ascii="Century Gothic" w:hAnsi="Century Gothic"/>
        </w:rPr>
        <w:t>GMC number</w:t>
      </w:r>
      <w:r w:rsidRPr="00D452DD">
        <w:rPr>
          <w:rFonts w:ascii="Century Gothic" w:hAnsi="Century Gothic"/>
        </w:rPr>
        <w:tab/>
        <w:t>………………………..</w:t>
      </w: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Specific elements of performance on which trainee seeks feedback in this session</w:t>
      </w: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</w:t>
      </w: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</w:t>
      </w: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</w:t>
      </w:r>
    </w:p>
    <w:p w:rsidR="00251D85" w:rsidRDefault="00251D85" w:rsidP="00251D85">
      <w:pPr>
        <w:rPr>
          <w:rFonts w:ascii="Century Gothic" w:hAnsi="Century Gothic"/>
        </w:rPr>
      </w:pPr>
    </w:p>
    <w:p w:rsidR="00251D85" w:rsidRPr="00D452DD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251D85" w:rsidRPr="00316CD8" w:rsidRDefault="00251D85" w:rsidP="00251D85">
      <w:pPr>
        <w:rPr>
          <w:rFonts w:ascii="Century Gothic" w:hAnsi="Century Gothic"/>
          <w:b/>
          <w:u w:val="single"/>
        </w:rPr>
      </w:pPr>
      <w:r w:rsidRPr="00316CD8">
        <w:rPr>
          <w:rFonts w:ascii="Century Gothic" w:hAnsi="Century Gothic"/>
          <w:b/>
          <w:u w:val="single"/>
        </w:rPr>
        <w:lastRenderedPageBreak/>
        <w:t>PART 1</w:t>
      </w:r>
    </w:p>
    <w:p w:rsidR="00251D85" w:rsidRPr="00D452DD" w:rsidRDefault="00251D85" w:rsidP="00251D85">
      <w:pPr>
        <w:rPr>
          <w:rFonts w:ascii="Century Gothic" w:hAnsi="Century Gothic"/>
        </w:rPr>
      </w:pPr>
    </w:p>
    <w:p w:rsidR="00251D85" w:rsidRDefault="00BD4B87" w:rsidP="00251D85">
      <w:pPr>
        <w:rPr>
          <w:rFonts w:ascii="Century Gothic" w:hAnsi="Century Gothic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31750</wp:posOffset>
                </wp:positionV>
                <wp:extent cx="3526790" cy="4702175"/>
                <wp:effectExtent l="12065" t="13335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470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85" w:rsidRPr="00B903A9" w:rsidRDefault="00251D85" w:rsidP="00251D85">
                            <w:pPr>
                              <w:rPr>
                                <w:b/>
                              </w:rPr>
                            </w:pPr>
                            <w:r w:rsidRPr="00B903A9">
                              <w:rPr>
                                <w:b/>
                              </w:rPr>
                              <w:t>Clinical cases covered: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5pt;margin-top:2.5pt;width:277.7pt;height:3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">
                <v:textbox>
                  <w:txbxContent>
                    <w:p w:rsidR="00251D85" w:rsidRPr="00B903A9" w:rsidRDefault="00251D85" w:rsidP="00251D85">
                      <w:pPr>
                        <w:rPr>
                          <w:b/>
                        </w:rPr>
                      </w:pPr>
                      <w:r w:rsidRPr="00B903A9">
                        <w:rPr>
                          <w:b/>
                        </w:rPr>
                        <w:t>Clinical cases covered:</w:t>
                      </w:r>
                    </w:p>
                  </w:txbxContent>
                </v:textbox>
              </v:shape>
            </w:pict>
          </mc:Fallback>
        </mc:AlternateContent>
      </w:r>
      <w:r w:rsidR="00251D85">
        <w:rPr>
          <w:rFonts w:ascii="Century Gothic" w:hAnsi="Century Gothic"/>
          <w:b/>
        </w:rPr>
        <w:t xml:space="preserve">Time Line: Please refer to the NTS matrix  </w:t>
      </w:r>
    </w:p>
    <w:p w:rsidR="00251D85" w:rsidRPr="00D452DD" w:rsidRDefault="00251D85" w:rsidP="00251D85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and</w:t>
      </w:r>
      <w:proofErr w:type="gramEnd"/>
      <w:r>
        <w:rPr>
          <w:rFonts w:ascii="Century Gothic" w:hAnsi="Century Gothic"/>
          <w:b/>
        </w:rPr>
        <w:t xml:space="preserve"> record relevant events for discussion in part 2.</w:t>
      </w: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Pr="00D452DD" w:rsidRDefault="00251D85" w:rsidP="00251D85">
      <w:pPr>
        <w:rPr>
          <w:rFonts w:ascii="Century Gothic" w:hAnsi="Century Gothic"/>
        </w:rPr>
      </w:pPr>
      <w:r w:rsidRPr="00D452DD">
        <w:rPr>
          <w:rFonts w:ascii="Century Gothic" w:hAnsi="Century Gothic"/>
          <w:b/>
        </w:rPr>
        <w:lastRenderedPageBreak/>
        <w:t>Summary of key learning points</w:t>
      </w:r>
      <w:r>
        <w:rPr>
          <w:rFonts w:ascii="Century Gothic" w:hAnsi="Century Gothic"/>
          <w:b/>
        </w:rPr>
        <w:t xml:space="preserve"> from clinical cases</w:t>
      </w: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251D85" w:rsidRDefault="00251D85" w:rsidP="00251D85">
      <w:pPr>
        <w:rPr>
          <w:rFonts w:ascii="Century Gothic" w:hAnsi="Century Gothic"/>
        </w:rPr>
      </w:pPr>
    </w:p>
    <w:p w:rsidR="00B222AE" w:rsidRDefault="00B222A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251D85" w:rsidRPr="00316CD8" w:rsidRDefault="00251D85" w:rsidP="00251D85">
      <w:pPr>
        <w:rPr>
          <w:rFonts w:ascii="Century Gothic" w:hAnsi="Century Gothic"/>
          <w:b/>
        </w:rPr>
      </w:pPr>
      <w:r w:rsidRPr="00316CD8">
        <w:rPr>
          <w:rFonts w:ascii="Century Gothic" w:hAnsi="Century Gothic"/>
          <w:b/>
        </w:rPr>
        <w:lastRenderedPageBreak/>
        <w:t>PART 2</w:t>
      </w:r>
    </w:p>
    <w:p w:rsidR="00251D85" w:rsidRPr="00D452DD" w:rsidRDefault="00251D85" w:rsidP="00251D85">
      <w:pPr>
        <w:rPr>
          <w:rFonts w:ascii="Century Gothic" w:hAnsi="Century Gothic"/>
        </w:rPr>
      </w:pPr>
    </w:p>
    <w:p w:rsidR="00251D85" w:rsidRPr="00D452DD" w:rsidRDefault="00251D85" w:rsidP="00251D85">
      <w:pPr>
        <w:rPr>
          <w:rFonts w:ascii="Century Gothic" w:hAnsi="Century Gothic"/>
          <w:b/>
          <w:sz w:val="28"/>
        </w:rPr>
      </w:pPr>
      <w:r w:rsidRPr="00D452DD">
        <w:rPr>
          <w:rFonts w:ascii="Century Gothic" w:hAnsi="Century Gothic"/>
          <w:b/>
          <w:sz w:val="28"/>
        </w:rPr>
        <w:t>Review of Non-technical skills</w:t>
      </w:r>
    </w:p>
    <w:p w:rsidR="00251D85" w:rsidRPr="00D452DD" w:rsidRDefault="00251D85" w:rsidP="00251D85">
      <w:pPr>
        <w:rPr>
          <w:rFonts w:ascii="Century Gothic" w:hAnsi="Century Gothic"/>
        </w:rPr>
      </w:pPr>
    </w:p>
    <w:p w:rsidR="00251D85" w:rsidRPr="00D452DD" w:rsidRDefault="00251D85" w:rsidP="00251D8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is an opportunity to consider the session as a whole.  The focus is on the skills and behaviours that may be observed during interaction with other team members, between patients or across the session. </w:t>
      </w:r>
      <w:r w:rsidRPr="00D452DD">
        <w:rPr>
          <w:rFonts w:ascii="Century Gothic" w:hAnsi="Century Gothic"/>
        </w:rPr>
        <w:t xml:space="preserve">Please use the tool below to reflect Non-Technical Skills </w:t>
      </w:r>
      <w:r>
        <w:rPr>
          <w:rFonts w:ascii="Century Gothic" w:hAnsi="Century Gothic"/>
        </w:rPr>
        <w:t>performance</w:t>
      </w:r>
      <w:r w:rsidRPr="00D452DD">
        <w:rPr>
          <w:rFonts w:ascii="Century Gothic" w:hAnsi="Century Gothic"/>
        </w:rPr>
        <w:t>. Pl</w:t>
      </w:r>
      <w:r>
        <w:rPr>
          <w:rFonts w:ascii="Century Gothic" w:hAnsi="Century Gothic"/>
        </w:rPr>
        <w:t>ease rate those domains observed. Please then summarise the evaluation and agree learning objectives that follow.</w:t>
      </w:r>
    </w:p>
    <w:tbl>
      <w:tblPr>
        <w:tblpPr w:leftFromText="180" w:rightFromText="180" w:vertAnchor="page" w:horzAnchor="margin" w:tblpXSpec="center" w:tblpY="5401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4788"/>
        <w:gridCol w:w="720"/>
        <w:gridCol w:w="7025"/>
      </w:tblGrid>
      <w:tr w:rsidR="00251D85" w:rsidRPr="00D452DD">
        <w:tc>
          <w:tcPr>
            <w:tcW w:w="15233" w:type="dxa"/>
            <w:gridSpan w:val="5"/>
            <w:tcBorders>
              <w:top w:val="nil"/>
              <w:left w:val="nil"/>
              <w:right w:val="nil"/>
            </w:tcBorders>
          </w:tcPr>
          <w:p w:rsidR="00251D85" w:rsidRDefault="00251D85" w:rsidP="00887E28">
            <w:pPr>
              <w:spacing w:line="360" w:lineRule="auto"/>
              <w:ind w:right="-10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Evaluation</w:t>
            </w:r>
            <w:r w:rsidRPr="00D452DD">
              <w:rPr>
                <w:rFonts w:ascii="Century Gothic" w:hAnsi="Century Gothic"/>
                <w:b/>
              </w:rPr>
              <w:t xml:space="preserve"> of EM physicians’ non-technical skills</w:t>
            </w:r>
            <w:r w:rsidRPr="00D452D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For rating options please see </w:t>
            </w:r>
            <w:r w:rsidR="005E2C8F">
              <w:rPr>
                <w:rFonts w:ascii="Century Gothic" w:hAnsi="Century Gothic"/>
                <w:sz w:val="20"/>
                <w:szCs w:val="20"/>
              </w:rPr>
              <w:t>below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A3488A">
              <w:rPr>
                <w:rFonts w:ascii="Century Gothic" w:hAnsi="Century Gothic"/>
                <w:b/>
                <w:sz w:val="20"/>
                <w:szCs w:val="20"/>
              </w:rPr>
              <w:t>Please in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dicate if Not Observed  “N”</w:t>
            </w:r>
          </w:p>
          <w:p w:rsidR="00251D85" w:rsidRPr="00D452DD" w:rsidRDefault="00251D85" w:rsidP="00887E28">
            <w:pPr>
              <w:spacing w:line="360" w:lineRule="auto"/>
              <w:ind w:right="-100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1D85" w:rsidRPr="00D452DD">
        <w:tc>
          <w:tcPr>
            <w:tcW w:w="720" w:type="dxa"/>
          </w:tcPr>
          <w:p w:rsidR="00251D85" w:rsidRPr="00D452DD" w:rsidRDefault="00251D85" w:rsidP="00887E2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0" w:type="dxa"/>
          </w:tcPr>
          <w:p w:rsidR="00251D85" w:rsidRPr="00D452DD" w:rsidRDefault="00251D85" w:rsidP="00887E2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Element</w:t>
            </w:r>
          </w:p>
        </w:tc>
        <w:tc>
          <w:tcPr>
            <w:tcW w:w="4788" w:type="dxa"/>
          </w:tcPr>
          <w:p w:rsidR="00251D85" w:rsidRPr="00D452DD" w:rsidRDefault="00251D85" w:rsidP="00887E2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20" w:type="dxa"/>
          </w:tcPr>
          <w:p w:rsidR="00251D85" w:rsidRPr="00D452DD" w:rsidRDefault="00251D85" w:rsidP="00887E28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Rating</w:t>
            </w:r>
          </w:p>
        </w:tc>
        <w:tc>
          <w:tcPr>
            <w:tcW w:w="7025" w:type="dxa"/>
          </w:tcPr>
          <w:p w:rsidR="00251D85" w:rsidRPr="00D452DD" w:rsidRDefault="00251D85" w:rsidP="00887E28">
            <w:pPr>
              <w:ind w:right="-10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Observations</w:t>
            </w:r>
          </w:p>
        </w:tc>
      </w:tr>
      <w:tr w:rsidR="00251D85" w:rsidRPr="00D452DD">
        <w:tc>
          <w:tcPr>
            <w:tcW w:w="720" w:type="dxa"/>
            <w:vMerge w:val="restart"/>
            <w:textDirection w:val="btLr"/>
          </w:tcPr>
          <w:p w:rsidR="00251D85" w:rsidRPr="00D452DD" w:rsidRDefault="00251D85" w:rsidP="00887E28">
            <w:pPr>
              <w:ind w:left="113" w:right="113"/>
              <w:rPr>
                <w:rFonts w:ascii="Century Gothic" w:hAnsi="Century Gothic"/>
                <w:b/>
              </w:rPr>
            </w:pPr>
            <w:r w:rsidRPr="00D452DD">
              <w:rPr>
                <w:rFonts w:ascii="Century Gothic" w:hAnsi="Century Gothic"/>
                <w:b/>
              </w:rPr>
              <w:t>Management &amp; Supervision</w:t>
            </w:r>
          </w:p>
        </w:tc>
        <w:tc>
          <w:tcPr>
            <w:tcW w:w="1980" w:type="dxa"/>
          </w:tcPr>
          <w:p w:rsidR="00251D85" w:rsidRPr="00D452DD" w:rsidRDefault="00251D85" w:rsidP="00887E2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Maintenance of Standards</w:t>
            </w:r>
          </w:p>
        </w:tc>
        <w:tc>
          <w:tcPr>
            <w:tcW w:w="4788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Subscribes to clinical and safety standards as well as considering performance targets.  Monitors compliance.</w:t>
            </w:r>
          </w:p>
          <w:p w:rsidR="00251D85" w:rsidRPr="00D452DD" w:rsidRDefault="00251D85" w:rsidP="00887E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51D85" w:rsidRPr="00D452DD">
        <w:tc>
          <w:tcPr>
            <w:tcW w:w="720" w:type="dxa"/>
            <w:vMerge/>
          </w:tcPr>
          <w:p w:rsidR="00251D85" w:rsidRPr="00D452DD" w:rsidRDefault="00251D85" w:rsidP="00887E28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251D85" w:rsidRPr="00D452DD" w:rsidRDefault="00251D85" w:rsidP="00887E2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Workload Management</w:t>
            </w:r>
          </w:p>
        </w:tc>
        <w:tc>
          <w:tcPr>
            <w:tcW w:w="4788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Manages own and others’ workload to avoid both under and over-activity.  Includes prioritising, delegating, asking for help and offering assistance.</w:t>
            </w:r>
          </w:p>
        </w:tc>
        <w:tc>
          <w:tcPr>
            <w:tcW w:w="720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51D85" w:rsidRPr="00D452DD">
        <w:tc>
          <w:tcPr>
            <w:tcW w:w="720" w:type="dxa"/>
            <w:vMerge/>
          </w:tcPr>
          <w:p w:rsidR="00251D85" w:rsidRPr="00D452DD" w:rsidRDefault="00251D85" w:rsidP="00887E28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251D85" w:rsidRPr="00D452DD" w:rsidRDefault="00251D85" w:rsidP="00887E2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Supervision &amp; Feedback</w:t>
            </w:r>
          </w:p>
          <w:p w:rsidR="00251D85" w:rsidRPr="00D452DD" w:rsidRDefault="00251D85" w:rsidP="00887E2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Assesses capabilities and identifies knowledge gaps.  Provides opportunities for teaching and constructive feedback.</w:t>
            </w:r>
          </w:p>
        </w:tc>
        <w:tc>
          <w:tcPr>
            <w:tcW w:w="720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51D85" w:rsidRPr="00D452DD">
        <w:tc>
          <w:tcPr>
            <w:tcW w:w="720" w:type="dxa"/>
            <w:vMerge w:val="restart"/>
            <w:textDirection w:val="btLr"/>
          </w:tcPr>
          <w:p w:rsidR="00251D85" w:rsidRPr="00D452DD" w:rsidRDefault="00251D85" w:rsidP="009F4D21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D452DD">
              <w:rPr>
                <w:rFonts w:ascii="Century Gothic" w:hAnsi="Century Gothic"/>
                <w:b/>
              </w:rPr>
              <w:t>Teamwork &amp; Cooperation</w:t>
            </w:r>
          </w:p>
        </w:tc>
        <w:tc>
          <w:tcPr>
            <w:tcW w:w="1980" w:type="dxa"/>
          </w:tcPr>
          <w:p w:rsidR="00251D85" w:rsidRPr="00D452DD" w:rsidRDefault="00251D85" w:rsidP="00887E2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Team Building</w:t>
            </w:r>
          </w:p>
        </w:tc>
        <w:tc>
          <w:tcPr>
            <w:tcW w:w="4788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Provides motivation and support for the team.  Appears friendly and approachable.</w:t>
            </w:r>
          </w:p>
          <w:p w:rsidR="00251D85" w:rsidRPr="00D452DD" w:rsidRDefault="00251D85" w:rsidP="00887E28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452DD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51D85" w:rsidRPr="00D452DD">
        <w:tc>
          <w:tcPr>
            <w:tcW w:w="720" w:type="dxa"/>
            <w:vMerge/>
          </w:tcPr>
          <w:p w:rsidR="00251D85" w:rsidRPr="00D452DD" w:rsidRDefault="00251D85" w:rsidP="00887E28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251D85" w:rsidRPr="00D452DD" w:rsidRDefault="00251D85" w:rsidP="00887E2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Quality of Communication</w:t>
            </w:r>
          </w:p>
        </w:tc>
        <w:tc>
          <w:tcPr>
            <w:tcW w:w="4788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Gives verbal and written information concisely and effectively.  Listens, acknowledges receipt of information and clarifies when necessary.</w:t>
            </w:r>
          </w:p>
        </w:tc>
        <w:tc>
          <w:tcPr>
            <w:tcW w:w="720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51D85" w:rsidRPr="00D452DD">
        <w:tc>
          <w:tcPr>
            <w:tcW w:w="720" w:type="dxa"/>
            <w:vMerge/>
          </w:tcPr>
          <w:p w:rsidR="00251D85" w:rsidRPr="00D452DD" w:rsidRDefault="00251D85" w:rsidP="00887E28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251D85" w:rsidRPr="00D452DD" w:rsidRDefault="00251D85" w:rsidP="00887E2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Authority &amp; Assertiveness</w:t>
            </w:r>
          </w:p>
        </w:tc>
        <w:tc>
          <w:tcPr>
            <w:tcW w:w="4788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Behaves in an appropriately forceful manner and speaks up when necessary.  Resolves conflict effectively and remains calm when under pressure.</w:t>
            </w:r>
          </w:p>
        </w:tc>
        <w:tc>
          <w:tcPr>
            <w:tcW w:w="720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51D85" w:rsidRPr="00D452DD">
        <w:tc>
          <w:tcPr>
            <w:tcW w:w="720" w:type="dxa"/>
            <w:vMerge w:val="restart"/>
            <w:textDirection w:val="btLr"/>
          </w:tcPr>
          <w:p w:rsidR="00251D85" w:rsidRPr="00D452DD" w:rsidRDefault="00251D85" w:rsidP="009F4D21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D452DD">
              <w:rPr>
                <w:rFonts w:ascii="Century Gothic" w:hAnsi="Century Gothic"/>
                <w:b/>
              </w:rPr>
              <w:t>Decision- Making</w:t>
            </w:r>
          </w:p>
          <w:p w:rsidR="00251D85" w:rsidRPr="00D452DD" w:rsidRDefault="00251D85" w:rsidP="00887E28">
            <w:pPr>
              <w:ind w:left="113" w:right="113"/>
              <w:rPr>
                <w:rFonts w:ascii="Century Gothic" w:hAnsi="Century Gothic"/>
                <w:b/>
              </w:rPr>
            </w:pPr>
          </w:p>
          <w:p w:rsidR="00251D85" w:rsidRPr="00D452DD" w:rsidRDefault="00251D85" w:rsidP="00887E28">
            <w:pPr>
              <w:ind w:left="113" w:right="113"/>
              <w:rPr>
                <w:rFonts w:ascii="Century Gothic" w:hAnsi="Century Gothic"/>
                <w:b/>
              </w:rPr>
            </w:pPr>
          </w:p>
          <w:p w:rsidR="00251D85" w:rsidRPr="00D452DD" w:rsidRDefault="00251D85" w:rsidP="00887E28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251D85" w:rsidRPr="00D452DD" w:rsidRDefault="00251D85" w:rsidP="00887E2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 xml:space="preserve">Option Generation </w:t>
            </w:r>
          </w:p>
        </w:tc>
        <w:tc>
          <w:tcPr>
            <w:tcW w:w="4788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Uses all resources (written and verbal) to gather information and generate appropriate options for a given problem or task.  Involves team members in the decision making process.</w:t>
            </w:r>
          </w:p>
        </w:tc>
        <w:tc>
          <w:tcPr>
            <w:tcW w:w="720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51D85" w:rsidRPr="00D452DD">
        <w:tc>
          <w:tcPr>
            <w:tcW w:w="720" w:type="dxa"/>
            <w:vMerge/>
          </w:tcPr>
          <w:p w:rsidR="00251D85" w:rsidRPr="00D452DD" w:rsidRDefault="00251D85" w:rsidP="00887E28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251D85" w:rsidRPr="00D452DD" w:rsidRDefault="00251D85" w:rsidP="00887E2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Selecting &amp; Communicating Options</w:t>
            </w:r>
            <w:r w:rsidRPr="00D452DD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4788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Considers risks of various options and discusses this with the team. Involves clearly stating decisions and explaining reasons, if necessary.</w:t>
            </w:r>
          </w:p>
        </w:tc>
        <w:tc>
          <w:tcPr>
            <w:tcW w:w="720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51D85" w:rsidRPr="00D452DD">
        <w:tc>
          <w:tcPr>
            <w:tcW w:w="720" w:type="dxa"/>
            <w:vMerge/>
          </w:tcPr>
          <w:p w:rsidR="00251D85" w:rsidRPr="00D452DD" w:rsidRDefault="00251D85" w:rsidP="00887E28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251D85" w:rsidRPr="00D452DD" w:rsidRDefault="00251D85" w:rsidP="00887E2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Outcome Review</w:t>
            </w:r>
          </w:p>
        </w:tc>
        <w:tc>
          <w:tcPr>
            <w:tcW w:w="4788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Once a decision has been made, reviews suitability in light of new information or change in circumstances and considers new options.  Confirms tasks have been done.</w:t>
            </w:r>
          </w:p>
        </w:tc>
        <w:tc>
          <w:tcPr>
            <w:tcW w:w="720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51D85" w:rsidRPr="00D452DD">
        <w:tc>
          <w:tcPr>
            <w:tcW w:w="720" w:type="dxa"/>
            <w:vMerge w:val="restart"/>
            <w:textDirection w:val="btLr"/>
          </w:tcPr>
          <w:p w:rsidR="00251D85" w:rsidRPr="00D452DD" w:rsidRDefault="00251D85" w:rsidP="008907B4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D452DD">
              <w:rPr>
                <w:rFonts w:ascii="Century Gothic" w:hAnsi="Century Gothic"/>
                <w:b/>
              </w:rPr>
              <w:lastRenderedPageBreak/>
              <w:t>Situational Awareness</w:t>
            </w:r>
          </w:p>
          <w:p w:rsidR="00251D85" w:rsidRPr="00D452DD" w:rsidRDefault="00251D85" w:rsidP="00887E28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251D85" w:rsidRPr="00D452DD" w:rsidRDefault="00251D85" w:rsidP="00887E2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Gathering Information</w:t>
            </w:r>
          </w:p>
        </w:tc>
        <w:tc>
          <w:tcPr>
            <w:tcW w:w="4788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 xml:space="preserve">Surveys the environment to pick up cues that may need action as well as requesting reports from others. </w:t>
            </w:r>
          </w:p>
          <w:p w:rsidR="00251D85" w:rsidRPr="00D452DD" w:rsidRDefault="00251D85" w:rsidP="00887E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51D85" w:rsidRPr="00D452DD" w:rsidTr="00B222AE">
        <w:trPr>
          <w:trHeight w:val="1268"/>
        </w:trPr>
        <w:tc>
          <w:tcPr>
            <w:tcW w:w="720" w:type="dxa"/>
            <w:vMerge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0" w:type="dxa"/>
          </w:tcPr>
          <w:p w:rsidR="00251D85" w:rsidRPr="00D452DD" w:rsidRDefault="00251D85" w:rsidP="00887E2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Anticipating</w:t>
            </w:r>
          </w:p>
        </w:tc>
        <w:tc>
          <w:tcPr>
            <w:tcW w:w="4788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Anticipates potential issues such as staffing or cubicle availability in the department and discusses contingencies.</w:t>
            </w:r>
          </w:p>
          <w:p w:rsidR="00251D85" w:rsidRPr="00D452DD" w:rsidRDefault="00251D85" w:rsidP="00887E28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20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51D85" w:rsidRPr="00D452DD" w:rsidTr="00B222AE">
        <w:trPr>
          <w:trHeight w:val="1367"/>
        </w:trPr>
        <w:tc>
          <w:tcPr>
            <w:tcW w:w="720" w:type="dxa"/>
            <w:vMerge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0" w:type="dxa"/>
          </w:tcPr>
          <w:p w:rsidR="00251D85" w:rsidRPr="00D452DD" w:rsidRDefault="00251D85" w:rsidP="00887E2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Updating the Team</w:t>
            </w:r>
          </w:p>
        </w:tc>
        <w:tc>
          <w:tcPr>
            <w:tcW w:w="4788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Cross-checks information to ensure it is reliable.  Communicates situation to keep team ‘in the picture’ rather than just expecting action.</w:t>
            </w:r>
          </w:p>
        </w:tc>
        <w:tc>
          <w:tcPr>
            <w:tcW w:w="720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251D85" w:rsidRPr="00D452DD" w:rsidRDefault="00251D85" w:rsidP="00887E28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251D85" w:rsidRDefault="00251D85" w:rsidP="00251D85">
      <w:pPr>
        <w:rPr>
          <w:rFonts w:ascii="Century Gothic" w:hAnsi="Century Gothic"/>
          <w:b/>
        </w:rPr>
      </w:pPr>
    </w:p>
    <w:p w:rsidR="00251D85" w:rsidRDefault="00251D85" w:rsidP="00251D85">
      <w:pPr>
        <w:rPr>
          <w:rFonts w:ascii="Century Gothic" w:hAnsi="Century Gothic"/>
          <w:b/>
        </w:rPr>
      </w:pPr>
      <w:r w:rsidRPr="00316CD8">
        <w:rPr>
          <w:rFonts w:ascii="Century Gothic" w:hAnsi="Century Gothic"/>
          <w:b/>
        </w:rPr>
        <w:t>Rating options for non-technical skills</w:t>
      </w:r>
      <w:r w:rsidRPr="00EA283B">
        <w:rPr>
          <w:rFonts w:ascii="Century Gothic" w:hAnsi="Century Gothic"/>
          <w:b/>
        </w:rPr>
        <w:t xml:space="preserve"> </w:t>
      </w:r>
    </w:p>
    <w:p w:rsidR="00251D85" w:rsidRDefault="00251D85" w:rsidP="00251D85">
      <w:pPr>
        <w:rPr>
          <w:rFonts w:ascii="Century Gothic" w:hAnsi="Century Gothic"/>
          <w:b/>
        </w:rPr>
      </w:pPr>
    </w:p>
    <w:tbl>
      <w:tblPr>
        <w:tblpPr w:leftFromText="180" w:rightFromText="180" w:vertAnchor="text" w:horzAnchor="margin" w:tblpY="76"/>
        <w:tblW w:w="1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1"/>
        <w:gridCol w:w="3345"/>
        <w:gridCol w:w="3200"/>
        <w:gridCol w:w="2752"/>
      </w:tblGrid>
      <w:tr w:rsidR="00BD3C26" w:rsidRPr="00D452DD" w:rsidTr="00BD3C26">
        <w:trPr>
          <w:trHeight w:val="1269"/>
        </w:trPr>
        <w:tc>
          <w:tcPr>
            <w:tcW w:w="3311" w:type="dxa"/>
          </w:tcPr>
          <w:p w:rsidR="00BD3C26" w:rsidRDefault="00BD3C26" w:rsidP="00BD3C2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A= Performance expected of an early core trainee</w:t>
            </w:r>
          </w:p>
          <w:p w:rsidR="00BD3C26" w:rsidRPr="00BB1B07" w:rsidRDefault="00BD3C26" w:rsidP="00BD3C2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Demonstrates rudimentary skills in this domain.  </w:t>
            </w:r>
            <w:r>
              <w:rPr>
                <w:rFonts w:ascii="Tahoma" w:eastAsiaTheme="minorHAnsi" w:hAnsi="Tahoma" w:cs="Tahoma"/>
                <w:color w:val="000000"/>
                <w:sz w:val="23"/>
                <w:szCs w:val="23"/>
                <w:lang w:val="en-US"/>
              </w:rPr>
              <w:t xml:space="preserve"> </w:t>
            </w:r>
            <w:r w:rsidRPr="00D90CC2">
              <w:rPr>
                <w:rFonts w:ascii="Century Gothic" w:hAnsi="Century Gothic"/>
                <w:sz w:val="16"/>
                <w:szCs w:val="16"/>
              </w:rPr>
              <w:t xml:space="preserve">This is </w:t>
            </w:r>
            <w:r>
              <w:rPr>
                <w:rFonts w:ascii="Century Gothic" w:hAnsi="Century Gothic"/>
                <w:sz w:val="16"/>
                <w:szCs w:val="16"/>
              </w:rPr>
              <w:t>c</w:t>
            </w:r>
            <w:r w:rsidRPr="00D90CC2">
              <w:rPr>
                <w:rFonts w:ascii="Century Gothic" w:hAnsi="Century Gothic"/>
                <w:sz w:val="16"/>
                <w:szCs w:val="16"/>
              </w:rPr>
              <w:t>oncerning</w:t>
            </w:r>
            <w:r>
              <w:rPr>
                <w:rFonts w:ascii="Century Gothic" w:eastAsiaTheme="minorHAnsi" w:hAnsi="Century Gothic" w:cs="Tahoma"/>
                <w:color w:val="000000"/>
                <w:sz w:val="16"/>
                <w:szCs w:val="23"/>
                <w:lang w:val="en-US"/>
              </w:rPr>
              <w:t xml:space="preserve"> and indicates</w:t>
            </w:r>
            <w:r w:rsidRPr="00251D85">
              <w:rPr>
                <w:rFonts w:ascii="Century Gothic" w:eastAsiaTheme="minorHAnsi" w:hAnsi="Century Gothic" w:cs="Tahoma"/>
                <w:color w:val="000000"/>
                <w:sz w:val="16"/>
                <w:szCs w:val="23"/>
                <w:lang w:val="en-US"/>
              </w:rPr>
              <w:t xml:space="preserve"> </w:t>
            </w:r>
            <w:r>
              <w:rPr>
                <w:rFonts w:ascii="Century Gothic" w:eastAsiaTheme="minorHAnsi" w:hAnsi="Century Gothic" w:cs="Tahoma"/>
                <w:color w:val="000000"/>
                <w:sz w:val="16"/>
                <w:szCs w:val="23"/>
                <w:lang w:val="en-US"/>
              </w:rPr>
              <w:t xml:space="preserve">the </w:t>
            </w:r>
            <w:r w:rsidRPr="00251D85">
              <w:rPr>
                <w:rFonts w:ascii="Century Gothic" w:eastAsiaTheme="minorHAnsi" w:hAnsi="Century Gothic" w:cs="Tahoma"/>
                <w:color w:val="000000"/>
                <w:sz w:val="16"/>
                <w:szCs w:val="23"/>
                <w:lang w:val="en-US"/>
              </w:rPr>
              <w:t>need for further development</w:t>
            </w:r>
            <w:r>
              <w:rPr>
                <w:rFonts w:ascii="Tahoma" w:eastAsiaTheme="minorHAnsi" w:hAnsi="Tahoma" w:cs="Tahoma"/>
                <w:color w:val="000000"/>
                <w:sz w:val="23"/>
                <w:szCs w:val="23"/>
                <w:lang w:val="en-US"/>
              </w:rPr>
              <w:t xml:space="preserve">. </w:t>
            </w:r>
            <w:r w:rsidRPr="00251D85">
              <w:rPr>
                <w:rFonts w:ascii="Century Gothic" w:eastAsiaTheme="minorHAnsi" w:hAnsi="Century Gothic" w:cs="Tahoma"/>
                <w:color w:val="000000"/>
                <w:sz w:val="16"/>
                <w:szCs w:val="23"/>
                <w:lang w:val="en-US"/>
              </w:rPr>
              <w:t>Please give specific examples.</w:t>
            </w:r>
            <w:r>
              <w:rPr>
                <w:rFonts w:ascii="Tahoma" w:eastAsiaTheme="minorHAnsi" w:hAnsi="Tahoma" w:cs="Tahoma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345" w:type="dxa"/>
          </w:tcPr>
          <w:p w:rsidR="00BD3C26" w:rsidRPr="00D452DD" w:rsidRDefault="00BD3C26" w:rsidP="00BD3C2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</w:t>
            </w:r>
            <w:r w:rsidRPr="00D452DD">
              <w:rPr>
                <w:rFonts w:ascii="Century Gothic" w:hAnsi="Century Gothic"/>
                <w:b/>
                <w:sz w:val="16"/>
                <w:szCs w:val="16"/>
              </w:rPr>
              <w:t xml:space="preserve">=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Performance expected of a senior core trainee/ </w:t>
            </w: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arly HST</w:t>
            </w:r>
          </w:p>
          <w:p w:rsidR="00BD3C26" w:rsidRPr="00D452DD" w:rsidRDefault="00BD3C26" w:rsidP="00BD3C2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Demonstrates basic skills in this domain. </w:t>
            </w:r>
          </w:p>
        </w:tc>
        <w:tc>
          <w:tcPr>
            <w:tcW w:w="3200" w:type="dxa"/>
          </w:tcPr>
          <w:p w:rsidR="00BD3C26" w:rsidRPr="00D452DD" w:rsidRDefault="00BD3C26" w:rsidP="00BD3C2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</w:t>
            </w:r>
            <w:r w:rsidRPr="00D452DD">
              <w:rPr>
                <w:rFonts w:ascii="Century Gothic" w:hAnsi="Century Gothic"/>
                <w:b/>
                <w:sz w:val="16"/>
                <w:szCs w:val="16"/>
              </w:rPr>
              <w:t>=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Performance expected in </w:t>
            </w:r>
            <w:r w:rsidRPr="00D452DD">
              <w:rPr>
                <w:rFonts w:ascii="Century Gothic" w:hAnsi="Century Gothic"/>
                <w:b/>
                <w:sz w:val="16"/>
                <w:szCs w:val="16"/>
                <w:u w:val="single"/>
              </w:rPr>
              <w:t>H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ST</w:t>
            </w:r>
          </w:p>
          <w:p w:rsidR="00BD3C26" w:rsidRPr="00D452DD" w:rsidRDefault="00BD3C26" w:rsidP="00BD3C2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Demonstrates sound skills in this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domain .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BD3C26" w:rsidRPr="00D452DD" w:rsidRDefault="00BD3C26" w:rsidP="00BD3C2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52" w:type="dxa"/>
          </w:tcPr>
          <w:p w:rsidR="00BD3C26" w:rsidRPr="00D452DD" w:rsidRDefault="00BD3C26" w:rsidP="00BD3C2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 = Performance of someone ready to be a </w:t>
            </w:r>
            <w:r w:rsidRPr="00D452DD">
              <w:rPr>
                <w:rFonts w:ascii="Century Gothic" w:hAnsi="Century Gothic"/>
                <w:b/>
                <w:sz w:val="16"/>
                <w:szCs w:val="16"/>
                <w:u w:val="single"/>
              </w:rPr>
              <w:t>c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onsultant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Demonstrates skills </w:t>
            </w:r>
            <w:r w:rsidRPr="00D452DD">
              <w:rPr>
                <w:rFonts w:ascii="Century Gothic" w:hAnsi="Century Gothic"/>
                <w:sz w:val="16"/>
                <w:szCs w:val="16"/>
              </w:rPr>
              <w:t xml:space="preserve">of a consistently high standard.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 model for other team members. </w:t>
            </w:r>
          </w:p>
        </w:tc>
      </w:tr>
    </w:tbl>
    <w:p w:rsidR="00251D85" w:rsidRDefault="00251D85" w:rsidP="00251D85">
      <w:pPr>
        <w:rPr>
          <w:rFonts w:ascii="Century Gothic" w:hAnsi="Century Gothic"/>
          <w:b/>
        </w:rPr>
      </w:pPr>
    </w:p>
    <w:p w:rsidR="00251D85" w:rsidRDefault="00251D85" w:rsidP="00251D85">
      <w:pPr>
        <w:rPr>
          <w:rFonts w:ascii="Century Gothic" w:hAnsi="Century Gothic"/>
          <w:b/>
        </w:rPr>
      </w:pPr>
    </w:p>
    <w:p w:rsidR="00251D85" w:rsidRDefault="00251D85" w:rsidP="00251D85">
      <w:pPr>
        <w:rPr>
          <w:rFonts w:ascii="Century Gothic" w:hAnsi="Century Gothic"/>
          <w:b/>
        </w:rPr>
      </w:pPr>
    </w:p>
    <w:p w:rsidR="00251D85" w:rsidRDefault="00251D85" w:rsidP="00251D85">
      <w:pPr>
        <w:rPr>
          <w:rFonts w:ascii="Century Gothic" w:hAnsi="Century Gothic"/>
          <w:b/>
        </w:rPr>
      </w:pPr>
    </w:p>
    <w:p w:rsidR="00251D85" w:rsidRDefault="00251D85" w:rsidP="00251D85">
      <w:pPr>
        <w:rPr>
          <w:rFonts w:ascii="Century Gothic" w:hAnsi="Century Gothic"/>
          <w:b/>
        </w:rPr>
      </w:pPr>
    </w:p>
    <w:p w:rsidR="00251D85" w:rsidRPr="00316CD8" w:rsidRDefault="00251D85" w:rsidP="00251D8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Performance descriptors</w:t>
      </w:r>
      <w:r w:rsidRPr="00316CD8">
        <w:rPr>
          <w:rFonts w:ascii="Century Gothic" w:hAnsi="Century Gothic"/>
          <w:b/>
        </w:rPr>
        <w:t xml:space="preserve"> </w:t>
      </w:r>
    </w:p>
    <w:tbl>
      <w:tblPr>
        <w:tblpPr w:leftFromText="180" w:rightFromText="180" w:vertAnchor="page" w:horzAnchor="margin" w:tblpY="252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160"/>
        <w:gridCol w:w="5307"/>
        <w:gridCol w:w="5766"/>
      </w:tblGrid>
      <w:tr w:rsidR="00251D85" w:rsidRPr="00D452DD" w:rsidTr="00701B86">
        <w:trPr>
          <w:trHeight w:val="530"/>
        </w:trPr>
        <w:tc>
          <w:tcPr>
            <w:tcW w:w="256" w:type="pct"/>
            <w:textDirection w:val="btLr"/>
          </w:tcPr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b/>
                <w:sz w:val="18"/>
                <w:szCs w:val="19"/>
              </w:rPr>
            </w:pPr>
          </w:p>
        </w:tc>
        <w:tc>
          <w:tcPr>
            <w:tcW w:w="774" w:type="pct"/>
          </w:tcPr>
          <w:p w:rsidR="00251D85" w:rsidRPr="00701B86" w:rsidRDefault="00251D85" w:rsidP="00887E28">
            <w:pPr>
              <w:rPr>
                <w:rFonts w:ascii="Century Gothic" w:hAnsi="Century Gothic"/>
                <w:b/>
                <w:sz w:val="18"/>
                <w:szCs w:val="19"/>
              </w:rPr>
            </w:pPr>
          </w:p>
        </w:tc>
        <w:tc>
          <w:tcPr>
            <w:tcW w:w="1902" w:type="pct"/>
          </w:tcPr>
          <w:p w:rsidR="00251D85" w:rsidRPr="00701B86" w:rsidRDefault="00251D85" w:rsidP="00887E28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 xml:space="preserve">  </w:t>
            </w:r>
            <w:r w:rsidRPr="00701B86">
              <w:rPr>
                <w:rFonts w:ascii="Century Gothic" w:hAnsi="Century Gothic"/>
                <w:b/>
                <w:sz w:val="18"/>
                <w:szCs w:val="19"/>
              </w:rPr>
              <w:t>Examples of Good behaviour</w:t>
            </w:r>
          </w:p>
        </w:tc>
        <w:tc>
          <w:tcPr>
            <w:tcW w:w="2067" w:type="pct"/>
          </w:tcPr>
          <w:p w:rsidR="00251D85" w:rsidRPr="00701B86" w:rsidRDefault="00251D85" w:rsidP="00887E28">
            <w:pPr>
              <w:spacing w:after="0" w:line="240" w:lineRule="auto"/>
              <w:ind w:left="3" w:right="81"/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 xml:space="preserve"> </w:t>
            </w:r>
            <w:r w:rsidRPr="00701B86">
              <w:rPr>
                <w:rFonts w:ascii="Century Gothic" w:hAnsi="Century Gothic"/>
                <w:b/>
                <w:sz w:val="18"/>
                <w:szCs w:val="19"/>
              </w:rPr>
              <w:t>Examples of poor behaviour</w:t>
            </w:r>
          </w:p>
        </w:tc>
      </w:tr>
      <w:tr w:rsidR="00251D85" w:rsidRPr="00D452DD" w:rsidTr="00701B86">
        <w:trPr>
          <w:trHeight w:val="712"/>
        </w:trPr>
        <w:tc>
          <w:tcPr>
            <w:tcW w:w="256" w:type="pct"/>
            <w:vMerge w:val="restart"/>
            <w:textDirection w:val="btLr"/>
          </w:tcPr>
          <w:p w:rsidR="00251D85" w:rsidRPr="00701B86" w:rsidRDefault="00251D85" w:rsidP="009F4D21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b/>
                <w:sz w:val="18"/>
                <w:szCs w:val="19"/>
              </w:rPr>
              <w:t>Management &amp; Supervision</w:t>
            </w:r>
          </w:p>
        </w:tc>
        <w:tc>
          <w:tcPr>
            <w:tcW w:w="774" w:type="pct"/>
          </w:tcPr>
          <w:p w:rsidR="00251D85" w:rsidRPr="00701B86" w:rsidRDefault="00251D85" w:rsidP="00887E28">
            <w:pPr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b/>
                <w:sz w:val="18"/>
                <w:szCs w:val="19"/>
              </w:rPr>
              <w:t>Maintenance of Standards</w:t>
            </w:r>
          </w:p>
        </w:tc>
        <w:tc>
          <w:tcPr>
            <w:tcW w:w="1902" w:type="pct"/>
          </w:tcPr>
          <w:p w:rsidR="00251D85" w:rsidRPr="00701B86" w:rsidRDefault="00251D85" w:rsidP="00887E2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 xml:space="preserve">Notices doctor’s  illegible notes and explains the value of good note keeping </w:t>
            </w:r>
          </w:p>
          <w:p w:rsidR="00251D85" w:rsidRPr="00701B86" w:rsidRDefault="00251D85" w:rsidP="00887E2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Explains importance of ensuring sick patient is stable prior to transfer</w:t>
            </w:r>
          </w:p>
          <w:p w:rsidR="00251D85" w:rsidRPr="00701B86" w:rsidRDefault="00251D85" w:rsidP="00887E2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Ensures clinical guidelines are followed and appropriate pro forma is complete</w:t>
            </w:r>
          </w:p>
        </w:tc>
        <w:tc>
          <w:tcPr>
            <w:tcW w:w="2067" w:type="pct"/>
          </w:tcPr>
          <w:p w:rsidR="00251D85" w:rsidRPr="00701B86" w:rsidRDefault="00251D85" w:rsidP="00887E28">
            <w:pPr>
              <w:numPr>
                <w:ilvl w:val="0"/>
                <w:numId w:val="7"/>
              </w:numPr>
              <w:tabs>
                <w:tab w:val="clear" w:pos="324"/>
                <w:tab w:val="num" w:pos="144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Fails to write contemporaneous notes</w:t>
            </w:r>
          </w:p>
          <w:p w:rsidR="00251D85" w:rsidRPr="00701B86" w:rsidRDefault="00251D85" w:rsidP="00887E28">
            <w:pPr>
              <w:numPr>
                <w:ilvl w:val="0"/>
                <w:numId w:val="7"/>
              </w:numPr>
              <w:tabs>
                <w:tab w:val="clear" w:pos="324"/>
                <w:tab w:val="num" w:pos="144"/>
                <w:tab w:val="left" w:pos="6096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Does not wash hands (or use alcohol gel) after reviewing patient</w:t>
            </w:r>
          </w:p>
          <w:p w:rsidR="00251D85" w:rsidRPr="00701B86" w:rsidRDefault="00251D85" w:rsidP="00887E28">
            <w:pPr>
              <w:numPr>
                <w:ilvl w:val="0"/>
                <w:numId w:val="7"/>
              </w:numPr>
              <w:tabs>
                <w:tab w:val="clear" w:pos="324"/>
                <w:tab w:val="num" w:pos="144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Fails to adhere to clinical safety procedures</w:t>
            </w:r>
          </w:p>
        </w:tc>
      </w:tr>
      <w:tr w:rsidR="00251D85" w:rsidRPr="00D452DD" w:rsidTr="00701B86">
        <w:trPr>
          <w:trHeight w:val="712"/>
        </w:trPr>
        <w:tc>
          <w:tcPr>
            <w:tcW w:w="256" w:type="pct"/>
            <w:vMerge/>
            <w:textDirection w:val="btLr"/>
          </w:tcPr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sz w:val="18"/>
                <w:szCs w:val="19"/>
              </w:rPr>
            </w:pPr>
          </w:p>
        </w:tc>
        <w:tc>
          <w:tcPr>
            <w:tcW w:w="774" w:type="pct"/>
          </w:tcPr>
          <w:p w:rsidR="00251D85" w:rsidRPr="00701B86" w:rsidRDefault="00251D85" w:rsidP="00887E28">
            <w:pPr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b/>
                <w:sz w:val="18"/>
                <w:szCs w:val="19"/>
              </w:rPr>
              <w:t>Workload Management</w:t>
            </w:r>
          </w:p>
        </w:tc>
        <w:tc>
          <w:tcPr>
            <w:tcW w:w="1902" w:type="pct"/>
          </w:tcPr>
          <w:p w:rsidR="00251D85" w:rsidRPr="00701B86" w:rsidRDefault="00251D85" w:rsidP="00887E28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Sees a doctor has spent a long time with a patient and ascertains the reason</w:t>
            </w:r>
          </w:p>
          <w:p w:rsidR="00251D85" w:rsidRPr="00701B86" w:rsidRDefault="00251D85" w:rsidP="00887E28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Ensures both themselves and other team members take appropriate breaks</w:t>
            </w:r>
          </w:p>
          <w:p w:rsidR="00251D85" w:rsidRPr="00701B86" w:rsidRDefault="00251D85" w:rsidP="00887E28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Deals with interruptions effectively</w:t>
            </w:r>
          </w:p>
        </w:tc>
        <w:tc>
          <w:tcPr>
            <w:tcW w:w="2067" w:type="pct"/>
          </w:tcPr>
          <w:p w:rsidR="00251D85" w:rsidRPr="00701B86" w:rsidRDefault="00251D85" w:rsidP="00887E28">
            <w:pPr>
              <w:numPr>
                <w:ilvl w:val="0"/>
                <w:numId w:val="7"/>
              </w:numPr>
              <w:tabs>
                <w:tab w:val="clear" w:pos="324"/>
                <w:tab w:val="num" w:pos="144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Fails to act when a  junior is overloaded and patient care is compromised</w:t>
            </w:r>
          </w:p>
          <w:p w:rsidR="00251D85" w:rsidRPr="00701B86" w:rsidRDefault="00251D85" w:rsidP="00887E28">
            <w:pPr>
              <w:numPr>
                <w:ilvl w:val="0"/>
                <w:numId w:val="7"/>
              </w:numPr>
              <w:tabs>
                <w:tab w:val="clear" w:pos="324"/>
                <w:tab w:val="num" w:pos="144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Focuses on one particular patient and loses control of the department</w:t>
            </w:r>
          </w:p>
          <w:p w:rsidR="00251D85" w:rsidRPr="00701B86" w:rsidRDefault="00251D85" w:rsidP="00887E28">
            <w:pPr>
              <w:numPr>
                <w:ilvl w:val="0"/>
                <w:numId w:val="7"/>
              </w:numPr>
              <w:tabs>
                <w:tab w:val="clear" w:pos="324"/>
                <w:tab w:val="num" w:pos="144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Fails to escalate appropriately when overloaded</w:t>
            </w:r>
          </w:p>
        </w:tc>
      </w:tr>
      <w:tr w:rsidR="00251D85" w:rsidRPr="00D452DD" w:rsidTr="00701B86">
        <w:tc>
          <w:tcPr>
            <w:tcW w:w="256" w:type="pct"/>
            <w:vMerge/>
            <w:textDirection w:val="btLr"/>
          </w:tcPr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sz w:val="18"/>
                <w:szCs w:val="19"/>
              </w:rPr>
            </w:pPr>
          </w:p>
        </w:tc>
        <w:tc>
          <w:tcPr>
            <w:tcW w:w="774" w:type="pct"/>
          </w:tcPr>
          <w:p w:rsidR="00251D85" w:rsidRPr="00701B86" w:rsidRDefault="00251D85" w:rsidP="00887E28">
            <w:pPr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b/>
                <w:sz w:val="18"/>
                <w:szCs w:val="19"/>
              </w:rPr>
              <w:t>Supervision &amp; Feedback</w:t>
            </w:r>
          </w:p>
        </w:tc>
        <w:tc>
          <w:tcPr>
            <w:tcW w:w="1902" w:type="pct"/>
          </w:tcPr>
          <w:p w:rsidR="00251D85" w:rsidRPr="00701B86" w:rsidRDefault="00251D85" w:rsidP="00887E2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 xml:space="preserve">Gives constructive criticism to team member </w:t>
            </w:r>
          </w:p>
          <w:p w:rsidR="00251D85" w:rsidRPr="00701B86" w:rsidRDefault="00251D85" w:rsidP="00887E2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Takes the opportunity to teach whilst reviewing patient with junior doctor</w:t>
            </w:r>
          </w:p>
          <w:p w:rsidR="00251D85" w:rsidRPr="00701B86" w:rsidRDefault="00251D85" w:rsidP="00887E2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Gives positive feedback to junior doctor who has made a difficult diagnosis</w:t>
            </w:r>
          </w:p>
          <w:p w:rsidR="00251D85" w:rsidRPr="00701B86" w:rsidRDefault="00251D85" w:rsidP="00887E2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 xml:space="preserve">Leads team through appropriate debrief after resuscitation </w:t>
            </w:r>
          </w:p>
        </w:tc>
        <w:tc>
          <w:tcPr>
            <w:tcW w:w="2067" w:type="pct"/>
          </w:tcPr>
          <w:p w:rsidR="00251D85" w:rsidRPr="00701B86" w:rsidRDefault="00251D85" w:rsidP="00887E28">
            <w:pPr>
              <w:numPr>
                <w:ilvl w:val="0"/>
                <w:numId w:val="12"/>
              </w:numPr>
              <w:tabs>
                <w:tab w:val="clear" w:pos="720"/>
                <w:tab w:val="num" w:pos="144"/>
                <w:tab w:val="num" w:pos="432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Criticises a colleague in front of the team</w:t>
            </w:r>
          </w:p>
          <w:p w:rsidR="00251D85" w:rsidRPr="00701B86" w:rsidRDefault="00251D85" w:rsidP="00887E28">
            <w:pPr>
              <w:numPr>
                <w:ilvl w:val="0"/>
                <w:numId w:val="12"/>
              </w:numPr>
              <w:tabs>
                <w:tab w:val="clear" w:pos="720"/>
                <w:tab w:val="num" w:pos="144"/>
                <w:tab w:val="num" w:pos="432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Does not adequately supervise junior doctor with a sick patient</w:t>
            </w:r>
          </w:p>
          <w:p w:rsidR="00251D85" w:rsidRPr="00701B86" w:rsidRDefault="00251D85" w:rsidP="00887E28">
            <w:pPr>
              <w:numPr>
                <w:ilvl w:val="0"/>
                <w:numId w:val="12"/>
              </w:numPr>
              <w:tabs>
                <w:tab w:val="clear" w:pos="720"/>
                <w:tab w:val="num" w:pos="144"/>
                <w:tab w:val="num" w:pos="432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Fails to ask if junior doctor is confident doing a practical procedure unsupervised</w:t>
            </w:r>
          </w:p>
        </w:tc>
      </w:tr>
      <w:tr w:rsidR="00251D85" w:rsidRPr="00D452DD" w:rsidTr="00701B86">
        <w:tc>
          <w:tcPr>
            <w:tcW w:w="256" w:type="pct"/>
            <w:vMerge w:val="restart"/>
            <w:textDirection w:val="btLr"/>
          </w:tcPr>
          <w:p w:rsidR="00251D85" w:rsidRPr="00701B86" w:rsidRDefault="00251D85" w:rsidP="009F4D21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b/>
                <w:sz w:val="18"/>
                <w:szCs w:val="19"/>
              </w:rPr>
              <w:t>Teamwork &amp; Cooperation</w:t>
            </w:r>
          </w:p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b/>
                <w:sz w:val="18"/>
                <w:szCs w:val="19"/>
              </w:rPr>
            </w:pPr>
          </w:p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b/>
                <w:sz w:val="18"/>
                <w:szCs w:val="19"/>
              </w:rPr>
            </w:pPr>
          </w:p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b/>
                <w:sz w:val="18"/>
                <w:szCs w:val="19"/>
              </w:rPr>
            </w:pPr>
          </w:p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b/>
                <w:sz w:val="18"/>
                <w:szCs w:val="19"/>
              </w:rPr>
            </w:pPr>
          </w:p>
        </w:tc>
        <w:tc>
          <w:tcPr>
            <w:tcW w:w="774" w:type="pct"/>
          </w:tcPr>
          <w:p w:rsidR="00251D85" w:rsidRPr="00701B86" w:rsidRDefault="00251D85" w:rsidP="00887E28">
            <w:pPr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b/>
                <w:sz w:val="18"/>
                <w:szCs w:val="19"/>
              </w:rPr>
              <w:t>Team Building</w:t>
            </w:r>
          </w:p>
        </w:tc>
        <w:tc>
          <w:tcPr>
            <w:tcW w:w="1902" w:type="pct"/>
          </w:tcPr>
          <w:p w:rsidR="00251D85" w:rsidRPr="00701B86" w:rsidRDefault="00251D85" w:rsidP="00887E2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 xml:space="preserve">Even when busy, reacts positively to a junior doctor asking for help </w:t>
            </w:r>
          </w:p>
          <w:p w:rsidR="00251D85" w:rsidRPr="00701B86" w:rsidRDefault="00251D85" w:rsidP="00887E2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 xml:space="preserve">Says thank you at end of a difficult shift </w:t>
            </w:r>
          </w:p>
          <w:p w:rsidR="00251D85" w:rsidRPr="00701B86" w:rsidRDefault="00251D85" w:rsidP="00887E2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Motivates team, especially during stressful periods</w:t>
            </w:r>
          </w:p>
        </w:tc>
        <w:tc>
          <w:tcPr>
            <w:tcW w:w="2067" w:type="pct"/>
          </w:tcPr>
          <w:p w:rsidR="00251D85" w:rsidRPr="00701B86" w:rsidRDefault="00251D85" w:rsidP="00887E28">
            <w:pPr>
              <w:numPr>
                <w:ilvl w:val="0"/>
                <w:numId w:val="7"/>
              </w:numPr>
              <w:tabs>
                <w:tab w:val="clear" w:pos="324"/>
                <w:tab w:val="num" w:pos="144"/>
              </w:tabs>
              <w:spacing w:after="0" w:line="240" w:lineRule="auto"/>
              <w:ind w:left="144" w:right="81" w:hanging="144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Harasses team members rather than giving assistance or advice</w:t>
            </w:r>
          </w:p>
          <w:p w:rsidR="00251D85" w:rsidRPr="00701B86" w:rsidRDefault="00251D85" w:rsidP="00887E28">
            <w:pPr>
              <w:numPr>
                <w:ilvl w:val="0"/>
                <w:numId w:val="7"/>
              </w:numPr>
              <w:tabs>
                <w:tab w:val="clear" w:pos="324"/>
                <w:tab w:val="num" w:pos="144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Speaks abruptly to colleague who asks for help</w:t>
            </w:r>
          </w:p>
          <w:p w:rsidR="00251D85" w:rsidRPr="00701B86" w:rsidRDefault="00251D85" w:rsidP="00887E28">
            <w:pPr>
              <w:numPr>
                <w:ilvl w:val="0"/>
                <w:numId w:val="7"/>
              </w:numPr>
              <w:tabs>
                <w:tab w:val="clear" w:pos="324"/>
                <w:tab w:val="num" w:pos="144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Impolite when speaking to nursing staff</w:t>
            </w:r>
          </w:p>
        </w:tc>
      </w:tr>
      <w:tr w:rsidR="00251D85" w:rsidRPr="00D452DD" w:rsidTr="00701B86">
        <w:tc>
          <w:tcPr>
            <w:tcW w:w="256" w:type="pct"/>
            <w:vMerge/>
            <w:textDirection w:val="btLr"/>
          </w:tcPr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sz w:val="18"/>
                <w:szCs w:val="19"/>
              </w:rPr>
            </w:pPr>
          </w:p>
        </w:tc>
        <w:tc>
          <w:tcPr>
            <w:tcW w:w="774" w:type="pct"/>
          </w:tcPr>
          <w:p w:rsidR="00251D85" w:rsidRPr="00701B86" w:rsidRDefault="00251D85" w:rsidP="00887E28">
            <w:pPr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b/>
                <w:sz w:val="18"/>
                <w:szCs w:val="19"/>
              </w:rPr>
              <w:t>Quality of Communication</w:t>
            </w:r>
          </w:p>
        </w:tc>
        <w:tc>
          <w:tcPr>
            <w:tcW w:w="1902" w:type="pct"/>
          </w:tcPr>
          <w:p w:rsidR="00251D85" w:rsidRPr="00701B86" w:rsidRDefault="00251D85" w:rsidP="00887E2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Gives an accurate and succinct handover of the department</w:t>
            </w:r>
          </w:p>
          <w:p w:rsidR="00251D85" w:rsidRPr="00701B86" w:rsidRDefault="00251D85" w:rsidP="00887E2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Ensures important message is heard correctly</w:t>
            </w:r>
          </w:p>
          <w:p w:rsidR="00251D85" w:rsidRPr="00701B86" w:rsidRDefault="00251D85" w:rsidP="00887E2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Gives clear referral to specialty doctor with reason for admission (e.g. SBAR)</w:t>
            </w:r>
          </w:p>
        </w:tc>
        <w:tc>
          <w:tcPr>
            <w:tcW w:w="2067" w:type="pct"/>
          </w:tcPr>
          <w:p w:rsidR="00251D85" w:rsidRPr="00701B86" w:rsidRDefault="00251D85" w:rsidP="00887E28">
            <w:pPr>
              <w:numPr>
                <w:ilvl w:val="0"/>
                <w:numId w:val="12"/>
              </w:numPr>
              <w:tabs>
                <w:tab w:val="clear" w:pos="720"/>
                <w:tab w:val="num" w:pos="144"/>
                <w:tab w:val="num" w:pos="432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Uses unfamiliar abbreviations that require clarification</w:t>
            </w:r>
          </w:p>
          <w:p w:rsidR="00251D85" w:rsidRPr="00701B86" w:rsidRDefault="00251D85" w:rsidP="00887E28">
            <w:pPr>
              <w:numPr>
                <w:ilvl w:val="0"/>
                <w:numId w:val="12"/>
              </w:numPr>
              <w:tabs>
                <w:tab w:val="clear" w:pos="720"/>
                <w:tab w:val="num" w:pos="144"/>
                <w:tab w:val="num" w:pos="432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Repeatedly interrupts doctor who is presenting a patient’s history</w:t>
            </w:r>
          </w:p>
          <w:p w:rsidR="00251D85" w:rsidRPr="00701B86" w:rsidRDefault="00251D85" w:rsidP="00887E28">
            <w:pPr>
              <w:numPr>
                <w:ilvl w:val="0"/>
                <w:numId w:val="12"/>
              </w:numPr>
              <w:tabs>
                <w:tab w:val="clear" w:pos="720"/>
                <w:tab w:val="num" w:pos="144"/>
                <w:tab w:val="num" w:pos="432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Gives ambiguous instructions</w:t>
            </w:r>
          </w:p>
        </w:tc>
      </w:tr>
      <w:tr w:rsidR="00251D85" w:rsidRPr="00D452DD" w:rsidTr="00701B86">
        <w:tc>
          <w:tcPr>
            <w:tcW w:w="256" w:type="pct"/>
            <w:vMerge/>
            <w:textDirection w:val="btLr"/>
          </w:tcPr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sz w:val="18"/>
                <w:szCs w:val="19"/>
              </w:rPr>
            </w:pPr>
          </w:p>
        </w:tc>
        <w:tc>
          <w:tcPr>
            <w:tcW w:w="774" w:type="pct"/>
          </w:tcPr>
          <w:p w:rsidR="00251D85" w:rsidRPr="00701B86" w:rsidRDefault="00251D85" w:rsidP="00887E28">
            <w:pPr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b/>
                <w:sz w:val="18"/>
                <w:szCs w:val="19"/>
              </w:rPr>
              <w:t>Authority &amp; Assertiveness</w:t>
            </w:r>
          </w:p>
        </w:tc>
        <w:tc>
          <w:tcPr>
            <w:tcW w:w="1902" w:type="pct"/>
          </w:tcPr>
          <w:p w:rsidR="00251D85" w:rsidRPr="00701B86" w:rsidRDefault="00251D85" w:rsidP="00887E2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 xml:space="preserve">Uses appropriate degree of assertiveness when inpatient doctor  refuses referral </w:t>
            </w:r>
          </w:p>
          <w:p w:rsidR="00251D85" w:rsidRPr="00701B86" w:rsidRDefault="00251D85" w:rsidP="00887E2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Willing to speak up to senior staff when concerned</w:t>
            </w:r>
          </w:p>
          <w:p w:rsidR="00251D85" w:rsidRPr="00701B86" w:rsidRDefault="00251D85" w:rsidP="00887E2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Remains calm under pressure</w:t>
            </w:r>
          </w:p>
        </w:tc>
        <w:tc>
          <w:tcPr>
            <w:tcW w:w="2067" w:type="pct"/>
          </w:tcPr>
          <w:p w:rsidR="00251D85" w:rsidRPr="00701B86" w:rsidRDefault="00251D85" w:rsidP="00887E28">
            <w:pPr>
              <w:numPr>
                <w:ilvl w:val="0"/>
                <w:numId w:val="6"/>
              </w:numPr>
              <w:tabs>
                <w:tab w:val="clear" w:pos="720"/>
                <w:tab w:val="num" w:pos="144"/>
                <w:tab w:val="num" w:pos="360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Fails to persevere when inpatient doctor refuses appropriate referral</w:t>
            </w:r>
          </w:p>
          <w:p w:rsidR="00251D85" w:rsidRPr="00701B86" w:rsidRDefault="00251D85" w:rsidP="00887E28">
            <w:pPr>
              <w:numPr>
                <w:ilvl w:val="0"/>
                <w:numId w:val="6"/>
              </w:numPr>
              <w:tabs>
                <w:tab w:val="clear" w:pos="720"/>
                <w:tab w:val="num" w:pos="144"/>
                <w:tab w:val="num" w:pos="360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Shouts instructions to staff members when under pressure</w:t>
            </w:r>
          </w:p>
          <w:p w:rsidR="00251D85" w:rsidRPr="00701B86" w:rsidRDefault="00251D85" w:rsidP="00887E28">
            <w:pPr>
              <w:numPr>
                <w:ilvl w:val="0"/>
                <w:numId w:val="6"/>
              </w:numPr>
              <w:tabs>
                <w:tab w:val="clear" w:pos="720"/>
                <w:tab w:val="num" w:pos="144"/>
                <w:tab w:val="num" w:pos="360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Appears panicked and stressed</w:t>
            </w:r>
          </w:p>
        </w:tc>
      </w:tr>
      <w:tr w:rsidR="00251D85" w:rsidRPr="00D452DD" w:rsidTr="00701B86">
        <w:trPr>
          <w:trHeight w:val="662"/>
        </w:trPr>
        <w:tc>
          <w:tcPr>
            <w:tcW w:w="256" w:type="pct"/>
            <w:vMerge w:val="restart"/>
            <w:textDirection w:val="btLr"/>
          </w:tcPr>
          <w:p w:rsidR="00251D85" w:rsidRPr="00701B86" w:rsidRDefault="00251D85" w:rsidP="009F4D21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b/>
                <w:sz w:val="18"/>
                <w:szCs w:val="19"/>
              </w:rPr>
              <w:lastRenderedPageBreak/>
              <w:t>Decision making</w:t>
            </w:r>
          </w:p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b/>
                <w:sz w:val="18"/>
                <w:szCs w:val="19"/>
              </w:rPr>
            </w:pPr>
          </w:p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b/>
                <w:sz w:val="18"/>
                <w:szCs w:val="19"/>
              </w:rPr>
            </w:pPr>
          </w:p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sz w:val="18"/>
                <w:szCs w:val="19"/>
              </w:rPr>
            </w:pPr>
          </w:p>
        </w:tc>
        <w:tc>
          <w:tcPr>
            <w:tcW w:w="774" w:type="pct"/>
          </w:tcPr>
          <w:p w:rsidR="00251D85" w:rsidRPr="00701B86" w:rsidRDefault="00251D85" w:rsidP="00887E28">
            <w:pPr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b/>
                <w:sz w:val="18"/>
                <w:szCs w:val="19"/>
              </w:rPr>
              <w:t>Option Generation</w:t>
            </w:r>
          </w:p>
        </w:tc>
        <w:tc>
          <w:tcPr>
            <w:tcW w:w="1902" w:type="pct"/>
          </w:tcPr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 xml:space="preserve">Seeks help when unsure </w:t>
            </w:r>
          </w:p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Goes to see patient to get more information when junior is unclear about history</w:t>
            </w:r>
          </w:p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Encourages team members’ input</w:t>
            </w:r>
          </w:p>
        </w:tc>
        <w:tc>
          <w:tcPr>
            <w:tcW w:w="2067" w:type="pct"/>
          </w:tcPr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144"/>
                <w:tab w:val="num" w:pos="432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Does not look at previous ED notes/ old ECGs when necessary</w:t>
            </w:r>
          </w:p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144"/>
              </w:tabs>
              <w:spacing w:after="0" w:line="240" w:lineRule="auto"/>
              <w:ind w:left="144" w:right="81" w:hanging="144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 xml:space="preserve">Fails to listen to team members input for patient management </w:t>
            </w:r>
          </w:p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144"/>
              </w:tabs>
              <w:spacing w:after="0" w:line="240" w:lineRule="auto"/>
              <w:ind w:left="144" w:right="81" w:hanging="144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Fails to ensure all relevant information is available when advising referral</w:t>
            </w:r>
          </w:p>
        </w:tc>
      </w:tr>
      <w:tr w:rsidR="00251D85" w:rsidRPr="00D452DD" w:rsidTr="00701B86">
        <w:trPr>
          <w:trHeight w:val="357"/>
        </w:trPr>
        <w:tc>
          <w:tcPr>
            <w:tcW w:w="256" w:type="pct"/>
            <w:vMerge/>
            <w:textDirection w:val="btLr"/>
          </w:tcPr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sz w:val="18"/>
                <w:szCs w:val="19"/>
              </w:rPr>
            </w:pPr>
          </w:p>
        </w:tc>
        <w:tc>
          <w:tcPr>
            <w:tcW w:w="774" w:type="pct"/>
          </w:tcPr>
          <w:p w:rsidR="00251D85" w:rsidRPr="00701B86" w:rsidRDefault="00251D85" w:rsidP="00887E28">
            <w:pPr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b/>
                <w:sz w:val="18"/>
                <w:szCs w:val="19"/>
              </w:rPr>
              <w:t>Selecting &amp; Communicating Options</w:t>
            </w:r>
            <w:r w:rsidRPr="00701B86">
              <w:rPr>
                <w:rFonts w:ascii="Century Gothic" w:hAnsi="Century Gothic"/>
                <w:sz w:val="18"/>
                <w:szCs w:val="19"/>
              </w:rPr>
              <w:t xml:space="preserve">  </w:t>
            </w:r>
          </w:p>
        </w:tc>
        <w:tc>
          <w:tcPr>
            <w:tcW w:w="1902" w:type="pct"/>
          </w:tcPr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Verbalises consideration of risk when sending home patient</w:t>
            </w:r>
          </w:p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Discusses the contribution of false positive and false negative test results</w:t>
            </w:r>
          </w:p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Decisive when giving advice to junior doctors</w:t>
            </w:r>
          </w:p>
        </w:tc>
        <w:tc>
          <w:tcPr>
            <w:tcW w:w="2067" w:type="pct"/>
          </w:tcPr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144"/>
                <w:tab w:val="num" w:pos="360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Uses CDU to avoid making treatment decisions</w:t>
            </w:r>
          </w:p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144"/>
                <w:tab w:val="num" w:pos="360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Alters junior doctor’s treatment plan without explanation</w:t>
            </w:r>
          </w:p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144"/>
                <w:tab w:val="num" w:pos="360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 xml:space="preserve">Forgets to notify nurse-in-charge of admission </w:t>
            </w:r>
          </w:p>
        </w:tc>
      </w:tr>
      <w:tr w:rsidR="00251D85" w:rsidRPr="00D452DD" w:rsidTr="00701B86">
        <w:tc>
          <w:tcPr>
            <w:tcW w:w="256" w:type="pct"/>
            <w:vMerge/>
            <w:textDirection w:val="btLr"/>
          </w:tcPr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sz w:val="18"/>
                <w:szCs w:val="19"/>
              </w:rPr>
            </w:pPr>
          </w:p>
        </w:tc>
        <w:tc>
          <w:tcPr>
            <w:tcW w:w="774" w:type="pct"/>
          </w:tcPr>
          <w:p w:rsidR="00251D85" w:rsidRPr="00701B86" w:rsidRDefault="00251D85" w:rsidP="00887E28">
            <w:pPr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b/>
                <w:sz w:val="18"/>
                <w:szCs w:val="19"/>
              </w:rPr>
              <w:t>Outcome Review</w:t>
            </w:r>
          </w:p>
        </w:tc>
        <w:tc>
          <w:tcPr>
            <w:tcW w:w="1902" w:type="pct"/>
          </w:tcPr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Reviews impact of treatment given to acutely sick patient</w:t>
            </w:r>
          </w:p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Follows up with doctor to see if provisional plan needs revising</w:t>
            </w:r>
          </w:p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Ensures priority treatment has been given to patient</w:t>
            </w:r>
          </w:p>
        </w:tc>
        <w:tc>
          <w:tcPr>
            <w:tcW w:w="2067" w:type="pct"/>
          </w:tcPr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144"/>
              </w:tabs>
              <w:spacing w:after="0" w:line="240" w:lineRule="auto"/>
              <w:ind w:left="144" w:right="81" w:hanging="144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Fails to establish referral outcome of complicated patient</w:t>
            </w:r>
          </w:p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144"/>
                <w:tab w:val="num" w:pos="360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Sticks rigidly to plan despite availability of new information</w:t>
            </w:r>
          </w:p>
          <w:p w:rsidR="00251D85" w:rsidRPr="00701B86" w:rsidRDefault="00251D85" w:rsidP="00887E28">
            <w:pPr>
              <w:numPr>
                <w:ilvl w:val="0"/>
                <w:numId w:val="9"/>
              </w:numPr>
              <w:tabs>
                <w:tab w:val="clear" w:pos="720"/>
                <w:tab w:val="num" w:pos="144"/>
                <w:tab w:val="num" w:pos="360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Fails to check that delegated task has been done</w:t>
            </w:r>
          </w:p>
        </w:tc>
      </w:tr>
      <w:tr w:rsidR="00251D85" w:rsidRPr="00D452DD" w:rsidTr="00701B86">
        <w:tc>
          <w:tcPr>
            <w:tcW w:w="256" w:type="pct"/>
            <w:vMerge w:val="restart"/>
            <w:textDirection w:val="btLr"/>
          </w:tcPr>
          <w:p w:rsidR="00251D85" w:rsidRPr="00701B86" w:rsidRDefault="00251D85" w:rsidP="009F4D21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9"/>
              </w:rPr>
            </w:pPr>
            <w:bookmarkStart w:id="0" w:name="_GoBack"/>
            <w:r w:rsidRPr="00701B86">
              <w:rPr>
                <w:rFonts w:ascii="Century Gothic" w:hAnsi="Century Gothic"/>
                <w:b/>
                <w:sz w:val="18"/>
                <w:szCs w:val="19"/>
              </w:rPr>
              <w:t>Situational Awareness</w:t>
            </w:r>
          </w:p>
          <w:bookmarkEnd w:id="0"/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b/>
                <w:sz w:val="18"/>
                <w:szCs w:val="19"/>
              </w:rPr>
            </w:pPr>
          </w:p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b/>
                <w:sz w:val="18"/>
                <w:szCs w:val="19"/>
              </w:rPr>
            </w:pPr>
          </w:p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b/>
                <w:sz w:val="18"/>
                <w:szCs w:val="19"/>
              </w:rPr>
            </w:pPr>
          </w:p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sz w:val="18"/>
                <w:szCs w:val="19"/>
              </w:rPr>
            </w:pPr>
          </w:p>
        </w:tc>
        <w:tc>
          <w:tcPr>
            <w:tcW w:w="774" w:type="pct"/>
          </w:tcPr>
          <w:p w:rsidR="00251D85" w:rsidRPr="00701B86" w:rsidRDefault="00251D85" w:rsidP="00887E28">
            <w:pPr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b/>
                <w:sz w:val="18"/>
                <w:szCs w:val="19"/>
              </w:rPr>
              <w:t>Gathering Information</w:t>
            </w:r>
          </w:p>
        </w:tc>
        <w:tc>
          <w:tcPr>
            <w:tcW w:w="1902" w:type="pct"/>
          </w:tcPr>
          <w:p w:rsidR="00251D85" w:rsidRPr="00701B86" w:rsidRDefault="00251D85" w:rsidP="00887E28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Uses Patient Tracking System appropriately to monitor state of the department</w:t>
            </w:r>
          </w:p>
          <w:p w:rsidR="00251D85" w:rsidRPr="00701B86" w:rsidRDefault="00251D85" w:rsidP="00887E28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‘Eyeballs’ patients during long wait times to identify anyone who looks unwell</w:t>
            </w:r>
          </w:p>
          <w:p w:rsidR="00251D85" w:rsidRPr="00701B86" w:rsidRDefault="00251D85" w:rsidP="00887E28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Notices doctor has not turned up for shift</w:t>
            </w:r>
          </w:p>
        </w:tc>
        <w:tc>
          <w:tcPr>
            <w:tcW w:w="2067" w:type="pct"/>
          </w:tcPr>
          <w:p w:rsidR="00251D85" w:rsidRPr="00701B86" w:rsidRDefault="00251D85" w:rsidP="00887E28">
            <w:pPr>
              <w:numPr>
                <w:ilvl w:val="0"/>
                <w:numId w:val="10"/>
              </w:numPr>
              <w:tabs>
                <w:tab w:val="clear" w:pos="720"/>
                <w:tab w:val="num" w:pos="144"/>
                <w:tab w:val="num" w:pos="360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Fails to notice that patient is about to breach and no plan has been made</w:t>
            </w:r>
          </w:p>
          <w:p w:rsidR="00251D85" w:rsidRPr="00701B86" w:rsidRDefault="00251D85" w:rsidP="00887E28">
            <w:pPr>
              <w:numPr>
                <w:ilvl w:val="0"/>
                <w:numId w:val="10"/>
              </w:numPr>
              <w:tabs>
                <w:tab w:val="clear" w:pos="720"/>
                <w:tab w:val="num" w:pos="144"/>
                <w:tab w:val="num" w:pos="432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Ignores patient alarm alerting deterioration of vital signs</w:t>
            </w:r>
          </w:p>
          <w:p w:rsidR="00251D85" w:rsidRPr="00701B86" w:rsidRDefault="00251D85" w:rsidP="00887E28">
            <w:pPr>
              <w:numPr>
                <w:ilvl w:val="0"/>
                <w:numId w:val="10"/>
              </w:numPr>
              <w:tabs>
                <w:tab w:val="clear" w:pos="720"/>
                <w:tab w:val="num" w:pos="144"/>
                <w:tab w:val="num" w:pos="432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Fails to notice that CDU is full when arranging new transfers</w:t>
            </w:r>
          </w:p>
        </w:tc>
      </w:tr>
      <w:tr w:rsidR="00251D85" w:rsidRPr="00D452DD" w:rsidTr="00701B86">
        <w:trPr>
          <w:trHeight w:val="476"/>
        </w:trPr>
        <w:tc>
          <w:tcPr>
            <w:tcW w:w="256" w:type="pct"/>
            <w:vMerge/>
            <w:textDirection w:val="btLr"/>
          </w:tcPr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sz w:val="18"/>
                <w:szCs w:val="19"/>
              </w:rPr>
            </w:pPr>
          </w:p>
        </w:tc>
        <w:tc>
          <w:tcPr>
            <w:tcW w:w="774" w:type="pct"/>
          </w:tcPr>
          <w:p w:rsidR="00251D85" w:rsidRPr="00701B86" w:rsidRDefault="00251D85" w:rsidP="00887E28">
            <w:pPr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b/>
                <w:sz w:val="18"/>
                <w:szCs w:val="19"/>
              </w:rPr>
              <w:t>Anticipating</w:t>
            </w:r>
          </w:p>
        </w:tc>
        <w:tc>
          <w:tcPr>
            <w:tcW w:w="1902" w:type="pct"/>
          </w:tcPr>
          <w:p w:rsidR="00251D85" w:rsidRPr="00701B86" w:rsidRDefault="00251D85" w:rsidP="00887E28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Identifies busy triage area and anticipates increased demand</w:t>
            </w:r>
          </w:p>
          <w:p w:rsidR="00251D85" w:rsidRPr="00701B86" w:rsidRDefault="00251D85" w:rsidP="00887E28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Discusses contingencies with nurse-in-charge during periods of overcrowding</w:t>
            </w:r>
          </w:p>
          <w:p w:rsidR="00251D85" w:rsidRPr="00701B86" w:rsidRDefault="00251D85" w:rsidP="00887E28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Prepares trauma team for arrival of emergency patient</w:t>
            </w:r>
          </w:p>
        </w:tc>
        <w:tc>
          <w:tcPr>
            <w:tcW w:w="2067" w:type="pct"/>
          </w:tcPr>
          <w:p w:rsidR="00251D85" w:rsidRPr="00701B86" w:rsidRDefault="00251D85" w:rsidP="00887E28">
            <w:pPr>
              <w:numPr>
                <w:ilvl w:val="0"/>
                <w:numId w:val="11"/>
              </w:numPr>
              <w:tabs>
                <w:tab w:val="clear" w:pos="720"/>
                <w:tab w:val="num" w:pos="144"/>
              </w:tabs>
              <w:spacing w:after="0" w:line="240" w:lineRule="auto"/>
              <w:ind w:left="144" w:right="81" w:hanging="144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Fails to anticipate and prepare for difficulties or complications during a practical procedure</w:t>
            </w:r>
          </w:p>
          <w:p w:rsidR="00251D85" w:rsidRPr="00701B86" w:rsidRDefault="00251D85" w:rsidP="00887E28">
            <w:pPr>
              <w:numPr>
                <w:ilvl w:val="0"/>
                <w:numId w:val="11"/>
              </w:numPr>
              <w:tabs>
                <w:tab w:val="clear" w:pos="720"/>
                <w:tab w:val="num" w:pos="144"/>
              </w:tabs>
              <w:spacing w:after="0" w:line="240" w:lineRule="auto"/>
              <w:ind w:left="144" w:right="81" w:hanging="144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Fails to ensure that breaks are planned to maintain safe staffing levels</w:t>
            </w:r>
          </w:p>
          <w:p w:rsidR="00251D85" w:rsidRPr="00701B86" w:rsidRDefault="00251D85" w:rsidP="00887E28">
            <w:pPr>
              <w:numPr>
                <w:ilvl w:val="0"/>
                <w:numId w:val="11"/>
              </w:numPr>
              <w:tabs>
                <w:tab w:val="clear" w:pos="720"/>
                <w:tab w:val="num" w:pos="144"/>
              </w:tabs>
              <w:spacing w:after="0" w:line="240" w:lineRule="auto"/>
              <w:ind w:left="144" w:right="81" w:hanging="144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Fails to anticipate and plan for clinical deterioration during patient transfer</w:t>
            </w:r>
          </w:p>
        </w:tc>
      </w:tr>
      <w:tr w:rsidR="00251D85" w:rsidRPr="00D452DD" w:rsidTr="00701B86">
        <w:tc>
          <w:tcPr>
            <w:tcW w:w="256" w:type="pct"/>
            <w:vMerge/>
            <w:textDirection w:val="btLr"/>
          </w:tcPr>
          <w:p w:rsidR="00251D85" w:rsidRPr="00701B86" w:rsidRDefault="00251D85" w:rsidP="00887E28">
            <w:pPr>
              <w:ind w:left="113" w:right="113"/>
              <w:rPr>
                <w:rFonts w:ascii="Century Gothic" w:hAnsi="Century Gothic"/>
                <w:sz w:val="18"/>
                <w:szCs w:val="19"/>
              </w:rPr>
            </w:pPr>
          </w:p>
        </w:tc>
        <w:tc>
          <w:tcPr>
            <w:tcW w:w="774" w:type="pct"/>
          </w:tcPr>
          <w:p w:rsidR="00251D85" w:rsidRPr="00701B86" w:rsidRDefault="00251D85" w:rsidP="00887E28">
            <w:pPr>
              <w:rPr>
                <w:rFonts w:ascii="Century Gothic" w:hAnsi="Century Gothic"/>
                <w:b/>
                <w:sz w:val="18"/>
                <w:szCs w:val="19"/>
              </w:rPr>
            </w:pPr>
            <w:r w:rsidRPr="00701B86">
              <w:rPr>
                <w:rFonts w:ascii="Century Gothic" w:hAnsi="Century Gothic"/>
                <w:b/>
                <w:sz w:val="18"/>
                <w:szCs w:val="19"/>
              </w:rPr>
              <w:t>Updating the Team</w:t>
            </w:r>
          </w:p>
        </w:tc>
        <w:tc>
          <w:tcPr>
            <w:tcW w:w="1902" w:type="pct"/>
          </w:tcPr>
          <w:p w:rsidR="00251D85" w:rsidRPr="00701B86" w:rsidRDefault="00251D85" w:rsidP="00887E28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Updates team about new issues such as bed availability or staff shortages</w:t>
            </w:r>
          </w:p>
          <w:p w:rsidR="00251D85" w:rsidRPr="00701B86" w:rsidRDefault="00251D85" w:rsidP="00887E28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Keeps nurse-in-charge up to date with plans for patients</w:t>
            </w:r>
          </w:p>
          <w:p w:rsidR="00251D85" w:rsidRPr="00701B86" w:rsidRDefault="00251D85" w:rsidP="00887E28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 w:line="240" w:lineRule="auto"/>
              <w:ind w:left="360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Communicates a change in patient status to relevant inpatient team</w:t>
            </w:r>
          </w:p>
        </w:tc>
        <w:tc>
          <w:tcPr>
            <w:tcW w:w="2067" w:type="pct"/>
          </w:tcPr>
          <w:p w:rsidR="00251D85" w:rsidRPr="00701B86" w:rsidRDefault="00251D85" w:rsidP="00887E28">
            <w:pPr>
              <w:numPr>
                <w:ilvl w:val="0"/>
                <w:numId w:val="10"/>
              </w:numPr>
              <w:tabs>
                <w:tab w:val="clear" w:pos="720"/>
                <w:tab w:val="num" w:pos="144"/>
                <w:tab w:val="num" w:pos="360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Notices the long wait but fails to check the rest of the team is aware</w:t>
            </w:r>
          </w:p>
          <w:p w:rsidR="00251D85" w:rsidRPr="00701B86" w:rsidRDefault="00251D85" w:rsidP="00887E28">
            <w:pPr>
              <w:numPr>
                <w:ilvl w:val="0"/>
                <w:numId w:val="10"/>
              </w:numPr>
              <w:tabs>
                <w:tab w:val="clear" w:pos="720"/>
                <w:tab w:val="num" w:pos="144"/>
                <w:tab w:val="num" w:pos="360"/>
              </w:tabs>
              <w:spacing w:after="0" w:line="240" w:lineRule="auto"/>
              <w:ind w:left="428" w:right="81" w:hanging="425"/>
              <w:rPr>
                <w:rFonts w:ascii="Century Gothic" w:hAnsi="Century Gothic"/>
                <w:sz w:val="18"/>
                <w:szCs w:val="19"/>
              </w:rPr>
            </w:pPr>
            <w:r w:rsidRPr="00701B86">
              <w:rPr>
                <w:rFonts w:ascii="Century Gothic" w:hAnsi="Century Gothic"/>
                <w:sz w:val="18"/>
                <w:szCs w:val="19"/>
              </w:rPr>
              <w:t>Fails to inform team members when going on a break</w:t>
            </w:r>
          </w:p>
        </w:tc>
      </w:tr>
    </w:tbl>
    <w:p w:rsidR="00251D85" w:rsidRDefault="00251D85" w:rsidP="00251D85"/>
    <w:p w:rsidR="00251D85" w:rsidRDefault="00251D85" w:rsidP="00251D85"/>
    <w:p w:rsidR="00251D85" w:rsidRPr="00D452DD" w:rsidRDefault="00251D85" w:rsidP="00251D85">
      <w:pPr>
        <w:rPr>
          <w:rFonts w:ascii="Century Gothic" w:hAnsi="Century Gothic"/>
          <w:b/>
        </w:rPr>
      </w:pPr>
      <w:r w:rsidRPr="00D452DD">
        <w:rPr>
          <w:rFonts w:ascii="Century Gothic" w:hAnsi="Century Gothic"/>
          <w:b/>
        </w:rPr>
        <w:lastRenderedPageBreak/>
        <w:t xml:space="preserve">Summary of </w:t>
      </w:r>
      <w:proofErr w:type="spellStart"/>
      <w:r w:rsidRPr="00D452DD">
        <w:rPr>
          <w:rFonts w:ascii="Century Gothic" w:hAnsi="Century Gothic"/>
          <w:b/>
        </w:rPr>
        <w:t>Non Technical</w:t>
      </w:r>
      <w:proofErr w:type="spellEnd"/>
      <w:r w:rsidRPr="00D452DD">
        <w:rPr>
          <w:rFonts w:ascii="Century Gothic" w:hAnsi="Century Gothic"/>
          <w:b/>
        </w:rPr>
        <w:t xml:space="preserve"> skills evaluation </w:t>
      </w:r>
      <w:r>
        <w:rPr>
          <w:rFonts w:ascii="Century Gothic" w:hAnsi="Century Gothic"/>
          <w:b/>
        </w:rPr>
        <w:t>(any concerns must be described)</w:t>
      </w:r>
    </w:p>
    <w:p w:rsidR="00251D85" w:rsidRPr="00D452DD" w:rsidRDefault="00251D85" w:rsidP="00251D85">
      <w:pPr>
        <w:rPr>
          <w:rFonts w:ascii="Century Gothic" w:hAnsi="Century Gothic"/>
        </w:rPr>
      </w:pPr>
    </w:p>
    <w:p w:rsidR="00251D85" w:rsidRPr="00D452DD" w:rsidRDefault="00251D85" w:rsidP="00251D85">
      <w:pPr>
        <w:rPr>
          <w:rFonts w:ascii="Century Gothic" w:hAnsi="Century Gothic"/>
        </w:rPr>
      </w:pPr>
    </w:p>
    <w:p w:rsidR="00251D85" w:rsidRPr="00D452DD" w:rsidRDefault="00251D85" w:rsidP="00251D85">
      <w:pPr>
        <w:rPr>
          <w:rFonts w:ascii="Century Gothic" w:hAnsi="Century Gothic"/>
        </w:rPr>
      </w:pPr>
    </w:p>
    <w:p w:rsidR="00251D85" w:rsidRPr="00D452DD" w:rsidRDefault="00251D85" w:rsidP="00251D85">
      <w:pPr>
        <w:rPr>
          <w:rFonts w:ascii="Century Gothic" w:hAnsi="Century Gothic"/>
        </w:rPr>
      </w:pPr>
    </w:p>
    <w:p w:rsidR="00251D85" w:rsidRPr="00D452DD" w:rsidRDefault="00251D85" w:rsidP="00251D85">
      <w:pPr>
        <w:rPr>
          <w:rFonts w:ascii="Century Gothic" w:hAnsi="Century Gothic"/>
        </w:rPr>
      </w:pPr>
    </w:p>
    <w:p w:rsidR="00251D85" w:rsidRPr="00D452DD" w:rsidRDefault="00251D85" w:rsidP="00251D85">
      <w:pPr>
        <w:rPr>
          <w:rFonts w:ascii="Century Gothic" w:hAnsi="Century Gothic"/>
        </w:rPr>
      </w:pPr>
    </w:p>
    <w:p w:rsidR="00251D85" w:rsidRPr="00D452DD" w:rsidRDefault="00251D85" w:rsidP="00251D85">
      <w:pPr>
        <w:rPr>
          <w:rFonts w:ascii="Century Gothic" w:hAnsi="Century Gothic"/>
          <w:b/>
        </w:rPr>
      </w:pPr>
    </w:p>
    <w:p w:rsidR="00251D85" w:rsidRPr="00046A4A" w:rsidRDefault="00251D85" w:rsidP="00251D85">
      <w:r>
        <w:rPr>
          <w:rFonts w:ascii="Century Gothic" w:hAnsi="Century Gothic"/>
          <w:b/>
        </w:rPr>
        <w:t>Learning Objectives</w:t>
      </w:r>
    </w:p>
    <w:p w:rsidR="00251D85" w:rsidRPr="003E4C07" w:rsidRDefault="00251D85" w:rsidP="00251D85"/>
    <w:p w:rsidR="00251D85" w:rsidRDefault="00251D85" w:rsidP="00251D85"/>
    <w:p w:rsidR="00870843" w:rsidRDefault="009F4D21"/>
    <w:sectPr w:rsidR="00870843" w:rsidSect="00251D85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682"/>
    <w:multiLevelType w:val="hybridMultilevel"/>
    <w:tmpl w:val="4DF66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03AE3"/>
    <w:multiLevelType w:val="hybridMultilevel"/>
    <w:tmpl w:val="6242ED3C"/>
    <w:lvl w:ilvl="0" w:tplc="0809000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">
    <w:nsid w:val="2FFD4018"/>
    <w:multiLevelType w:val="hybridMultilevel"/>
    <w:tmpl w:val="C78E2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541A9"/>
    <w:multiLevelType w:val="hybridMultilevel"/>
    <w:tmpl w:val="5524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6575D"/>
    <w:multiLevelType w:val="hybridMultilevel"/>
    <w:tmpl w:val="DDD85F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C0A73"/>
    <w:multiLevelType w:val="hybridMultilevel"/>
    <w:tmpl w:val="0776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33449"/>
    <w:multiLevelType w:val="hybridMultilevel"/>
    <w:tmpl w:val="55787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07BB1"/>
    <w:multiLevelType w:val="hybridMultilevel"/>
    <w:tmpl w:val="0C9E48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86E14"/>
    <w:multiLevelType w:val="hybridMultilevel"/>
    <w:tmpl w:val="E0FC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675A4"/>
    <w:multiLevelType w:val="hybridMultilevel"/>
    <w:tmpl w:val="B5BC6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E0232C"/>
    <w:multiLevelType w:val="multilevel"/>
    <w:tmpl w:val="14F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7D0E8E"/>
    <w:multiLevelType w:val="hybridMultilevel"/>
    <w:tmpl w:val="770C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85"/>
    <w:rsid w:val="000D39BF"/>
    <w:rsid w:val="000F618B"/>
    <w:rsid w:val="00251D85"/>
    <w:rsid w:val="005E2C8F"/>
    <w:rsid w:val="00701B86"/>
    <w:rsid w:val="008907B4"/>
    <w:rsid w:val="009F4D21"/>
    <w:rsid w:val="00B222AE"/>
    <w:rsid w:val="00BD3C26"/>
    <w:rsid w:val="00BD4B87"/>
    <w:rsid w:val="00D90C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C0FD4-B5DF-40E1-B3AC-58A52925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8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D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D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251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Townend</dc:creator>
  <cp:keywords/>
  <cp:lastModifiedBy>David Greening</cp:lastModifiedBy>
  <cp:revision>12</cp:revision>
  <dcterms:created xsi:type="dcterms:W3CDTF">2015-03-23T19:25:00Z</dcterms:created>
  <dcterms:modified xsi:type="dcterms:W3CDTF">2015-04-14T11:11:00Z</dcterms:modified>
</cp:coreProperties>
</file>