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7DB9" w14:textId="7FE10F15" w:rsidR="00933394" w:rsidRPr="00933394" w:rsidRDefault="00933394" w:rsidP="0059700F">
      <w:pPr>
        <w:pStyle w:val="Heading1"/>
      </w:pPr>
    </w:p>
    <w:p w14:paraId="1DE7EDE3" w14:textId="77777777" w:rsidR="00933394" w:rsidRDefault="00933394" w:rsidP="00933394"/>
    <w:p w14:paraId="464FF7F0" w14:textId="77777777" w:rsidR="0059700F" w:rsidRDefault="0059700F" w:rsidP="0059700F">
      <w:pPr>
        <w:pStyle w:val="Heading3"/>
        <w:jc w:val="right"/>
      </w:pPr>
      <w:r>
        <w:t>Primary and Community Care</w:t>
      </w:r>
    </w:p>
    <w:p w14:paraId="04E79D90" w14:textId="77777777" w:rsidR="0059700F" w:rsidRDefault="0059700F" w:rsidP="0059700F">
      <w:pPr>
        <w:pStyle w:val="Heading3"/>
        <w:jc w:val="right"/>
      </w:pPr>
      <w:r>
        <w:t xml:space="preserve">2-4 Victoria House, Capital Park, </w:t>
      </w:r>
      <w:proofErr w:type="spellStart"/>
      <w:r>
        <w:t>Fulbourn</w:t>
      </w:r>
      <w:proofErr w:type="spellEnd"/>
      <w:r>
        <w:t>, Cambridge</w:t>
      </w:r>
    </w:p>
    <w:p w14:paraId="659DE279" w14:textId="37EBC25A" w:rsidR="00933394" w:rsidRDefault="0059700F" w:rsidP="0059700F">
      <w:pPr>
        <w:pStyle w:val="Heading3"/>
        <w:jc w:val="right"/>
      </w:pPr>
      <w:r>
        <w:t>CB21 5XB</w:t>
      </w:r>
    </w:p>
    <w:p w14:paraId="21B87647" w14:textId="77777777" w:rsidR="00B747CC" w:rsidRDefault="00B747CC" w:rsidP="00826D98">
      <w:pPr>
        <w:autoSpaceDE w:val="0"/>
        <w:autoSpaceDN w:val="0"/>
        <w:adjustRightInd w:val="0"/>
        <w:rPr>
          <w:rFonts w:ascii="MyriadPro-Bold" w:hAnsi="MyriadPro-Bold" w:cs="MyriadPro-Bold"/>
          <w:b/>
          <w:bCs/>
          <w:sz w:val="38"/>
          <w:szCs w:val="38"/>
        </w:rPr>
      </w:pPr>
    </w:p>
    <w:p w14:paraId="4D4B7034" w14:textId="5F4ECCA2" w:rsidR="0059700F" w:rsidRPr="000A1E03" w:rsidRDefault="0059700F" w:rsidP="00826D98">
      <w:pPr>
        <w:pStyle w:val="Heading1"/>
        <w:jc w:val="center"/>
        <w:rPr>
          <w:color w:val="005EB8"/>
        </w:rPr>
      </w:pPr>
      <w:r w:rsidRPr="000A1E03">
        <w:rPr>
          <w:color w:val="005EB8"/>
        </w:rPr>
        <w:t xml:space="preserve">Educator </w:t>
      </w:r>
      <w:r w:rsidR="003671B7" w:rsidRPr="000A1E03">
        <w:rPr>
          <w:color w:val="005EB8"/>
        </w:rPr>
        <w:t>Self Declaration</w:t>
      </w:r>
      <w:r w:rsidR="005B52AB" w:rsidRPr="000A1E03">
        <w:rPr>
          <w:color w:val="005EB8"/>
        </w:rPr>
        <w:t xml:space="preserve"> </w:t>
      </w:r>
    </w:p>
    <w:p w14:paraId="40318843" w14:textId="091DFB1C" w:rsidR="0059700F" w:rsidRDefault="0059700F" w:rsidP="0059700F">
      <w:pPr>
        <w:autoSpaceDE w:val="0"/>
        <w:autoSpaceDN w:val="0"/>
        <w:adjustRightInd w:val="0"/>
        <w:jc w:val="center"/>
        <w:rPr>
          <w:rFonts w:ascii="MyriadPro-Bold" w:hAnsi="MyriadPro-Bold" w:cs="MyriadPro-Bold"/>
          <w:b/>
          <w:bCs/>
          <w:sz w:val="38"/>
          <w:szCs w:val="38"/>
        </w:rPr>
      </w:pPr>
    </w:p>
    <w:p w14:paraId="73CE9CE5" w14:textId="7696A0E9" w:rsidR="0059700F" w:rsidRPr="000A1E03" w:rsidRDefault="003671B7" w:rsidP="00826D98">
      <w:pPr>
        <w:pStyle w:val="Heading2"/>
        <w:spacing w:after="0" w:afterAutospacing="0"/>
        <w:jc w:val="center"/>
        <w:rPr>
          <w:color w:val="005EB8"/>
          <w:sz w:val="38"/>
          <w:szCs w:val="38"/>
        </w:rPr>
      </w:pPr>
      <w:r w:rsidRPr="000A1E03">
        <w:rPr>
          <w:color w:val="005EB8"/>
          <w:sz w:val="38"/>
          <w:szCs w:val="38"/>
        </w:rPr>
        <w:t>Educator Pathway from September 2023</w:t>
      </w:r>
    </w:p>
    <w:p w14:paraId="4BFD4E6F" w14:textId="77777777" w:rsidR="0059700F" w:rsidRDefault="0059700F" w:rsidP="0059700F">
      <w:pPr>
        <w:autoSpaceDE w:val="0"/>
        <w:autoSpaceDN w:val="0"/>
        <w:adjustRightInd w:val="0"/>
        <w:jc w:val="center"/>
        <w:rPr>
          <w:rFonts w:ascii="MyriadPro-Bold" w:hAnsi="MyriadPro-Bold" w:cs="MyriadPro-Bold"/>
          <w:b/>
          <w:bCs/>
          <w:sz w:val="38"/>
          <w:szCs w:val="38"/>
        </w:rPr>
      </w:pPr>
    </w:p>
    <w:p w14:paraId="22D24FE0" w14:textId="77777777"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2a (Clinical Supervisor/ Out of Hours Clinical Supervisor)</w:t>
      </w:r>
    </w:p>
    <w:p w14:paraId="794F0D17" w14:textId="3AA4589E"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 xml:space="preserve">Tier 2b (Named Clinical Supervisor/Associate </w:t>
      </w:r>
      <w:proofErr w:type="gramStart"/>
      <w:r w:rsidRPr="0059700F">
        <w:rPr>
          <w:rFonts w:ascii="MyriadPro-Bold" w:hAnsi="MyriadPro-Bold" w:cs="MyriadPro-Bold"/>
          <w:b/>
          <w:bCs/>
          <w:sz w:val="38"/>
          <w:szCs w:val="38"/>
        </w:rPr>
        <w:t>Trainer</w:t>
      </w:r>
      <w:r w:rsidR="005B52AB">
        <w:rPr>
          <w:rFonts w:ascii="MyriadPro-Bold" w:hAnsi="MyriadPro-Bold" w:cs="MyriadPro-Bold"/>
          <w:b/>
          <w:bCs/>
          <w:sz w:val="38"/>
          <w:szCs w:val="38"/>
        </w:rPr>
        <w:t xml:space="preserve"> </w:t>
      </w:r>
      <w:r w:rsidRPr="0059700F">
        <w:rPr>
          <w:rFonts w:ascii="MyriadPro-Bold" w:hAnsi="MyriadPro-Bold" w:cs="MyriadPro-Bold"/>
          <w:b/>
          <w:bCs/>
          <w:sz w:val="38"/>
          <w:szCs w:val="38"/>
        </w:rPr>
        <w:t>)</w:t>
      </w:r>
      <w:proofErr w:type="gramEnd"/>
    </w:p>
    <w:p w14:paraId="68B62333" w14:textId="77777777" w:rsidR="002A4F73"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3 (Educational Supervisor/GP Trainer)</w:t>
      </w:r>
    </w:p>
    <w:p w14:paraId="573FF881" w14:textId="100ECCC5" w:rsidR="0059700F" w:rsidRDefault="0059700F" w:rsidP="0059700F">
      <w:pPr>
        <w:autoSpaceDE w:val="0"/>
        <w:autoSpaceDN w:val="0"/>
        <w:adjustRightInd w:val="0"/>
        <w:jc w:val="center"/>
        <w:rPr>
          <w:rFonts w:ascii="MyriadPro-Bold" w:hAnsi="MyriadPro-Bold" w:cs="MyriadPro-Bold"/>
          <w:b/>
          <w:bCs/>
          <w:sz w:val="38"/>
          <w:szCs w:val="38"/>
        </w:rPr>
      </w:pPr>
    </w:p>
    <w:p w14:paraId="3B2BC845" w14:textId="19AECC78" w:rsidR="00AB1456" w:rsidRDefault="00AB1456" w:rsidP="0059700F">
      <w:pPr>
        <w:autoSpaceDE w:val="0"/>
        <w:autoSpaceDN w:val="0"/>
        <w:adjustRightInd w:val="0"/>
        <w:jc w:val="center"/>
        <w:rPr>
          <w:rFonts w:ascii="MyriadPro-Bold" w:hAnsi="MyriadPro-Bold" w:cs="MyriadPro-Bold"/>
          <w:b/>
          <w:bCs/>
          <w:sz w:val="38"/>
          <w:szCs w:val="38"/>
        </w:rPr>
      </w:pPr>
    </w:p>
    <w:p w14:paraId="5879B6E1" w14:textId="77777777" w:rsidR="00DD7518" w:rsidRDefault="00DD7518" w:rsidP="00677046">
      <w:pPr>
        <w:autoSpaceDE w:val="0"/>
        <w:autoSpaceDN w:val="0"/>
        <w:adjustRightInd w:val="0"/>
        <w:rPr>
          <w:rFonts w:ascii="ArialMT" w:hAnsi="ArialMT" w:cs="ArialMT"/>
          <w:sz w:val="22"/>
          <w:szCs w:val="22"/>
        </w:rPr>
      </w:pPr>
    </w:p>
    <w:p w14:paraId="012146BD" w14:textId="77777777" w:rsidR="00DD7518" w:rsidRDefault="00DD7518" w:rsidP="00677046">
      <w:pPr>
        <w:autoSpaceDE w:val="0"/>
        <w:autoSpaceDN w:val="0"/>
        <w:adjustRightInd w:val="0"/>
        <w:rPr>
          <w:rFonts w:ascii="ArialMT" w:hAnsi="ArialMT" w:cs="ArialMT"/>
          <w:sz w:val="22"/>
          <w:szCs w:val="22"/>
        </w:rPr>
      </w:pPr>
    </w:p>
    <w:p w14:paraId="3AC595C1" w14:textId="77777777" w:rsidR="00DD7518" w:rsidRDefault="00DD7518" w:rsidP="00677046">
      <w:pPr>
        <w:autoSpaceDE w:val="0"/>
        <w:autoSpaceDN w:val="0"/>
        <w:adjustRightInd w:val="0"/>
        <w:rPr>
          <w:rFonts w:ascii="ArialMT" w:hAnsi="ArialMT" w:cs="ArialMT"/>
          <w:sz w:val="22"/>
          <w:szCs w:val="22"/>
        </w:rPr>
      </w:pPr>
    </w:p>
    <w:p w14:paraId="5BC4B00D" w14:textId="77777777" w:rsidR="00DD7518" w:rsidRDefault="00DD7518" w:rsidP="00677046">
      <w:pPr>
        <w:autoSpaceDE w:val="0"/>
        <w:autoSpaceDN w:val="0"/>
        <w:adjustRightInd w:val="0"/>
        <w:rPr>
          <w:rFonts w:ascii="ArialMT" w:hAnsi="ArialMT" w:cs="ArialMT"/>
          <w:sz w:val="22"/>
          <w:szCs w:val="22"/>
        </w:rPr>
      </w:pPr>
    </w:p>
    <w:p w14:paraId="399AFEC6" w14:textId="77777777" w:rsidR="00DD7518" w:rsidRDefault="00DD7518" w:rsidP="00677046">
      <w:pPr>
        <w:autoSpaceDE w:val="0"/>
        <w:autoSpaceDN w:val="0"/>
        <w:adjustRightInd w:val="0"/>
        <w:rPr>
          <w:rFonts w:ascii="ArialMT" w:hAnsi="ArialMT" w:cs="ArialMT"/>
          <w:sz w:val="22"/>
          <w:szCs w:val="22"/>
        </w:rPr>
      </w:pPr>
    </w:p>
    <w:p w14:paraId="70677AB5" w14:textId="77777777" w:rsidR="00DD7518" w:rsidRDefault="00DD7518" w:rsidP="00677046">
      <w:pPr>
        <w:autoSpaceDE w:val="0"/>
        <w:autoSpaceDN w:val="0"/>
        <w:adjustRightInd w:val="0"/>
        <w:rPr>
          <w:rFonts w:ascii="ArialMT" w:hAnsi="ArialMT" w:cs="ArialMT"/>
          <w:sz w:val="22"/>
          <w:szCs w:val="22"/>
        </w:rPr>
      </w:pPr>
    </w:p>
    <w:p w14:paraId="123E9E1E" w14:textId="77777777" w:rsidR="00704329" w:rsidRDefault="00704329" w:rsidP="00677046">
      <w:pPr>
        <w:autoSpaceDE w:val="0"/>
        <w:autoSpaceDN w:val="0"/>
        <w:adjustRightInd w:val="0"/>
        <w:rPr>
          <w:rFonts w:ascii="ArialMT" w:hAnsi="ArialMT" w:cs="ArialMT"/>
          <w:sz w:val="22"/>
          <w:szCs w:val="22"/>
        </w:rPr>
      </w:pPr>
    </w:p>
    <w:p w14:paraId="6BE73FF2" w14:textId="77777777" w:rsidR="00704329" w:rsidRDefault="00704329" w:rsidP="00677046">
      <w:pPr>
        <w:autoSpaceDE w:val="0"/>
        <w:autoSpaceDN w:val="0"/>
        <w:adjustRightInd w:val="0"/>
        <w:rPr>
          <w:rFonts w:ascii="ArialMT" w:hAnsi="ArialMT" w:cs="ArialMT"/>
          <w:sz w:val="22"/>
          <w:szCs w:val="22"/>
        </w:rPr>
      </w:pPr>
    </w:p>
    <w:p w14:paraId="5316A073" w14:textId="1AEAC51D" w:rsidR="00282C25" w:rsidRDefault="00677046" w:rsidP="00677046">
      <w:pPr>
        <w:autoSpaceDE w:val="0"/>
        <w:autoSpaceDN w:val="0"/>
        <w:adjustRightInd w:val="0"/>
        <w:rPr>
          <w:rFonts w:ascii="ArialMT" w:hAnsi="ArialMT" w:cs="ArialMT"/>
          <w:sz w:val="22"/>
          <w:szCs w:val="22"/>
        </w:rPr>
      </w:pPr>
      <w:r w:rsidRPr="00B747CC">
        <w:rPr>
          <w:rFonts w:ascii="ArialMT" w:hAnsi="ArialMT" w:cs="ArialMT"/>
          <w:sz w:val="22"/>
          <w:szCs w:val="22"/>
        </w:rPr>
        <w:t xml:space="preserve">This form is for </w:t>
      </w:r>
      <w:r w:rsidR="00282C25">
        <w:rPr>
          <w:rFonts w:ascii="ArialMT" w:hAnsi="ArialMT" w:cs="ArialMT"/>
          <w:sz w:val="22"/>
          <w:szCs w:val="22"/>
        </w:rPr>
        <w:t>health professionals</w:t>
      </w:r>
      <w:r w:rsidRPr="00B747CC">
        <w:rPr>
          <w:rFonts w:ascii="ArialMT" w:hAnsi="ArialMT" w:cs="ArialMT"/>
          <w:sz w:val="22"/>
          <w:szCs w:val="22"/>
        </w:rPr>
        <w:t xml:space="preserve"> who </w:t>
      </w:r>
      <w:r w:rsidR="003671B7">
        <w:rPr>
          <w:rFonts w:ascii="ArialMT" w:hAnsi="ArialMT" w:cs="ArialMT"/>
          <w:sz w:val="22"/>
          <w:szCs w:val="22"/>
        </w:rPr>
        <w:t xml:space="preserve">have completed the educator pathway and </w:t>
      </w:r>
      <w:r w:rsidRPr="00B747CC">
        <w:rPr>
          <w:rFonts w:ascii="ArialMT" w:hAnsi="ArialMT" w:cs="ArialMT"/>
          <w:sz w:val="22"/>
          <w:szCs w:val="22"/>
        </w:rPr>
        <w:t xml:space="preserve">wish to </w:t>
      </w:r>
      <w:r w:rsidR="003671B7">
        <w:rPr>
          <w:rFonts w:ascii="ArialMT" w:hAnsi="ArialMT" w:cs="ArialMT"/>
          <w:sz w:val="22"/>
          <w:szCs w:val="22"/>
        </w:rPr>
        <w:t xml:space="preserve">become educators within the East of England Deanery. </w:t>
      </w:r>
      <w:r w:rsidRPr="00B747CC">
        <w:rPr>
          <w:rFonts w:ascii="ArialMT" w:hAnsi="ArialMT" w:cs="ArialMT"/>
          <w:sz w:val="22"/>
          <w:szCs w:val="22"/>
        </w:rPr>
        <w:t xml:space="preserve">It is based on </w:t>
      </w:r>
      <w:r w:rsidR="00282C25">
        <w:rPr>
          <w:rFonts w:ascii="ArialMT" w:hAnsi="ArialMT" w:cs="ArialMT"/>
          <w:sz w:val="22"/>
          <w:szCs w:val="22"/>
        </w:rPr>
        <w:t xml:space="preserve">Quality Standards Framework. Information regarding these standards and those of other related professional bodies may be found in Appendix A. Appendix B lists the possible outcomes once this form has been completed. </w:t>
      </w:r>
    </w:p>
    <w:p w14:paraId="3D3EDE22" w14:textId="77777777" w:rsidR="00282C25" w:rsidRPr="008F2717" w:rsidRDefault="00282C25" w:rsidP="00677046">
      <w:pPr>
        <w:autoSpaceDE w:val="0"/>
        <w:autoSpaceDN w:val="0"/>
        <w:adjustRightInd w:val="0"/>
        <w:rPr>
          <w:rFonts w:ascii="ArialMT" w:hAnsi="ArialMT" w:cs="ArialMT"/>
          <w:sz w:val="20"/>
          <w:szCs w:val="20"/>
        </w:rPr>
      </w:pPr>
    </w:p>
    <w:p w14:paraId="769CA856" w14:textId="5314CE91" w:rsidR="00282C25" w:rsidRPr="00B747CC" w:rsidRDefault="00282C25" w:rsidP="00282C25">
      <w:pPr>
        <w:autoSpaceDE w:val="0"/>
        <w:autoSpaceDN w:val="0"/>
        <w:adjustRightInd w:val="0"/>
        <w:rPr>
          <w:rFonts w:ascii="ArialMT" w:hAnsi="ArialMT" w:cs="ArialMT"/>
          <w:sz w:val="28"/>
          <w:szCs w:val="28"/>
        </w:rPr>
      </w:pPr>
      <w:r w:rsidRPr="00B747CC">
        <w:rPr>
          <w:rFonts w:ascii="ArialMT" w:hAnsi="ArialMT" w:cs="ArialMT"/>
          <w:color w:val="FF0000"/>
          <w:sz w:val="28"/>
          <w:szCs w:val="28"/>
        </w:rPr>
        <w:t>The intention is that all required information will be contained within this form. There is no need to submit any additional attachments.</w:t>
      </w:r>
      <w:r w:rsidRPr="00B747CC">
        <w:rPr>
          <w:rFonts w:ascii="ArialMT" w:hAnsi="ArialMT" w:cs="ArialMT"/>
          <w:sz w:val="28"/>
          <w:szCs w:val="28"/>
        </w:rPr>
        <w:t xml:space="preserve"> </w:t>
      </w:r>
    </w:p>
    <w:p w14:paraId="548783BE" w14:textId="72F2E7B2" w:rsidR="00677046" w:rsidRPr="008F2717" w:rsidRDefault="00677046" w:rsidP="00677046">
      <w:pPr>
        <w:autoSpaceDE w:val="0"/>
        <w:autoSpaceDN w:val="0"/>
        <w:adjustRightInd w:val="0"/>
        <w:rPr>
          <w:rFonts w:ascii="ArialMT" w:hAnsi="ArialMT" w:cs="ArialMT"/>
          <w:sz w:val="20"/>
          <w:szCs w:val="20"/>
        </w:rPr>
      </w:pPr>
    </w:p>
    <w:p w14:paraId="51D5A683" w14:textId="77777777" w:rsidR="00282C25" w:rsidRDefault="00282C25" w:rsidP="00282C25">
      <w:pPr>
        <w:autoSpaceDE w:val="0"/>
        <w:autoSpaceDN w:val="0"/>
        <w:adjustRightInd w:val="0"/>
        <w:rPr>
          <w:rFonts w:cs="Arial"/>
          <w:b/>
          <w:bCs/>
          <w:color w:val="000000"/>
          <w:sz w:val="23"/>
          <w:szCs w:val="23"/>
        </w:rPr>
      </w:pPr>
      <w:r>
        <w:rPr>
          <w:rFonts w:cs="Arial"/>
          <w:b/>
          <w:bCs/>
          <w:color w:val="000000"/>
          <w:sz w:val="23"/>
          <w:szCs w:val="23"/>
        </w:rPr>
        <w:t>GDPR</w:t>
      </w:r>
    </w:p>
    <w:p w14:paraId="0C61E36F" w14:textId="789FCA9D" w:rsidR="00282C25" w:rsidRPr="00BB4133" w:rsidRDefault="00282C25" w:rsidP="00282C25">
      <w:pPr>
        <w:autoSpaceDE w:val="0"/>
        <w:autoSpaceDN w:val="0"/>
        <w:adjustRightInd w:val="0"/>
        <w:rPr>
          <w:rFonts w:ascii="ArialMT" w:hAnsi="ArialMT" w:cs="ArialMT"/>
          <w:sz w:val="22"/>
          <w:szCs w:val="22"/>
        </w:rPr>
      </w:pPr>
      <w:r w:rsidRPr="00BB4133">
        <w:rPr>
          <w:rFonts w:ascii="ArialMT" w:hAnsi="ArialMT" w:cs="ArialMT"/>
          <w:sz w:val="22"/>
          <w:szCs w:val="22"/>
        </w:rPr>
        <w:t xml:space="preserve">By completing this form, you agree to share the data with </w:t>
      </w:r>
      <w:r w:rsidR="003671B7">
        <w:rPr>
          <w:rFonts w:ascii="ArialMT" w:hAnsi="ArialMT" w:cs="ArialMT"/>
          <w:sz w:val="22"/>
          <w:szCs w:val="22"/>
        </w:rPr>
        <w:t>NHSE</w:t>
      </w:r>
      <w:r w:rsidRPr="00BB4133">
        <w:rPr>
          <w:rFonts w:ascii="ArialMT" w:hAnsi="ArialMT" w:cs="ArialMT"/>
          <w:sz w:val="22"/>
          <w:szCs w:val="22"/>
        </w:rPr>
        <w:t xml:space="preserve"> and the regional training hubs. The information provided within this form will be held by the regional training hub for the purposes of approval and ongoing accreditation of ed</w:t>
      </w:r>
      <w:r>
        <w:rPr>
          <w:rFonts w:ascii="ArialMT" w:hAnsi="ArialMT" w:cs="ArialMT"/>
          <w:sz w:val="22"/>
          <w:szCs w:val="22"/>
        </w:rPr>
        <w:t>ucators</w:t>
      </w:r>
      <w:r w:rsidRPr="00BB4133">
        <w:rPr>
          <w:rFonts w:ascii="ArialMT" w:hAnsi="ArialMT" w:cs="ArialMT"/>
          <w:sz w:val="22"/>
          <w:szCs w:val="22"/>
        </w:rPr>
        <w:t xml:space="preserve">. None of the data will be modified unless </w:t>
      </w:r>
      <w:r>
        <w:rPr>
          <w:rFonts w:ascii="ArialMT" w:hAnsi="ArialMT" w:cs="ArialMT"/>
          <w:sz w:val="22"/>
          <w:szCs w:val="22"/>
        </w:rPr>
        <w:t>it is specifically requested by you</w:t>
      </w:r>
      <w:r w:rsidRPr="00BB4133">
        <w:rPr>
          <w:rFonts w:ascii="ArialMT" w:hAnsi="ArialMT" w:cs="ArialMT"/>
          <w:sz w:val="22"/>
          <w:szCs w:val="22"/>
        </w:rPr>
        <w:t>. However, it will be necessary to inform certain regulatory bodies, for example, the GMC, the name of the approved e</w:t>
      </w:r>
      <w:r>
        <w:rPr>
          <w:rFonts w:ascii="ArialMT" w:hAnsi="ArialMT" w:cs="ArialMT"/>
          <w:sz w:val="22"/>
          <w:szCs w:val="22"/>
        </w:rPr>
        <w:t>ducator</w:t>
      </w:r>
      <w:r w:rsidRPr="00BB4133">
        <w:rPr>
          <w:rFonts w:ascii="ArialMT" w:hAnsi="ArialMT" w:cs="ArialMT"/>
          <w:sz w:val="22"/>
          <w:szCs w:val="22"/>
        </w:rPr>
        <w:t xml:space="preserve">, such that </w:t>
      </w:r>
      <w:r>
        <w:rPr>
          <w:rFonts w:ascii="ArialMT" w:hAnsi="ArialMT" w:cs="ArialMT"/>
          <w:sz w:val="22"/>
          <w:szCs w:val="22"/>
        </w:rPr>
        <w:t>your educator status is recognised by the relevant professional body.</w:t>
      </w:r>
      <w:r w:rsidRPr="00BB4133">
        <w:rPr>
          <w:rFonts w:ascii="ArialMT" w:hAnsi="ArialMT" w:cs="ArialMT"/>
          <w:sz w:val="22"/>
          <w:szCs w:val="22"/>
        </w:rPr>
        <w:t xml:space="preserve"> Data will be held for the entirety of the period in which the educat</w:t>
      </w:r>
      <w:r>
        <w:rPr>
          <w:rFonts w:ascii="ArialMT" w:hAnsi="ArialMT" w:cs="ArialMT"/>
          <w:sz w:val="22"/>
          <w:szCs w:val="22"/>
        </w:rPr>
        <w:t>or</w:t>
      </w:r>
      <w:r w:rsidRPr="00BB4133">
        <w:rPr>
          <w:rFonts w:ascii="ArialMT" w:hAnsi="ArialMT" w:cs="ArialMT"/>
          <w:sz w:val="22"/>
          <w:szCs w:val="22"/>
        </w:rPr>
        <w:t xml:space="preserve"> remains approved </w:t>
      </w:r>
      <w:r>
        <w:rPr>
          <w:rFonts w:ascii="ArialMT" w:hAnsi="ArialMT" w:cs="ArialMT"/>
          <w:sz w:val="22"/>
          <w:szCs w:val="22"/>
        </w:rPr>
        <w:t>by</w:t>
      </w:r>
      <w:r w:rsidR="003671B7">
        <w:rPr>
          <w:rFonts w:ascii="ArialMT" w:hAnsi="ArialMT" w:cs="ArialMT"/>
          <w:sz w:val="22"/>
          <w:szCs w:val="22"/>
        </w:rPr>
        <w:t xml:space="preserve"> NHSE</w:t>
      </w:r>
      <w:r w:rsidRPr="00BB4133">
        <w:rPr>
          <w:rFonts w:ascii="ArialMT" w:hAnsi="ArialMT" w:cs="ArialMT"/>
          <w:sz w:val="22"/>
          <w:szCs w:val="22"/>
        </w:rPr>
        <w:t>.</w:t>
      </w:r>
    </w:p>
    <w:p w14:paraId="6DD5F7DF" w14:textId="77777777" w:rsidR="00677046" w:rsidRPr="008F2717" w:rsidRDefault="00677046" w:rsidP="00677046">
      <w:pPr>
        <w:autoSpaceDE w:val="0"/>
        <w:autoSpaceDN w:val="0"/>
        <w:adjustRightInd w:val="0"/>
        <w:rPr>
          <w:rFonts w:ascii="ArialMT" w:hAnsi="ArialMT" w:cs="ArialMT"/>
          <w:sz w:val="20"/>
          <w:szCs w:val="20"/>
        </w:rPr>
      </w:pPr>
    </w:p>
    <w:p w14:paraId="156DFFB2" w14:textId="77777777" w:rsidR="00B747CC" w:rsidRPr="008F2717" w:rsidRDefault="00B747CC" w:rsidP="00AB1456">
      <w:pPr>
        <w:autoSpaceDE w:val="0"/>
        <w:autoSpaceDN w:val="0"/>
        <w:adjustRightInd w:val="0"/>
        <w:rPr>
          <w:rFonts w:ascii="ArialMT" w:hAnsi="ArialMT" w:cs="ArialMT"/>
          <w:sz w:val="8"/>
          <w:szCs w:val="8"/>
        </w:rPr>
      </w:pPr>
    </w:p>
    <w:p w14:paraId="39EC3522" w14:textId="3BE645FD" w:rsidR="00486D1A" w:rsidRDefault="00486D1A" w:rsidP="00486D1A">
      <w:pPr>
        <w:autoSpaceDE w:val="0"/>
        <w:autoSpaceDN w:val="0"/>
        <w:adjustRightInd w:val="0"/>
        <w:jc w:val="center"/>
        <w:rPr>
          <w:rFonts w:ascii="ArialMT" w:hAnsi="ArialMT" w:cs="ArialMT"/>
          <w:b/>
          <w:bCs/>
          <w:sz w:val="22"/>
          <w:szCs w:val="22"/>
        </w:rPr>
      </w:pPr>
      <w:r>
        <w:rPr>
          <w:rFonts w:ascii="ArialMT" w:hAnsi="ArialMT" w:cs="ArialMT"/>
          <w:b/>
          <w:bCs/>
          <w:sz w:val="22"/>
          <w:szCs w:val="22"/>
        </w:rPr>
        <w:t>GENERAL INFORMATION</w:t>
      </w:r>
    </w:p>
    <w:p w14:paraId="643EA87D" w14:textId="52D2AF28" w:rsidR="00486D1A" w:rsidRDefault="00486D1A" w:rsidP="00486D1A">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3397"/>
        <w:gridCol w:w="11165"/>
      </w:tblGrid>
      <w:tr w:rsidR="00486D1A" w14:paraId="2906AD73" w14:textId="77777777" w:rsidTr="00FF6014">
        <w:trPr>
          <w:trHeight w:val="473"/>
        </w:trPr>
        <w:tc>
          <w:tcPr>
            <w:tcW w:w="3397" w:type="dxa"/>
            <w:shd w:val="clear" w:color="auto" w:fill="C6D9F1" w:themeFill="text2" w:themeFillTint="33"/>
          </w:tcPr>
          <w:p w14:paraId="6AD402F3"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Educator Name</w:t>
            </w:r>
          </w:p>
          <w:p w14:paraId="7F609A89" w14:textId="5FAF8025"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8156D16" w14:textId="77777777" w:rsidR="00486D1A" w:rsidRDefault="00486D1A" w:rsidP="00486D1A">
            <w:pPr>
              <w:autoSpaceDE w:val="0"/>
              <w:autoSpaceDN w:val="0"/>
              <w:adjustRightInd w:val="0"/>
              <w:rPr>
                <w:rFonts w:ascii="ArialMT" w:hAnsi="ArialMT" w:cs="ArialMT"/>
                <w:sz w:val="22"/>
                <w:szCs w:val="22"/>
              </w:rPr>
            </w:pPr>
          </w:p>
        </w:tc>
      </w:tr>
      <w:tr w:rsidR="00486D1A" w14:paraId="30CBAEB9" w14:textId="77777777" w:rsidTr="002A4F73">
        <w:tc>
          <w:tcPr>
            <w:tcW w:w="3397" w:type="dxa"/>
            <w:shd w:val="clear" w:color="auto" w:fill="C6D9F1" w:themeFill="text2" w:themeFillTint="33"/>
          </w:tcPr>
          <w:p w14:paraId="70AC7ED0" w14:textId="77777777" w:rsidR="00486D1A" w:rsidRPr="00282C25" w:rsidRDefault="00907870"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 xml:space="preserve">Home </w:t>
            </w:r>
            <w:r w:rsidR="00486D1A" w:rsidRPr="00282C25">
              <w:rPr>
                <w:rFonts w:ascii="ArialMT" w:hAnsi="ArialMT" w:cs="ArialMT"/>
                <w:b/>
                <w:bCs/>
                <w:sz w:val="22"/>
                <w:szCs w:val="22"/>
              </w:rPr>
              <w:t>Address</w:t>
            </w:r>
          </w:p>
          <w:p w14:paraId="0038E10F" w14:textId="11EDF3BE" w:rsidR="00907870" w:rsidRPr="00282C25" w:rsidRDefault="00907870" w:rsidP="00486D1A">
            <w:pPr>
              <w:autoSpaceDE w:val="0"/>
              <w:autoSpaceDN w:val="0"/>
              <w:adjustRightInd w:val="0"/>
              <w:rPr>
                <w:rFonts w:ascii="ArialMT" w:hAnsi="ArialMT" w:cs="ArialMT"/>
                <w:b/>
                <w:bCs/>
                <w:sz w:val="22"/>
                <w:szCs w:val="22"/>
              </w:rPr>
            </w:pPr>
          </w:p>
        </w:tc>
        <w:tc>
          <w:tcPr>
            <w:tcW w:w="11165" w:type="dxa"/>
          </w:tcPr>
          <w:p w14:paraId="211EAC7B" w14:textId="77777777" w:rsidR="00486D1A" w:rsidRDefault="00486D1A" w:rsidP="00486D1A">
            <w:pPr>
              <w:autoSpaceDE w:val="0"/>
              <w:autoSpaceDN w:val="0"/>
              <w:adjustRightInd w:val="0"/>
              <w:rPr>
                <w:rFonts w:ascii="ArialMT" w:hAnsi="ArialMT" w:cs="ArialMT"/>
                <w:sz w:val="22"/>
                <w:szCs w:val="22"/>
              </w:rPr>
            </w:pPr>
          </w:p>
        </w:tc>
      </w:tr>
      <w:tr w:rsidR="00486D1A" w14:paraId="33330239" w14:textId="77777777" w:rsidTr="002A4F73">
        <w:tc>
          <w:tcPr>
            <w:tcW w:w="3397" w:type="dxa"/>
            <w:shd w:val="clear" w:color="auto" w:fill="C6D9F1" w:themeFill="text2" w:themeFillTint="33"/>
          </w:tcPr>
          <w:p w14:paraId="341D874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Mobile Phone Number</w:t>
            </w:r>
          </w:p>
          <w:p w14:paraId="10FAAE60" w14:textId="6282199D"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C005111" w14:textId="77777777" w:rsidR="00486D1A" w:rsidRDefault="00486D1A" w:rsidP="00486D1A">
            <w:pPr>
              <w:autoSpaceDE w:val="0"/>
              <w:autoSpaceDN w:val="0"/>
              <w:adjustRightInd w:val="0"/>
              <w:rPr>
                <w:rFonts w:ascii="ArialMT" w:hAnsi="ArialMT" w:cs="ArialMT"/>
                <w:sz w:val="22"/>
                <w:szCs w:val="22"/>
              </w:rPr>
            </w:pPr>
          </w:p>
        </w:tc>
      </w:tr>
      <w:tr w:rsidR="00486D1A" w14:paraId="33664450" w14:textId="77777777" w:rsidTr="002A4F73">
        <w:tc>
          <w:tcPr>
            <w:tcW w:w="3397" w:type="dxa"/>
            <w:shd w:val="clear" w:color="auto" w:fill="C6D9F1" w:themeFill="text2" w:themeFillTint="33"/>
          </w:tcPr>
          <w:p w14:paraId="42EC706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Work Phone Number</w:t>
            </w:r>
          </w:p>
          <w:p w14:paraId="46E900B9" w14:textId="6BDAC60A"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3CDA600" w14:textId="77777777" w:rsidR="00486D1A" w:rsidRDefault="00486D1A" w:rsidP="00486D1A">
            <w:pPr>
              <w:autoSpaceDE w:val="0"/>
              <w:autoSpaceDN w:val="0"/>
              <w:adjustRightInd w:val="0"/>
              <w:rPr>
                <w:rFonts w:ascii="ArialMT" w:hAnsi="ArialMT" w:cs="ArialMT"/>
                <w:sz w:val="22"/>
                <w:szCs w:val="22"/>
              </w:rPr>
            </w:pPr>
          </w:p>
        </w:tc>
      </w:tr>
      <w:tr w:rsidR="00486D1A" w14:paraId="640E71E4" w14:textId="77777777" w:rsidTr="002A4F73">
        <w:tc>
          <w:tcPr>
            <w:tcW w:w="3397" w:type="dxa"/>
            <w:shd w:val="clear" w:color="auto" w:fill="C6D9F1" w:themeFill="text2" w:themeFillTint="33"/>
          </w:tcPr>
          <w:p w14:paraId="3494B80D"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Email Address</w:t>
            </w:r>
          </w:p>
          <w:p w14:paraId="755783B5" w14:textId="03A03819"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9649E01" w14:textId="77777777" w:rsidR="00486D1A" w:rsidRDefault="00486D1A" w:rsidP="00486D1A">
            <w:pPr>
              <w:autoSpaceDE w:val="0"/>
              <w:autoSpaceDN w:val="0"/>
              <w:adjustRightInd w:val="0"/>
              <w:rPr>
                <w:rFonts w:ascii="ArialMT" w:hAnsi="ArialMT" w:cs="ArialMT"/>
                <w:sz w:val="22"/>
                <w:szCs w:val="22"/>
              </w:rPr>
            </w:pPr>
          </w:p>
        </w:tc>
      </w:tr>
      <w:tr w:rsidR="00486D1A" w14:paraId="39AABA3F" w14:textId="77777777" w:rsidTr="002A4F73">
        <w:tc>
          <w:tcPr>
            <w:tcW w:w="3397" w:type="dxa"/>
            <w:shd w:val="clear" w:color="auto" w:fill="C6D9F1" w:themeFill="text2" w:themeFillTint="33"/>
          </w:tcPr>
          <w:p w14:paraId="7DF3FF27" w14:textId="62C43208" w:rsidR="00486D1A" w:rsidRPr="00282C25" w:rsidRDefault="00282C25"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Professional Membership Number e.g., GMC, NMC</w:t>
            </w:r>
          </w:p>
          <w:p w14:paraId="19341664" w14:textId="4865A19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E4BB6A4" w14:textId="77777777" w:rsidR="00486D1A" w:rsidRDefault="00486D1A" w:rsidP="00486D1A">
            <w:pPr>
              <w:autoSpaceDE w:val="0"/>
              <w:autoSpaceDN w:val="0"/>
              <w:adjustRightInd w:val="0"/>
              <w:rPr>
                <w:rFonts w:ascii="ArialMT" w:hAnsi="ArialMT" w:cs="ArialMT"/>
                <w:sz w:val="22"/>
                <w:szCs w:val="22"/>
              </w:rPr>
            </w:pPr>
          </w:p>
        </w:tc>
      </w:tr>
      <w:tr w:rsidR="00486D1A" w14:paraId="2DEE5B6C" w14:textId="77777777" w:rsidTr="002A4F73">
        <w:tc>
          <w:tcPr>
            <w:tcW w:w="3397" w:type="dxa"/>
            <w:shd w:val="clear" w:color="auto" w:fill="C6D9F1" w:themeFill="text2" w:themeFillTint="33"/>
          </w:tcPr>
          <w:p w14:paraId="077D6A61"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Medical Qualifications</w:t>
            </w:r>
          </w:p>
          <w:p w14:paraId="65B7E8B6" w14:textId="1490865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5B67888C" w14:textId="77777777" w:rsidR="00486D1A" w:rsidRDefault="00486D1A" w:rsidP="00486D1A">
            <w:pPr>
              <w:autoSpaceDE w:val="0"/>
              <w:autoSpaceDN w:val="0"/>
              <w:adjustRightInd w:val="0"/>
              <w:rPr>
                <w:rFonts w:ascii="ArialMT" w:hAnsi="ArialMT" w:cs="ArialMT"/>
                <w:sz w:val="22"/>
                <w:szCs w:val="22"/>
              </w:rPr>
            </w:pPr>
          </w:p>
        </w:tc>
      </w:tr>
      <w:tr w:rsidR="00486D1A" w14:paraId="0F01B63C" w14:textId="77777777" w:rsidTr="00FF6014">
        <w:trPr>
          <w:trHeight w:val="428"/>
        </w:trPr>
        <w:tc>
          <w:tcPr>
            <w:tcW w:w="3397" w:type="dxa"/>
            <w:shd w:val="clear" w:color="auto" w:fill="C6D9F1" w:themeFill="text2" w:themeFillTint="33"/>
          </w:tcPr>
          <w:p w14:paraId="2C35FBAD" w14:textId="6B84C612"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Number of Clinical Sessions Worked per Week in Each of Your Roles</w:t>
            </w:r>
          </w:p>
        </w:tc>
        <w:tc>
          <w:tcPr>
            <w:tcW w:w="11165" w:type="dxa"/>
          </w:tcPr>
          <w:p w14:paraId="2E04F397" w14:textId="77777777" w:rsidR="00486D1A" w:rsidRDefault="00486D1A" w:rsidP="00486D1A">
            <w:pPr>
              <w:autoSpaceDE w:val="0"/>
              <w:autoSpaceDN w:val="0"/>
              <w:adjustRightInd w:val="0"/>
              <w:rPr>
                <w:rFonts w:ascii="ArialMT" w:hAnsi="ArialMT" w:cs="ArialMT"/>
                <w:sz w:val="22"/>
                <w:szCs w:val="22"/>
              </w:rPr>
            </w:pPr>
          </w:p>
        </w:tc>
      </w:tr>
      <w:tr w:rsidR="00C65027" w14:paraId="14F162FF" w14:textId="77777777" w:rsidTr="002A4F73">
        <w:tc>
          <w:tcPr>
            <w:tcW w:w="3397" w:type="dxa"/>
            <w:shd w:val="clear" w:color="auto" w:fill="C6D9F1" w:themeFill="text2" w:themeFillTint="33"/>
          </w:tcPr>
          <w:p w14:paraId="5A8F561D" w14:textId="4F4FFC93"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Year Qualified</w:t>
            </w:r>
            <w:r w:rsidR="008F2717">
              <w:rPr>
                <w:rFonts w:ascii="ArialMT" w:hAnsi="ArialMT" w:cs="ArialMT"/>
                <w:b/>
                <w:bCs/>
                <w:sz w:val="22"/>
                <w:szCs w:val="22"/>
              </w:rPr>
              <w:t xml:space="preserve"> </w:t>
            </w:r>
          </w:p>
        </w:tc>
        <w:tc>
          <w:tcPr>
            <w:tcW w:w="11165" w:type="dxa"/>
          </w:tcPr>
          <w:p w14:paraId="47E77146" w14:textId="77777777" w:rsidR="00C65027" w:rsidRDefault="00C65027" w:rsidP="00486D1A">
            <w:pPr>
              <w:autoSpaceDE w:val="0"/>
              <w:autoSpaceDN w:val="0"/>
              <w:adjustRightInd w:val="0"/>
              <w:rPr>
                <w:rFonts w:ascii="ArialMT" w:hAnsi="ArialMT" w:cs="ArialMT"/>
                <w:sz w:val="22"/>
                <w:szCs w:val="22"/>
              </w:rPr>
            </w:pPr>
          </w:p>
        </w:tc>
      </w:tr>
      <w:tr w:rsidR="00C77CCA" w14:paraId="1AA21506" w14:textId="77777777" w:rsidTr="002A4F73">
        <w:tc>
          <w:tcPr>
            <w:tcW w:w="3397" w:type="dxa"/>
            <w:shd w:val="clear" w:color="auto" w:fill="C6D9F1" w:themeFill="text2" w:themeFillTint="33"/>
          </w:tcPr>
          <w:p w14:paraId="5ADA56F8" w14:textId="7A29E56F" w:rsidR="00C77CCA" w:rsidRPr="00282C25" w:rsidRDefault="00C77CCA" w:rsidP="00486D1A">
            <w:pPr>
              <w:autoSpaceDE w:val="0"/>
              <w:autoSpaceDN w:val="0"/>
              <w:adjustRightInd w:val="0"/>
              <w:rPr>
                <w:rFonts w:ascii="ArialMT" w:hAnsi="ArialMT" w:cs="ArialMT"/>
                <w:b/>
                <w:bCs/>
                <w:sz w:val="22"/>
                <w:szCs w:val="22"/>
              </w:rPr>
            </w:pPr>
            <w:r>
              <w:rPr>
                <w:rFonts w:ascii="ArialMT" w:hAnsi="ArialMT" w:cs="ArialMT"/>
                <w:b/>
                <w:bCs/>
                <w:sz w:val="22"/>
                <w:szCs w:val="22"/>
              </w:rPr>
              <w:t>Year of GP CCT</w:t>
            </w:r>
          </w:p>
        </w:tc>
        <w:tc>
          <w:tcPr>
            <w:tcW w:w="11165" w:type="dxa"/>
          </w:tcPr>
          <w:p w14:paraId="05474802" w14:textId="77777777" w:rsidR="00C77CCA" w:rsidRDefault="00C77CCA" w:rsidP="00486D1A">
            <w:pPr>
              <w:autoSpaceDE w:val="0"/>
              <w:autoSpaceDN w:val="0"/>
              <w:adjustRightInd w:val="0"/>
              <w:rPr>
                <w:rFonts w:ascii="ArialMT" w:hAnsi="ArialMT" w:cs="ArialMT"/>
                <w:sz w:val="22"/>
                <w:szCs w:val="22"/>
              </w:rPr>
            </w:pPr>
          </w:p>
        </w:tc>
      </w:tr>
      <w:tr w:rsidR="003671B7" w14:paraId="42BA1B0E" w14:textId="77777777" w:rsidTr="002A4F73">
        <w:tc>
          <w:tcPr>
            <w:tcW w:w="3397" w:type="dxa"/>
            <w:shd w:val="clear" w:color="auto" w:fill="C6D9F1" w:themeFill="text2" w:themeFillTint="33"/>
          </w:tcPr>
          <w:p w14:paraId="4231A349" w14:textId="77777777" w:rsidR="003671B7" w:rsidRDefault="003671B7" w:rsidP="00486D1A">
            <w:pPr>
              <w:autoSpaceDE w:val="0"/>
              <w:autoSpaceDN w:val="0"/>
              <w:adjustRightInd w:val="0"/>
              <w:rPr>
                <w:rFonts w:ascii="ArialMT" w:hAnsi="ArialMT" w:cs="ArialMT"/>
                <w:b/>
                <w:bCs/>
                <w:color w:val="FF0000"/>
                <w:sz w:val="22"/>
                <w:szCs w:val="22"/>
              </w:rPr>
            </w:pPr>
            <w:r>
              <w:rPr>
                <w:rFonts w:ascii="ArialMT" w:hAnsi="ArialMT" w:cs="ArialMT"/>
                <w:b/>
                <w:bCs/>
                <w:color w:val="FF0000"/>
                <w:sz w:val="22"/>
                <w:szCs w:val="22"/>
              </w:rPr>
              <w:lastRenderedPageBreak/>
              <w:t>Tier 2 Only</w:t>
            </w:r>
          </w:p>
          <w:p w14:paraId="51F6E36C" w14:textId="4B953581" w:rsidR="003671B7" w:rsidRPr="003671B7" w:rsidRDefault="003671B7" w:rsidP="00486D1A">
            <w:pPr>
              <w:autoSpaceDE w:val="0"/>
              <w:autoSpaceDN w:val="0"/>
              <w:adjustRightInd w:val="0"/>
              <w:rPr>
                <w:rFonts w:ascii="ArialMT" w:hAnsi="ArialMT" w:cs="ArialMT"/>
                <w:b/>
                <w:bCs/>
                <w:sz w:val="22"/>
                <w:szCs w:val="22"/>
              </w:rPr>
            </w:pPr>
            <w:r>
              <w:rPr>
                <w:rFonts w:ascii="ArialMT" w:hAnsi="ArialMT" w:cs="ArialMT"/>
                <w:b/>
                <w:bCs/>
                <w:sz w:val="22"/>
                <w:szCs w:val="22"/>
              </w:rPr>
              <w:t>Please confirm that you have been qualified as a GP for at least one year</w:t>
            </w:r>
          </w:p>
        </w:tc>
        <w:tc>
          <w:tcPr>
            <w:tcW w:w="11165" w:type="dxa"/>
          </w:tcPr>
          <w:p w14:paraId="077F8912" w14:textId="77777777" w:rsidR="003671B7" w:rsidRDefault="003671B7" w:rsidP="00486D1A">
            <w:pPr>
              <w:autoSpaceDE w:val="0"/>
              <w:autoSpaceDN w:val="0"/>
              <w:adjustRightInd w:val="0"/>
              <w:rPr>
                <w:rFonts w:ascii="ArialMT" w:hAnsi="ArialMT" w:cs="ArialMT"/>
                <w:sz w:val="22"/>
                <w:szCs w:val="22"/>
              </w:rPr>
            </w:pPr>
          </w:p>
        </w:tc>
      </w:tr>
      <w:tr w:rsidR="003671B7" w14:paraId="5EEF0CC9" w14:textId="77777777" w:rsidTr="002A4F73">
        <w:tc>
          <w:tcPr>
            <w:tcW w:w="3397" w:type="dxa"/>
            <w:shd w:val="clear" w:color="auto" w:fill="C6D9F1" w:themeFill="text2" w:themeFillTint="33"/>
          </w:tcPr>
          <w:p w14:paraId="21592168" w14:textId="77777777" w:rsidR="003671B7" w:rsidRDefault="003671B7" w:rsidP="00486D1A">
            <w:pPr>
              <w:autoSpaceDE w:val="0"/>
              <w:autoSpaceDN w:val="0"/>
              <w:adjustRightInd w:val="0"/>
              <w:rPr>
                <w:rFonts w:ascii="ArialMT" w:hAnsi="ArialMT" w:cs="ArialMT"/>
                <w:b/>
                <w:bCs/>
                <w:color w:val="FF0000"/>
                <w:sz w:val="22"/>
                <w:szCs w:val="22"/>
              </w:rPr>
            </w:pPr>
            <w:r>
              <w:rPr>
                <w:rFonts w:ascii="ArialMT" w:hAnsi="ArialMT" w:cs="ArialMT"/>
                <w:b/>
                <w:bCs/>
                <w:color w:val="FF0000"/>
                <w:sz w:val="22"/>
                <w:szCs w:val="22"/>
              </w:rPr>
              <w:t>Tier 3 Only</w:t>
            </w:r>
          </w:p>
          <w:p w14:paraId="7B38777C" w14:textId="294A88A7" w:rsidR="003671B7" w:rsidRPr="003671B7" w:rsidRDefault="003671B7" w:rsidP="00486D1A">
            <w:pPr>
              <w:autoSpaceDE w:val="0"/>
              <w:autoSpaceDN w:val="0"/>
              <w:adjustRightInd w:val="0"/>
              <w:rPr>
                <w:rFonts w:ascii="ArialMT" w:hAnsi="ArialMT" w:cs="ArialMT"/>
                <w:b/>
                <w:bCs/>
                <w:sz w:val="22"/>
                <w:szCs w:val="22"/>
              </w:rPr>
            </w:pPr>
            <w:r>
              <w:rPr>
                <w:rFonts w:ascii="ArialMT" w:hAnsi="ArialMT" w:cs="ArialMT"/>
                <w:b/>
                <w:bCs/>
                <w:sz w:val="22"/>
                <w:szCs w:val="22"/>
              </w:rPr>
              <w:t>Please confirm that you have been qualified as a GP for at least 2 years AND are working in a recognised learning organisation OR that you have been qualified as a GP for at least 3 years if you are NOT currently working in a recognised learning organisation</w:t>
            </w:r>
          </w:p>
        </w:tc>
        <w:tc>
          <w:tcPr>
            <w:tcW w:w="11165" w:type="dxa"/>
          </w:tcPr>
          <w:p w14:paraId="404CD75E" w14:textId="77777777" w:rsidR="003671B7" w:rsidRDefault="003671B7" w:rsidP="00486D1A">
            <w:pPr>
              <w:autoSpaceDE w:val="0"/>
              <w:autoSpaceDN w:val="0"/>
              <w:adjustRightInd w:val="0"/>
              <w:rPr>
                <w:rFonts w:ascii="ArialMT" w:hAnsi="ArialMT" w:cs="ArialMT"/>
                <w:sz w:val="22"/>
                <w:szCs w:val="22"/>
              </w:rPr>
            </w:pPr>
          </w:p>
        </w:tc>
      </w:tr>
      <w:tr w:rsidR="003671B7" w:rsidRPr="003671B7" w14:paraId="24792B92" w14:textId="77777777" w:rsidTr="002A4F73">
        <w:tc>
          <w:tcPr>
            <w:tcW w:w="3397" w:type="dxa"/>
            <w:shd w:val="clear" w:color="auto" w:fill="C6D9F1" w:themeFill="text2" w:themeFillTint="33"/>
          </w:tcPr>
          <w:p w14:paraId="4DF25BBF" w14:textId="77777777" w:rsidR="003671B7" w:rsidRDefault="003671B7" w:rsidP="00486D1A">
            <w:pPr>
              <w:autoSpaceDE w:val="0"/>
              <w:autoSpaceDN w:val="0"/>
              <w:adjustRightInd w:val="0"/>
              <w:rPr>
                <w:rFonts w:ascii="ArialMT" w:hAnsi="ArialMT" w:cs="ArialMT"/>
                <w:b/>
                <w:bCs/>
                <w:color w:val="FF0000"/>
                <w:sz w:val="22"/>
                <w:szCs w:val="22"/>
              </w:rPr>
            </w:pPr>
            <w:r>
              <w:rPr>
                <w:rFonts w:ascii="ArialMT" w:hAnsi="ArialMT" w:cs="ArialMT"/>
                <w:b/>
                <w:bCs/>
                <w:color w:val="FF0000"/>
                <w:sz w:val="22"/>
                <w:szCs w:val="22"/>
              </w:rPr>
              <w:t>Tier 3 Only</w:t>
            </w:r>
          </w:p>
          <w:p w14:paraId="1821EF2D" w14:textId="05293D8C" w:rsidR="003671B7" w:rsidRPr="003671B7" w:rsidRDefault="003671B7" w:rsidP="00486D1A">
            <w:pPr>
              <w:autoSpaceDE w:val="0"/>
              <w:autoSpaceDN w:val="0"/>
              <w:adjustRightInd w:val="0"/>
              <w:rPr>
                <w:rFonts w:ascii="ArialMT" w:hAnsi="ArialMT" w:cs="ArialMT"/>
                <w:b/>
                <w:bCs/>
                <w:sz w:val="22"/>
                <w:szCs w:val="22"/>
              </w:rPr>
            </w:pPr>
            <w:r>
              <w:rPr>
                <w:rFonts w:ascii="ArialMT" w:hAnsi="ArialMT" w:cs="ArialMT"/>
                <w:b/>
                <w:bCs/>
                <w:sz w:val="22"/>
                <w:szCs w:val="22"/>
              </w:rPr>
              <w:t>Please confirm that you hold MRCGP</w:t>
            </w:r>
          </w:p>
        </w:tc>
        <w:tc>
          <w:tcPr>
            <w:tcW w:w="11165" w:type="dxa"/>
          </w:tcPr>
          <w:p w14:paraId="68E140A0" w14:textId="77777777" w:rsidR="003671B7" w:rsidRPr="003671B7" w:rsidRDefault="003671B7" w:rsidP="00486D1A">
            <w:pPr>
              <w:autoSpaceDE w:val="0"/>
              <w:autoSpaceDN w:val="0"/>
              <w:adjustRightInd w:val="0"/>
              <w:rPr>
                <w:rFonts w:ascii="ArialMT" w:hAnsi="ArialMT" w:cs="ArialMT"/>
                <w:color w:val="FF0000"/>
                <w:sz w:val="22"/>
                <w:szCs w:val="22"/>
              </w:rPr>
            </w:pPr>
          </w:p>
        </w:tc>
      </w:tr>
      <w:tr w:rsidR="00C65027" w14:paraId="583039DF" w14:textId="77777777" w:rsidTr="002A4F73">
        <w:tc>
          <w:tcPr>
            <w:tcW w:w="3397" w:type="dxa"/>
            <w:shd w:val="clear" w:color="auto" w:fill="C6D9F1" w:themeFill="text2" w:themeFillTint="33"/>
          </w:tcPr>
          <w:p w14:paraId="62430A54" w14:textId="694D9A9E"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Employment History (from the date of your initial qualification)</w:t>
            </w:r>
          </w:p>
        </w:tc>
        <w:tc>
          <w:tcPr>
            <w:tcW w:w="11165" w:type="dxa"/>
          </w:tcPr>
          <w:p w14:paraId="40F027B6" w14:textId="77777777" w:rsidR="00C65027" w:rsidRDefault="00C65027" w:rsidP="00486D1A">
            <w:pPr>
              <w:autoSpaceDE w:val="0"/>
              <w:autoSpaceDN w:val="0"/>
              <w:adjustRightInd w:val="0"/>
              <w:rPr>
                <w:rFonts w:ascii="ArialMT" w:hAnsi="ArialMT" w:cs="ArialMT"/>
                <w:sz w:val="22"/>
                <w:szCs w:val="22"/>
              </w:rPr>
            </w:pPr>
          </w:p>
        </w:tc>
      </w:tr>
      <w:tr w:rsidR="00B6567B" w14:paraId="5EFC1DA6" w14:textId="77777777" w:rsidTr="002A4F73">
        <w:tc>
          <w:tcPr>
            <w:tcW w:w="3397" w:type="dxa"/>
            <w:shd w:val="clear" w:color="auto" w:fill="C6D9F1" w:themeFill="text2" w:themeFillTint="33"/>
          </w:tcPr>
          <w:p w14:paraId="68B66993" w14:textId="11164D46"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 xml:space="preserve">Name of </w:t>
            </w:r>
            <w:r>
              <w:rPr>
                <w:rFonts w:ascii="ArialMT" w:hAnsi="ArialMT" w:cs="ArialMT"/>
                <w:b/>
                <w:bCs/>
                <w:sz w:val="22"/>
                <w:szCs w:val="22"/>
              </w:rPr>
              <w:t>Educational</w:t>
            </w:r>
            <w:r w:rsidRPr="00B6567B">
              <w:rPr>
                <w:rFonts w:ascii="ArialMT" w:hAnsi="ArialMT" w:cs="ArialMT"/>
                <w:b/>
                <w:bCs/>
                <w:sz w:val="22"/>
                <w:szCs w:val="22"/>
              </w:rPr>
              <w:t xml:space="preserve"> </w:t>
            </w:r>
            <w:r>
              <w:rPr>
                <w:rFonts w:ascii="ArialMT" w:hAnsi="ArialMT" w:cs="ArialMT"/>
                <w:b/>
                <w:bCs/>
                <w:sz w:val="22"/>
                <w:szCs w:val="22"/>
              </w:rPr>
              <w:t>Environment where you will be Working</w:t>
            </w:r>
          </w:p>
        </w:tc>
        <w:tc>
          <w:tcPr>
            <w:tcW w:w="11165" w:type="dxa"/>
          </w:tcPr>
          <w:p w14:paraId="38FD0D83" w14:textId="77777777" w:rsidR="00B6567B" w:rsidRDefault="00B6567B" w:rsidP="00486D1A">
            <w:pPr>
              <w:autoSpaceDE w:val="0"/>
              <w:autoSpaceDN w:val="0"/>
              <w:adjustRightInd w:val="0"/>
              <w:rPr>
                <w:rFonts w:ascii="ArialMT" w:hAnsi="ArialMT" w:cs="ArialMT"/>
                <w:sz w:val="22"/>
                <w:szCs w:val="22"/>
              </w:rPr>
            </w:pPr>
          </w:p>
        </w:tc>
      </w:tr>
      <w:tr w:rsidR="00B6567B" w14:paraId="1AADD349" w14:textId="77777777" w:rsidTr="002A4F73">
        <w:tc>
          <w:tcPr>
            <w:tcW w:w="3397" w:type="dxa"/>
            <w:shd w:val="clear" w:color="auto" w:fill="C6D9F1" w:themeFill="text2" w:themeFillTint="33"/>
          </w:tcPr>
          <w:p w14:paraId="2E1AF41C" w14:textId="2A61FB55"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Address/Contact Details</w:t>
            </w:r>
            <w:r w:rsidR="00826D98">
              <w:rPr>
                <w:rFonts w:ascii="ArialMT" w:hAnsi="ArialMT" w:cs="ArialMT"/>
                <w:b/>
                <w:bCs/>
                <w:sz w:val="22"/>
                <w:szCs w:val="22"/>
              </w:rPr>
              <w:t>/Site Code</w:t>
            </w:r>
            <w:r>
              <w:rPr>
                <w:rFonts w:ascii="ArialMT" w:hAnsi="ArialMT" w:cs="ArialMT"/>
                <w:b/>
                <w:bCs/>
                <w:sz w:val="22"/>
                <w:szCs w:val="22"/>
              </w:rPr>
              <w:t xml:space="preserve"> of the Educational Environment</w:t>
            </w:r>
          </w:p>
        </w:tc>
        <w:tc>
          <w:tcPr>
            <w:tcW w:w="11165" w:type="dxa"/>
          </w:tcPr>
          <w:p w14:paraId="5B139E54" w14:textId="77777777" w:rsidR="00B6567B" w:rsidRDefault="00B6567B" w:rsidP="00486D1A">
            <w:pPr>
              <w:autoSpaceDE w:val="0"/>
              <w:autoSpaceDN w:val="0"/>
              <w:adjustRightInd w:val="0"/>
              <w:rPr>
                <w:rFonts w:ascii="ArialMT" w:hAnsi="ArialMT" w:cs="ArialMT"/>
                <w:sz w:val="22"/>
                <w:szCs w:val="22"/>
              </w:rPr>
            </w:pPr>
          </w:p>
        </w:tc>
      </w:tr>
      <w:tr w:rsidR="006123F1" w14:paraId="21842501" w14:textId="77777777" w:rsidTr="002A4F73">
        <w:tc>
          <w:tcPr>
            <w:tcW w:w="3397" w:type="dxa"/>
            <w:shd w:val="clear" w:color="auto" w:fill="C6D9F1" w:themeFill="text2" w:themeFillTint="33"/>
          </w:tcPr>
          <w:p w14:paraId="5585F714" w14:textId="0DECC11F" w:rsidR="006123F1" w:rsidRPr="00B6567B" w:rsidRDefault="006123F1" w:rsidP="00486D1A">
            <w:pPr>
              <w:autoSpaceDE w:val="0"/>
              <w:autoSpaceDN w:val="0"/>
              <w:adjustRightInd w:val="0"/>
              <w:rPr>
                <w:rFonts w:ascii="ArialMT" w:hAnsi="ArialMT" w:cs="ArialMT"/>
                <w:b/>
                <w:bCs/>
                <w:sz w:val="22"/>
                <w:szCs w:val="22"/>
              </w:rPr>
            </w:pPr>
            <w:r>
              <w:rPr>
                <w:rFonts w:ascii="ArialMT" w:hAnsi="ArialMT" w:cs="ArialMT"/>
                <w:b/>
                <w:bCs/>
                <w:sz w:val="22"/>
                <w:szCs w:val="22"/>
              </w:rPr>
              <w:t xml:space="preserve">Please indicate the date when you plan to attend the next </w:t>
            </w:r>
            <w:proofErr w:type="gramStart"/>
            <w:r>
              <w:rPr>
                <w:rFonts w:ascii="ArialMT" w:hAnsi="ArialMT" w:cs="ArialMT"/>
                <w:b/>
                <w:bCs/>
                <w:sz w:val="22"/>
                <w:szCs w:val="22"/>
              </w:rPr>
              <w:t>trainers</w:t>
            </w:r>
            <w:proofErr w:type="gramEnd"/>
            <w:r>
              <w:rPr>
                <w:rFonts w:ascii="ArialMT" w:hAnsi="ArialMT" w:cs="ArialMT"/>
                <w:b/>
                <w:bCs/>
                <w:sz w:val="22"/>
                <w:szCs w:val="22"/>
              </w:rPr>
              <w:t xml:space="preserve"> workshop or OOH clinical meeting</w:t>
            </w:r>
          </w:p>
        </w:tc>
        <w:tc>
          <w:tcPr>
            <w:tcW w:w="11165" w:type="dxa"/>
          </w:tcPr>
          <w:p w14:paraId="0F649A67" w14:textId="77777777" w:rsidR="006123F1" w:rsidRDefault="006123F1" w:rsidP="00486D1A">
            <w:pPr>
              <w:autoSpaceDE w:val="0"/>
              <w:autoSpaceDN w:val="0"/>
              <w:adjustRightInd w:val="0"/>
              <w:rPr>
                <w:rFonts w:ascii="ArialMT" w:hAnsi="ArialMT" w:cs="ArialMT"/>
                <w:sz w:val="22"/>
                <w:szCs w:val="22"/>
              </w:rPr>
            </w:pPr>
          </w:p>
        </w:tc>
      </w:tr>
    </w:tbl>
    <w:p w14:paraId="77967303" w14:textId="27C540A5" w:rsidR="00486D1A" w:rsidRDefault="00486D1A" w:rsidP="00486D1A">
      <w:pPr>
        <w:autoSpaceDE w:val="0"/>
        <w:autoSpaceDN w:val="0"/>
        <w:adjustRightInd w:val="0"/>
        <w:rPr>
          <w:rFonts w:ascii="ArialMT" w:hAnsi="ArialMT" w:cs="ArialMT"/>
          <w:sz w:val="22"/>
          <w:szCs w:val="22"/>
        </w:rPr>
      </w:pPr>
    </w:p>
    <w:p w14:paraId="7B42D100" w14:textId="77777777" w:rsidR="003671B7" w:rsidRDefault="003671B7" w:rsidP="00DD426C">
      <w:pPr>
        <w:autoSpaceDE w:val="0"/>
        <w:autoSpaceDN w:val="0"/>
        <w:adjustRightInd w:val="0"/>
        <w:jc w:val="center"/>
        <w:rPr>
          <w:rFonts w:ascii="ArialMT" w:hAnsi="ArialMT" w:cs="ArialMT"/>
          <w:b/>
          <w:bCs/>
          <w:sz w:val="22"/>
          <w:szCs w:val="22"/>
        </w:rPr>
      </w:pPr>
    </w:p>
    <w:p w14:paraId="78D89F9B" w14:textId="77777777" w:rsidR="003671B7" w:rsidRDefault="003671B7" w:rsidP="00DD426C">
      <w:pPr>
        <w:autoSpaceDE w:val="0"/>
        <w:autoSpaceDN w:val="0"/>
        <w:adjustRightInd w:val="0"/>
        <w:jc w:val="center"/>
        <w:rPr>
          <w:rFonts w:ascii="ArialMT" w:hAnsi="ArialMT" w:cs="ArialMT"/>
          <w:b/>
          <w:bCs/>
          <w:sz w:val="22"/>
          <w:szCs w:val="22"/>
        </w:rPr>
      </w:pPr>
    </w:p>
    <w:p w14:paraId="459D1C19" w14:textId="77777777" w:rsidR="003671B7" w:rsidRDefault="003671B7" w:rsidP="00DD426C">
      <w:pPr>
        <w:autoSpaceDE w:val="0"/>
        <w:autoSpaceDN w:val="0"/>
        <w:adjustRightInd w:val="0"/>
        <w:jc w:val="center"/>
        <w:rPr>
          <w:rFonts w:ascii="ArialMT" w:hAnsi="ArialMT" w:cs="ArialMT"/>
          <w:b/>
          <w:bCs/>
          <w:sz w:val="22"/>
          <w:szCs w:val="22"/>
        </w:rPr>
      </w:pPr>
    </w:p>
    <w:p w14:paraId="6EE89942" w14:textId="77777777" w:rsidR="003671B7" w:rsidRDefault="003671B7" w:rsidP="00DD426C">
      <w:pPr>
        <w:autoSpaceDE w:val="0"/>
        <w:autoSpaceDN w:val="0"/>
        <w:adjustRightInd w:val="0"/>
        <w:jc w:val="center"/>
        <w:rPr>
          <w:rFonts w:ascii="ArialMT" w:hAnsi="ArialMT" w:cs="ArialMT"/>
          <w:b/>
          <w:bCs/>
          <w:sz w:val="22"/>
          <w:szCs w:val="22"/>
        </w:rPr>
      </w:pPr>
    </w:p>
    <w:p w14:paraId="4DA381F1" w14:textId="77777777" w:rsidR="003671B7" w:rsidRDefault="003671B7" w:rsidP="00DD426C">
      <w:pPr>
        <w:autoSpaceDE w:val="0"/>
        <w:autoSpaceDN w:val="0"/>
        <w:adjustRightInd w:val="0"/>
        <w:jc w:val="center"/>
        <w:rPr>
          <w:rFonts w:ascii="ArialMT" w:hAnsi="ArialMT" w:cs="ArialMT"/>
          <w:b/>
          <w:bCs/>
          <w:sz w:val="22"/>
          <w:szCs w:val="22"/>
        </w:rPr>
      </w:pPr>
    </w:p>
    <w:p w14:paraId="2C07482C" w14:textId="77777777" w:rsidR="003671B7" w:rsidRDefault="003671B7" w:rsidP="00DD426C">
      <w:pPr>
        <w:autoSpaceDE w:val="0"/>
        <w:autoSpaceDN w:val="0"/>
        <w:adjustRightInd w:val="0"/>
        <w:jc w:val="center"/>
        <w:rPr>
          <w:rFonts w:ascii="ArialMT" w:hAnsi="ArialMT" w:cs="ArialMT"/>
          <w:b/>
          <w:bCs/>
          <w:sz w:val="22"/>
          <w:szCs w:val="22"/>
        </w:rPr>
      </w:pPr>
    </w:p>
    <w:p w14:paraId="7DD23708" w14:textId="14BCDA16" w:rsidR="00DD426C" w:rsidRDefault="00DD426C" w:rsidP="00DD426C">
      <w:pPr>
        <w:autoSpaceDE w:val="0"/>
        <w:autoSpaceDN w:val="0"/>
        <w:adjustRightInd w:val="0"/>
        <w:jc w:val="center"/>
        <w:rPr>
          <w:rFonts w:ascii="ArialMT" w:hAnsi="ArialMT" w:cs="ArialMT"/>
          <w:b/>
          <w:bCs/>
          <w:sz w:val="22"/>
          <w:szCs w:val="22"/>
        </w:rPr>
      </w:pPr>
      <w:r w:rsidRPr="00DD426C">
        <w:rPr>
          <w:rFonts w:ascii="ArialMT" w:hAnsi="ArialMT" w:cs="ArialMT"/>
          <w:b/>
          <w:bCs/>
          <w:sz w:val="22"/>
          <w:szCs w:val="22"/>
        </w:rPr>
        <w:lastRenderedPageBreak/>
        <w:t>DECLARATIONS</w:t>
      </w:r>
    </w:p>
    <w:p w14:paraId="10A90719" w14:textId="2E6E8B06" w:rsidR="00DD426C" w:rsidRDefault="00DD426C" w:rsidP="00DD426C">
      <w:pPr>
        <w:autoSpaceDE w:val="0"/>
        <w:autoSpaceDN w:val="0"/>
        <w:adjustRightInd w:val="0"/>
        <w:jc w:val="center"/>
        <w:rPr>
          <w:rFonts w:ascii="ArialMT" w:hAnsi="ArialMT" w:cs="ArialMT"/>
          <w:sz w:val="22"/>
          <w:szCs w:val="22"/>
        </w:rPr>
      </w:pPr>
    </w:p>
    <w:p w14:paraId="6D72BC73" w14:textId="5C508737" w:rsidR="00DD426C" w:rsidRP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Please answer </w:t>
      </w:r>
      <w:r w:rsidR="002229D3">
        <w:rPr>
          <w:rFonts w:ascii="ArialMT" w:hAnsi="ArialMT" w:cs="ArialMT"/>
          <w:sz w:val="22"/>
          <w:szCs w:val="22"/>
        </w:rPr>
        <w:t xml:space="preserve">Yes or No to </w:t>
      </w:r>
      <w:r w:rsidRPr="00DD426C">
        <w:rPr>
          <w:rFonts w:ascii="ArialMT" w:hAnsi="ArialMT" w:cs="ArialMT"/>
          <w:sz w:val="22"/>
          <w:szCs w:val="22"/>
        </w:rPr>
        <w:t>all questions below. If you answer yes to any of the questions below</w:t>
      </w:r>
      <w:r w:rsidR="002229D3">
        <w:rPr>
          <w:rFonts w:ascii="ArialMT" w:hAnsi="ArialMT" w:cs="ArialMT"/>
          <w:sz w:val="22"/>
          <w:szCs w:val="22"/>
        </w:rPr>
        <w:t>,</w:t>
      </w:r>
      <w:r w:rsidRPr="00DD426C">
        <w:rPr>
          <w:rFonts w:ascii="ArialMT" w:hAnsi="ArialMT" w:cs="ArialMT"/>
          <w:sz w:val="22"/>
          <w:szCs w:val="22"/>
        </w:rPr>
        <w:t xml:space="preserve"> </w:t>
      </w:r>
      <w:proofErr w:type="gramStart"/>
      <w:r>
        <w:rPr>
          <w:rFonts w:ascii="ArialMT" w:hAnsi="ArialMT" w:cs="ArialMT"/>
          <w:sz w:val="22"/>
          <w:szCs w:val="22"/>
        </w:rPr>
        <w:t>please</w:t>
      </w:r>
      <w:proofErr w:type="gramEnd"/>
    </w:p>
    <w:p w14:paraId="65B474DF" w14:textId="1D774B81" w:rsid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provide an explanation in </w:t>
      </w:r>
      <w:r>
        <w:rPr>
          <w:rFonts w:ascii="ArialMT" w:hAnsi="ArialMT" w:cs="ArialMT"/>
          <w:sz w:val="22"/>
          <w:szCs w:val="22"/>
        </w:rPr>
        <w:t>the</w:t>
      </w:r>
      <w:r w:rsidRPr="00DD426C">
        <w:rPr>
          <w:rFonts w:ascii="ArialMT" w:hAnsi="ArialMT" w:cs="ArialMT"/>
          <w:sz w:val="22"/>
          <w:szCs w:val="22"/>
        </w:rPr>
        <w:t xml:space="preserve"> box directly beneath the question.</w:t>
      </w:r>
    </w:p>
    <w:p w14:paraId="7B7EC10F" w14:textId="77777777" w:rsidR="00DD426C" w:rsidRPr="00DD426C" w:rsidRDefault="00DD426C" w:rsidP="00DD426C">
      <w:pPr>
        <w:autoSpaceDE w:val="0"/>
        <w:autoSpaceDN w:val="0"/>
        <w:adjustRightInd w:val="0"/>
        <w:jc w:val="center"/>
        <w:rPr>
          <w:rFonts w:ascii="ArialMT" w:hAnsi="ArialMT" w:cs="ArialMT"/>
          <w:sz w:val="22"/>
          <w:szCs w:val="22"/>
        </w:rPr>
      </w:pPr>
    </w:p>
    <w:p w14:paraId="56F47AD5" w14:textId="48C16053" w:rsidR="00DD426C" w:rsidRP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If you would prefer not to provide an explanation below</w:t>
      </w:r>
      <w:r>
        <w:rPr>
          <w:rFonts w:ascii="ArialMT" w:hAnsi="ArialMT" w:cs="ArialMT"/>
          <w:sz w:val="22"/>
          <w:szCs w:val="22"/>
        </w:rPr>
        <w:t>,</w:t>
      </w:r>
      <w:r w:rsidRPr="00DD426C">
        <w:rPr>
          <w:rFonts w:ascii="ArialMT" w:hAnsi="ArialMT" w:cs="ArialMT"/>
          <w:sz w:val="22"/>
          <w:szCs w:val="22"/>
        </w:rPr>
        <w:t xml:space="preserve"> please indicate that in the box and then </w:t>
      </w:r>
      <w:proofErr w:type="gramStart"/>
      <w:r w:rsidRPr="00DD426C">
        <w:rPr>
          <w:rFonts w:ascii="ArialMT" w:hAnsi="ArialMT" w:cs="ArialMT"/>
          <w:sz w:val="22"/>
          <w:szCs w:val="22"/>
        </w:rPr>
        <w:t>discuss</w:t>
      </w:r>
      <w:proofErr w:type="gramEnd"/>
    </w:p>
    <w:p w14:paraId="61D83294" w14:textId="1EB03452" w:rsid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with </w:t>
      </w:r>
      <w:hyperlink r:id="rId11" w:history="1">
        <w:r w:rsidRPr="002C6662">
          <w:rPr>
            <w:rStyle w:val="Hyperlink"/>
            <w:rFonts w:ascii="ArialMT" w:hAnsi="ArialMT" w:cs="ArialMT"/>
            <w:sz w:val="22"/>
            <w:szCs w:val="22"/>
          </w:rPr>
          <w:t>Head of GP School</w:t>
        </w:r>
        <w:r w:rsidR="007240D6" w:rsidRPr="002C6662">
          <w:rPr>
            <w:rStyle w:val="Hyperlink"/>
            <w:rFonts w:ascii="ArialMT" w:hAnsi="ArialMT" w:cs="ArialMT"/>
            <w:sz w:val="22"/>
            <w:szCs w:val="22"/>
          </w:rPr>
          <w:t>.</w:t>
        </w:r>
      </w:hyperlink>
      <w:r w:rsidR="007240D6">
        <w:rPr>
          <w:rFonts w:ascii="ArialMT" w:hAnsi="ArialMT" w:cs="ArialMT"/>
          <w:sz w:val="22"/>
          <w:szCs w:val="22"/>
        </w:rPr>
        <w:t xml:space="preserve"> </w:t>
      </w:r>
    </w:p>
    <w:p w14:paraId="04396425" w14:textId="77777777" w:rsidR="00DD426C" w:rsidRDefault="00DD426C" w:rsidP="00DD426C">
      <w:pPr>
        <w:autoSpaceDE w:val="0"/>
        <w:autoSpaceDN w:val="0"/>
        <w:adjustRightInd w:val="0"/>
        <w:jc w:val="center"/>
        <w:rPr>
          <w:rFonts w:ascii="ArialMT" w:hAnsi="ArialMT" w:cs="ArialMT"/>
          <w:sz w:val="22"/>
          <w:szCs w:val="22"/>
        </w:rPr>
      </w:pPr>
    </w:p>
    <w:tbl>
      <w:tblPr>
        <w:tblStyle w:val="TableGrid"/>
        <w:tblW w:w="0" w:type="auto"/>
        <w:tblLook w:val="04A0" w:firstRow="1" w:lastRow="0" w:firstColumn="1" w:lastColumn="0" w:noHBand="0" w:noVBand="1"/>
      </w:tblPr>
      <w:tblGrid>
        <w:gridCol w:w="12753"/>
        <w:gridCol w:w="1809"/>
      </w:tblGrid>
      <w:tr w:rsidR="00B6567B" w14:paraId="79ECA8A3" w14:textId="77777777" w:rsidTr="002A4F73">
        <w:tc>
          <w:tcPr>
            <w:tcW w:w="12753" w:type="dxa"/>
            <w:shd w:val="clear" w:color="auto" w:fill="C6D9F1" w:themeFill="text2" w:themeFillTint="33"/>
          </w:tcPr>
          <w:p w14:paraId="43B5A7BA" w14:textId="2CC1CF04" w:rsidR="00B6567B" w:rsidRPr="00B6567B" w:rsidRDefault="00B6567B"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 xml:space="preserve">Do you have anything to declare that might impact on your role within </w:t>
            </w:r>
            <w:r w:rsidR="00F3528E">
              <w:rPr>
                <w:rFonts w:ascii="ArialMT" w:hAnsi="ArialMT" w:cs="ArialMT"/>
                <w:b/>
                <w:bCs/>
                <w:sz w:val="22"/>
                <w:szCs w:val="22"/>
              </w:rPr>
              <w:t>NHSE</w:t>
            </w:r>
            <w:r w:rsidRPr="00B6567B">
              <w:rPr>
                <w:rFonts w:ascii="ArialMT" w:hAnsi="ArialMT" w:cs="ArialMT"/>
                <w:b/>
                <w:bCs/>
                <w:sz w:val="22"/>
                <w:szCs w:val="22"/>
              </w:rPr>
              <w:t xml:space="preserve"> as an educator?</w:t>
            </w:r>
          </w:p>
        </w:tc>
        <w:sdt>
          <w:sdtPr>
            <w:rPr>
              <w:rFonts w:ascii="ArialMT" w:hAnsi="ArialMT" w:cs="ArialMT"/>
              <w:sz w:val="22"/>
              <w:szCs w:val="22"/>
            </w:rPr>
            <w:id w:val="2020341411"/>
            <w:placeholder>
              <w:docPart w:val="DefaultPlaceholder_-1854013438"/>
            </w:placeholder>
            <w:showingPlcHdr/>
            <w:dropDownList>
              <w:listItem w:displayText="Yes" w:value="Yes"/>
              <w:listItem w:displayText="No" w:value="No"/>
            </w:dropDownList>
          </w:sdtPr>
          <w:sdtEndPr/>
          <w:sdtContent>
            <w:tc>
              <w:tcPr>
                <w:tcW w:w="1809" w:type="dxa"/>
              </w:tcPr>
              <w:p w14:paraId="2A14C595" w14:textId="1D177BFF" w:rsidR="00B6567B"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5C915A05" w14:textId="77777777" w:rsidTr="009D0CE3">
        <w:tc>
          <w:tcPr>
            <w:tcW w:w="14562" w:type="dxa"/>
            <w:gridSpan w:val="2"/>
          </w:tcPr>
          <w:p w14:paraId="4EC4522D" w14:textId="77777777" w:rsidR="00DD426C" w:rsidRDefault="00DD426C" w:rsidP="00DD426C">
            <w:pPr>
              <w:autoSpaceDE w:val="0"/>
              <w:autoSpaceDN w:val="0"/>
              <w:adjustRightInd w:val="0"/>
              <w:rPr>
                <w:rFonts w:ascii="ArialMT" w:hAnsi="ArialMT" w:cs="ArialMT"/>
                <w:sz w:val="22"/>
                <w:szCs w:val="22"/>
              </w:rPr>
            </w:pPr>
          </w:p>
        </w:tc>
      </w:tr>
      <w:tr w:rsidR="00DD426C" w14:paraId="7FCB806F" w14:textId="77777777" w:rsidTr="002A4F73">
        <w:tc>
          <w:tcPr>
            <w:tcW w:w="12753" w:type="dxa"/>
            <w:shd w:val="clear" w:color="auto" w:fill="C6D9F1" w:themeFill="text2" w:themeFillTint="33"/>
          </w:tcPr>
          <w:p w14:paraId="4F374B35" w14:textId="154602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requested, or has it been suggested, that you bring any specific information, to the attention of future or current employers?</w:t>
            </w:r>
          </w:p>
        </w:tc>
        <w:sdt>
          <w:sdtPr>
            <w:rPr>
              <w:rFonts w:ascii="ArialMT" w:hAnsi="ArialMT" w:cs="ArialMT"/>
              <w:sz w:val="22"/>
              <w:szCs w:val="22"/>
            </w:rPr>
            <w:id w:val="1468005804"/>
            <w:placeholder>
              <w:docPart w:val="5797D6C5EDB44C558F1CD029B97C3D76"/>
            </w:placeholder>
            <w:showingPlcHdr/>
            <w:dropDownList>
              <w:listItem w:displayText="Yes" w:value="Yes"/>
              <w:listItem w:displayText="No" w:value="No"/>
            </w:dropDownList>
          </w:sdtPr>
          <w:sdtEndPr/>
          <w:sdtContent>
            <w:tc>
              <w:tcPr>
                <w:tcW w:w="1809" w:type="dxa"/>
              </w:tcPr>
              <w:p w14:paraId="174CFE7B" w14:textId="1177EDB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0EC8DD7" w14:textId="77777777" w:rsidTr="009D0CE3">
        <w:tc>
          <w:tcPr>
            <w:tcW w:w="14562" w:type="dxa"/>
            <w:gridSpan w:val="2"/>
          </w:tcPr>
          <w:p w14:paraId="6D249ECA" w14:textId="77777777" w:rsidR="00DD426C" w:rsidRDefault="00DD426C" w:rsidP="00DD426C">
            <w:pPr>
              <w:autoSpaceDE w:val="0"/>
              <w:autoSpaceDN w:val="0"/>
              <w:adjustRightInd w:val="0"/>
              <w:rPr>
                <w:rFonts w:ascii="ArialMT" w:hAnsi="ArialMT" w:cs="ArialMT"/>
                <w:sz w:val="22"/>
                <w:szCs w:val="22"/>
              </w:rPr>
            </w:pPr>
          </w:p>
        </w:tc>
      </w:tr>
      <w:tr w:rsidR="00DD426C" w14:paraId="64B038F6" w14:textId="77777777" w:rsidTr="002A4F73">
        <w:tc>
          <w:tcPr>
            <w:tcW w:w="12753" w:type="dxa"/>
            <w:shd w:val="clear" w:color="auto" w:fill="C6D9F1" w:themeFill="text2" w:themeFillTint="33"/>
          </w:tcPr>
          <w:p w14:paraId="7E0A3EA7" w14:textId="4BF813E6"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 health issues that might impact on your role as an educator?</w:t>
            </w:r>
          </w:p>
        </w:tc>
        <w:sdt>
          <w:sdtPr>
            <w:rPr>
              <w:rFonts w:ascii="ArialMT" w:hAnsi="ArialMT" w:cs="ArialMT"/>
              <w:sz w:val="22"/>
              <w:szCs w:val="22"/>
            </w:rPr>
            <w:id w:val="-1766919191"/>
            <w:placeholder>
              <w:docPart w:val="5B9B37A3EA9641A1B7485DCA30916604"/>
            </w:placeholder>
            <w:showingPlcHdr/>
            <w:dropDownList>
              <w:listItem w:displayText="Yes" w:value="Yes"/>
              <w:listItem w:displayText="No" w:value="No"/>
            </w:dropDownList>
          </w:sdtPr>
          <w:sdtEndPr/>
          <w:sdtContent>
            <w:tc>
              <w:tcPr>
                <w:tcW w:w="1809" w:type="dxa"/>
              </w:tcPr>
              <w:p w14:paraId="6A128CCB" w14:textId="50A2B97F"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37ED2CC" w14:textId="77777777" w:rsidTr="009D0CE3">
        <w:tc>
          <w:tcPr>
            <w:tcW w:w="14562" w:type="dxa"/>
            <w:gridSpan w:val="2"/>
          </w:tcPr>
          <w:p w14:paraId="4FA5B789" w14:textId="77777777" w:rsidR="00DD426C" w:rsidRDefault="00DD426C" w:rsidP="00DD426C">
            <w:pPr>
              <w:autoSpaceDE w:val="0"/>
              <w:autoSpaceDN w:val="0"/>
              <w:adjustRightInd w:val="0"/>
              <w:rPr>
                <w:rFonts w:ascii="ArialMT" w:hAnsi="ArialMT" w:cs="ArialMT"/>
                <w:sz w:val="22"/>
                <w:szCs w:val="22"/>
              </w:rPr>
            </w:pPr>
          </w:p>
        </w:tc>
      </w:tr>
      <w:tr w:rsidR="00DD426C" w14:paraId="18886016" w14:textId="77777777" w:rsidTr="002A4F73">
        <w:tc>
          <w:tcPr>
            <w:tcW w:w="12753" w:type="dxa"/>
            <w:shd w:val="clear" w:color="auto" w:fill="C6D9F1" w:themeFill="text2" w:themeFillTint="33"/>
          </w:tcPr>
          <w:p w14:paraId="53698F49" w14:textId="4E10BCB1"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there been any gaps in your appraisal history over the last 5 years?</w:t>
            </w:r>
          </w:p>
        </w:tc>
        <w:sdt>
          <w:sdtPr>
            <w:rPr>
              <w:rFonts w:ascii="ArialMT" w:hAnsi="ArialMT" w:cs="ArialMT"/>
              <w:sz w:val="22"/>
              <w:szCs w:val="22"/>
            </w:rPr>
            <w:id w:val="-451711580"/>
            <w:placeholder>
              <w:docPart w:val="6490F68D99C34A7FBBB0AEC77DB1A66B"/>
            </w:placeholder>
            <w:showingPlcHdr/>
            <w:dropDownList>
              <w:listItem w:displayText="Yes" w:value="Yes"/>
              <w:listItem w:displayText="No" w:value="No"/>
            </w:dropDownList>
          </w:sdtPr>
          <w:sdtEndPr/>
          <w:sdtContent>
            <w:tc>
              <w:tcPr>
                <w:tcW w:w="1809" w:type="dxa"/>
              </w:tcPr>
              <w:p w14:paraId="13AABFAF" w14:textId="3C76D61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7E2FF3F" w14:textId="77777777" w:rsidTr="009D0CE3">
        <w:tc>
          <w:tcPr>
            <w:tcW w:w="14562" w:type="dxa"/>
            <w:gridSpan w:val="2"/>
          </w:tcPr>
          <w:p w14:paraId="658484AE" w14:textId="77777777" w:rsidR="00DD426C" w:rsidRDefault="00DD426C" w:rsidP="00DD426C">
            <w:pPr>
              <w:autoSpaceDE w:val="0"/>
              <w:autoSpaceDN w:val="0"/>
              <w:adjustRightInd w:val="0"/>
              <w:rPr>
                <w:rFonts w:ascii="ArialMT" w:hAnsi="ArialMT" w:cs="ArialMT"/>
                <w:sz w:val="22"/>
                <w:szCs w:val="22"/>
              </w:rPr>
            </w:pPr>
          </w:p>
        </w:tc>
      </w:tr>
      <w:tr w:rsidR="00DD426C" w14:paraId="7759BBAB" w14:textId="77777777" w:rsidTr="002A4F73">
        <w:tc>
          <w:tcPr>
            <w:tcW w:w="12753" w:type="dxa"/>
            <w:shd w:val="clear" w:color="auto" w:fill="C6D9F1" w:themeFill="text2" w:themeFillTint="33"/>
          </w:tcPr>
          <w:p w14:paraId="10EC22FC" w14:textId="5B41382A"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Please enter the date of your most recent revalidation</w:t>
            </w:r>
          </w:p>
        </w:tc>
        <w:sdt>
          <w:sdtPr>
            <w:rPr>
              <w:rFonts w:ascii="ArialMT" w:hAnsi="ArialMT" w:cs="ArialMT"/>
              <w:sz w:val="22"/>
              <w:szCs w:val="22"/>
            </w:rPr>
            <w:id w:val="628594038"/>
            <w:placeholder>
              <w:docPart w:val="73EFEA437CD94A7AB4A6F61ED0EE8549"/>
            </w:placeholder>
            <w:showingPlcHdr/>
            <w:dropDownList>
              <w:listItem w:displayText="Yes" w:value="Yes"/>
              <w:listItem w:displayText="No" w:value="No"/>
            </w:dropDownList>
          </w:sdtPr>
          <w:sdtEndPr/>
          <w:sdtContent>
            <w:tc>
              <w:tcPr>
                <w:tcW w:w="1809" w:type="dxa"/>
              </w:tcPr>
              <w:p w14:paraId="4E06D658" w14:textId="11E7271D"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C5A19CC" w14:textId="77777777" w:rsidTr="009D0CE3">
        <w:tc>
          <w:tcPr>
            <w:tcW w:w="14562" w:type="dxa"/>
            <w:gridSpan w:val="2"/>
          </w:tcPr>
          <w:p w14:paraId="29B83F1E" w14:textId="77777777" w:rsidR="00DD426C" w:rsidRDefault="00DD426C" w:rsidP="00DD426C">
            <w:pPr>
              <w:autoSpaceDE w:val="0"/>
              <w:autoSpaceDN w:val="0"/>
              <w:adjustRightInd w:val="0"/>
              <w:rPr>
                <w:rFonts w:ascii="ArialMT" w:hAnsi="ArialMT" w:cs="ArialMT"/>
                <w:sz w:val="22"/>
                <w:szCs w:val="22"/>
              </w:rPr>
            </w:pPr>
          </w:p>
        </w:tc>
      </w:tr>
      <w:tr w:rsidR="00DD426C" w14:paraId="5B45AA5C" w14:textId="77777777" w:rsidTr="002A4F73">
        <w:tc>
          <w:tcPr>
            <w:tcW w:w="12753" w:type="dxa"/>
            <w:shd w:val="clear" w:color="auto" w:fill="C6D9F1" w:themeFill="text2" w:themeFillTint="33"/>
          </w:tcPr>
          <w:p w14:paraId="25592271" w14:textId="67B4998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Are you now, or have you ever been, the subject of any Police or Regulatory Body investigation?</w:t>
            </w:r>
          </w:p>
        </w:tc>
        <w:sdt>
          <w:sdtPr>
            <w:rPr>
              <w:rFonts w:ascii="ArialMT" w:hAnsi="ArialMT" w:cs="ArialMT"/>
              <w:sz w:val="22"/>
              <w:szCs w:val="22"/>
            </w:rPr>
            <w:id w:val="-166094561"/>
            <w:placeholder>
              <w:docPart w:val="6C65B616DB19455185B9AEEE24AC4356"/>
            </w:placeholder>
            <w:showingPlcHdr/>
            <w:dropDownList>
              <w:listItem w:displayText="Yes" w:value="Yes"/>
              <w:listItem w:displayText="No" w:value="No"/>
            </w:dropDownList>
          </w:sdtPr>
          <w:sdtEndPr/>
          <w:sdtContent>
            <w:tc>
              <w:tcPr>
                <w:tcW w:w="1809" w:type="dxa"/>
              </w:tcPr>
              <w:p w14:paraId="678B04D7" w14:textId="4D684C5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70842BDE" w14:textId="77777777" w:rsidTr="009D0CE3">
        <w:tc>
          <w:tcPr>
            <w:tcW w:w="14562" w:type="dxa"/>
            <w:gridSpan w:val="2"/>
          </w:tcPr>
          <w:p w14:paraId="568968BE" w14:textId="77777777" w:rsidR="00DD426C" w:rsidRDefault="00DD426C" w:rsidP="00DD426C">
            <w:pPr>
              <w:autoSpaceDE w:val="0"/>
              <w:autoSpaceDN w:val="0"/>
              <w:adjustRightInd w:val="0"/>
              <w:rPr>
                <w:rFonts w:ascii="ArialMT" w:hAnsi="ArialMT" w:cs="ArialMT"/>
                <w:sz w:val="22"/>
                <w:szCs w:val="22"/>
              </w:rPr>
            </w:pPr>
          </w:p>
        </w:tc>
      </w:tr>
      <w:tr w:rsidR="00DD426C" w14:paraId="33A07975" w14:textId="77777777" w:rsidTr="002A4F73">
        <w:tc>
          <w:tcPr>
            <w:tcW w:w="12753" w:type="dxa"/>
            <w:shd w:val="clear" w:color="auto" w:fill="C6D9F1" w:themeFill="text2" w:themeFillTint="33"/>
          </w:tcPr>
          <w:p w14:paraId="39657269" w14:textId="5CA897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 current conditions on your licenc</w:t>
            </w:r>
            <w:r w:rsidR="00B6567B" w:rsidRPr="00B6567B">
              <w:rPr>
                <w:rFonts w:ascii="ArialMT" w:hAnsi="ArialMT" w:cs="ArialMT"/>
                <w:b/>
                <w:bCs/>
                <w:sz w:val="22"/>
                <w:szCs w:val="22"/>
              </w:rPr>
              <w:t>ing</w:t>
            </w:r>
            <w:r w:rsidRPr="00B6567B">
              <w:rPr>
                <w:rFonts w:ascii="ArialMT" w:hAnsi="ArialMT" w:cs="ArialMT"/>
                <w:b/>
                <w:bCs/>
                <w:sz w:val="22"/>
                <w:szCs w:val="22"/>
              </w:rPr>
              <w:t>?</w:t>
            </w:r>
          </w:p>
        </w:tc>
        <w:sdt>
          <w:sdtPr>
            <w:rPr>
              <w:rFonts w:ascii="ArialMT" w:hAnsi="ArialMT" w:cs="ArialMT"/>
              <w:sz w:val="22"/>
              <w:szCs w:val="22"/>
            </w:rPr>
            <w:id w:val="-1247798876"/>
            <w:placeholder>
              <w:docPart w:val="8D13DFEBE26A48EE95ADC5C2F680611C"/>
            </w:placeholder>
            <w:showingPlcHdr/>
            <w:dropDownList>
              <w:listItem w:displayText="Yes" w:value="Yes"/>
              <w:listItem w:displayText="No" w:value="No"/>
            </w:dropDownList>
          </w:sdtPr>
          <w:sdtEndPr/>
          <w:sdtContent>
            <w:tc>
              <w:tcPr>
                <w:tcW w:w="1809" w:type="dxa"/>
              </w:tcPr>
              <w:p w14:paraId="03E2ECBB" w14:textId="74C66B6A"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7AD799A" w14:textId="77777777" w:rsidTr="009D0CE3">
        <w:tc>
          <w:tcPr>
            <w:tcW w:w="14562" w:type="dxa"/>
            <w:gridSpan w:val="2"/>
          </w:tcPr>
          <w:p w14:paraId="3EB09769" w14:textId="77777777" w:rsidR="00DD426C" w:rsidRDefault="00DD426C" w:rsidP="00DD426C">
            <w:pPr>
              <w:autoSpaceDE w:val="0"/>
              <w:autoSpaceDN w:val="0"/>
              <w:adjustRightInd w:val="0"/>
              <w:rPr>
                <w:rFonts w:ascii="ArialMT" w:hAnsi="ArialMT" w:cs="ArialMT"/>
                <w:sz w:val="22"/>
                <w:szCs w:val="22"/>
              </w:rPr>
            </w:pPr>
          </w:p>
        </w:tc>
      </w:tr>
      <w:tr w:rsidR="00DD426C" w14:paraId="37D157D7" w14:textId="77777777" w:rsidTr="00B6567B">
        <w:tc>
          <w:tcPr>
            <w:tcW w:w="12753" w:type="dxa"/>
            <w:shd w:val="clear" w:color="auto" w:fill="B8CCE4" w:themeFill="accent1" w:themeFillTint="66"/>
          </w:tcPr>
          <w:p w14:paraId="751ED658" w14:textId="76152AB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the subject of any performance concern investigation with any Professional Body within the</w:t>
            </w:r>
            <w:r w:rsidR="002229D3" w:rsidRPr="00B6567B">
              <w:rPr>
                <w:rFonts w:ascii="ArialMT" w:hAnsi="ArialMT" w:cs="ArialMT"/>
                <w:b/>
                <w:bCs/>
                <w:sz w:val="22"/>
                <w:szCs w:val="22"/>
              </w:rPr>
              <w:t xml:space="preserve"> </w:t>
            </w:r>
            <w:r w:rsidRPr="00B6567B">
              <w:rPr>
                <w:rFonts w:ascii="ArialMT" w:hAnsi="ArialMT" w:cs="ArialMT"/>
                <w:b/>
                <w:bCs/>
                <w:sz w:val="22"/>
                <w:szCs w:val="22"/>
              </w:rPr>
              <w:t>last five years?</w:t>
            </w:r>
          </w:p>
        </w:tc>
        <w:sdt>
          <w:sdtPr>
            <w:rPr>
              <w:rFonts w:ascii="ArialMT" w:hAnsi="ArialMT" w:cs="ArialMT"/>
              <w:sz w:val="22"/>
              <w:szCs w:val="22"/>
            </w:rPr>
            <w:id w:val="-179049694"/>
            <w:placeholder>
              <w:docPart w:val="AEEEFBE80DFE49CFB36002E6BC7833EE"/>
            </w:placeholder>
            <w:showingPlcHdr/>
            <w:dropDownList>
              <w:listItem w:displayText="Yes" w:value="Yes"/>
              <w:listItem w:displayText="No" w:value="No"/>
            </w:dropDownList>
          </w:sdtPr>
          <w:sdtEndPr/>
          <w:sdtContent>
            <w:tc>
              <w:tcPr>
                <w:tcW w:w="1809" w:type="dxa"/>
              </w:tcPr>
              <w:p w14:paraId="3B11E029" w14:textId="6873816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4CE22B2" w14:textId="77777777" w:rsidTr="009D0CE3">
        <w:tc>
          <w:tcPr>
            <w:tcW w:w="14562" w:type="dxa"/>
            <w:gridSpan w:val="2"/>
          </w:tcPr>
          <w:p w14:paraId="751EAC8A" w14:textId="77777777" w:rsidR="00DD426C" w:rsidRDefault="00DD426C" w:rsidP="00DD426C">
            <w:pPr>
              <w:autoSpaceDE w:val="0"/>
              <w:autoSpaceDN w:val="0"/>
              <w:adjustRightInd w:val="0"/>
              <w:rPr>
                <w:rFonts w:ascii="ArialMT" w:hAnsi="ArialMT" w:cs="ArialMT"/>
                <w:sz w:val="22"/>
                <w:szCs w:val="22"/>
              </w:rPr>
            </w:pPr>
          </w:p>
        </w:tc>
      </w:tr>
    </w:tbl>
    <w:p w14:paraId="093CA1DD" w14:textId="77777777" w:rsidR="00DD426C" w:rsidRPr="00DD426C" w:rsidRDefault="00DD426C" w:rsidP="00DD426C">
      <w:pPr>
        <w:autoSpaceDE w:val="0"/>
        <w:autoSpaceDN w:val="0"/>
        <w:adjustRightInd w:val="0"/>
        <w:rPr>
          <w:rFonts w:ascii="ArialMT" w:hAnsi="ArialMT" w:cs="ArialMT"/>
          <w:sz w:val="22"/>
          <w:szCs w:val="22"/>
        </w:rPr>
      </w:pPr>
    </w:p>
    <w:p w14:paraId="6B389FDD" w14:textId="77777777" w:rsidR="00DD7518" w:rsidRDefault="00DD7518" w:rsidP="00677046">
      <w:pPr>
        <w:autoSpaceDE w:val="0"/>
        <w:autoSpaceDN w:val="0"/>
        <w:adjustRightInd w:val="0"/>
        <w:rPr>
          <w:rFonts w:ascii="ArialMT" w:hAnsi="ArialMT" w:cs="ArialMT"/>
          <w:sz w:val="22"/>
          <w:szCs w:val="22"/>
        </w:rPr>
      </w:pPr>
    </w:p>
    <w:p w14:paraId="06464802" w14:textId="28CBA7E1" w:rsidR="00677046"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t>Thank you for entering in the information above. You</w:t>
      </w:r>
      <w:r>
        <w:rPr>
          <w:rFonts w:ascii="ArialMT" w:hAnsi="ArialMT" w:cs="ArialMT"/>
          <w:sz w:val="22"/>
          <w:szCs w:val="22"/>
        </w:rPr>
        <w:t xml:space="preserve"> </w:t>
      </w:r>
      <w:r w:rsidRPr="00480F03">
        <w:rPr>
          <w:rFonts w:ascii="ArialMT" w:hAnsi="ArialMT" w:cs="ArialMT"/>
          <w:sz w:val="22"/>
          <w:szCs w:val="22"/>
        </w:rPr>
        <w:t xml:space="preserve">must answer all questions to successfully complete this form and be considered for </w:t>
      </w:r>
      <w:r w:rsidR="00682A67">
        <w:rPr>
          <w:rFonts w:ascii="ArialMT" w:hAnsi="ArialMT" w:cs="ArialMT"/>
          <w:sz w:val="22"/>
          <w:szCs w:val="22"/>
        </w:rPr>
        <w:t>recognition</w:t>
      </w:r>
      <w:r w:rsidRPr="00480F03">
        <w:rPr>
          <w:rFonts w:ascii="ArialMT" w:hAnsi="ArialMT" w:cs="ArialMT"/>
          <w:sz w:val="22"/>
          <w:szCs w:val="22"/>
        </w:rPr>
        <w:t>.</w:t>
      </w:r>
    </w:p>
    <w:p w14:paraId="51452129" w14:textId="77777777" w:rsidR="00677046" w:rsidRPr="00480F03" w:rsidRDefault="00677046" w:rsidP="00677046">
      <w:pPr>
        <w:autoSpaceDE w:val="0"/>
        <w:autoSpaceDN w:val="0"/>
        <w:adjustRightInd w:val="0"/>
        <w:rPr>
          <w:rFonts w:ascii="ArialMT" w:hAnsi="ArialMT" w:cs="ArialMT"/>
          <w:sz w:val="22"/>
          <w:szCs w:val="22"/>
        </w:rPr>
      </w:pPr>
    </w:p>
    <w:p w14:paraId="6415F0B8" w14:textId="77777777" w:rsidR="00677046" w:rsidRPr="00480F03"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lastRenderedPageBreak/>
        <w:t>Please remember that when completing this form</w:t>
      </w:r>
      <w:r>
        <w:rPr>
          <w:rFonts w:ascii="ArialMT" w:hAnsi="ArialMT" w:cs="ArialMT"/>
          <w:sz w:val="22"/>
          <w:szCs w:val="22"/>
        </w:rPr>
        <w:t>,</w:t>
      </w:r>
      <w:r w:rsidRPr="00480F03">
        <w:rPr>
          <w:rFonts w:ascii="ArialMT" w:hAnsi="ArialMT" w:cs="ArialMT"/>
          <w:sz w:val="22"/>
          <w:szCs w:val="22"/>
        </w:rPr>
        <w:t xml:space="preserve"> it is your responsibility to provide the</w:t>
      </w:r>
      <w:r>
        <w:rPr>
          <w:rFonts w:ascii="ArialMT" w:hAnsi="ArialMT" w:cs="ArialMT"/>
          <w:sz w:val="22"/>
          <w:szCs w:val="22"/>
        </w:rPr>
        <w:t xml:space="preserve"> </w:t>
      </w:r>
      <w:r w:rsidRPr="00480F03">
        <w:rPr>
          <w:rFonts w:ascii="ArialMT" w:hAnsi="ArialMT" w:cs="ArialMT"/>
          <w:sz w:val="22"/>
          <w:szCs w:val="22"/>
        </w:rPr>
        <w:t>requested information accurately. If there are any subsequent concerns relating to the</w:t>
      </w:r>
      <w:r>
        <w:rPr>
          <w:rFonts w:ascii="ArialMT" w:hAnsi="ArialMT" w:cs="ArialMT"/>
          <w:sz w:val="22"/>
          <w:szCs w:val="22"/>
        </w:rPr>
        <w:t xml:space="preserve"> </w:t>
      </w:r>
      <w:r w:rsidRPr="00480F03">
        <w:rPr>
          <w:rFonts w:ascii="ArialMT" w:hAnsi="ArialMT" w:cs="ArialMT"/>
          <w:sz w:val="22"/>
          <w:szCs w:val="22"/>
        </w:rPr>
        <w:t>accuracy of the information that you have provided, this will be treated as a probity issue.</w:t>
      </w:r>
    </w:p>
    <w:p w14:paraId="38C09FFB" w14:textId="77777777" w:rsidR="00677046" w:rsidRDefault="00677046" w:rsidP="00677046">
      <w:pPr>
        <w:autoSpaceDE w:val="0"/>
        <w:autoSpaceDN w:val="0"/>
        <w:adjustRightInd w:val="0"/>
        <w:rPr>
          <w:rFonts w:ascii="ArialMT" w:hAnsi="ArialMT" w:cs="ArialMT"/>
          <w:sz w:val="22"/>
          <w:szCs w:val="22"/>
        </w:rPr>
      </w:pPr>
    </w:p>
    <w:p w14:paraId="5C7A07B7" w14:textId="1233BD9A" w:rsidR="00CD2DDD" w:rsidRDefault="002A4F73" w:rsidP="00677046">
      <w:pPr>
        <w:autoSpaceDE w:val="0"/>
        <w:autoSpaceDN w:val="0"/>
        <w:adjustRightInd w:val="0"/>
        <w:rPr>
          <w:rFonts w:ascii="ArialMT" w:hAnsi="ArialMT" w:cs="ArialMT"/>
          <w:color w:val="FF0000"/>
          <w:sz w:val="22"/>
          <w:szCs w:val="22"/>
        </w:rPr>
      </w:pPr>
      <w:r>
        <w:rPr>
          <w:rFonts w:ascii="ArialMT" w:hAnsi="ArialMT" w:cs="ArialMT"/>
          <w:color w:val="FF0000"/>
          <w:sz w:val="22"/>
          <w:szCs w:val="22"/>
        </w:rPr>
        <w:t>Please answer all questions relevant to the educator tier that you are applying for. You can indicate the relevant tier by checking the boxes below.</w:t>
      </w:r>
    </w:p>
    <w:p w14:paraId="5DB834E6" w14:textId="7ED2407B" w:rsidR="002A4F73" w:rsidRDefault="002A4F73" w:rsidP="00677046">
      <w:pPr>
        <w:autoSpaceDE w:val="0"/>
        <w:autoSpaceDN w:val="0"/>
        <w:adjustRightInd w:val="0"/>
        <w:rPr>
          <w:rFonts w:ascii="ArialMT" w:hAnsi="ArialMT" w:cs="ArialMT"/>
          <w:color w:val="FF0000"/>
          <w:sz w:val="22"/>
          <w:szCs w:val="22"/>
        </w:rPr>
      </w:pPr>
    </w:p>
    <w:tbl>
      <w:tblPr>
        <w:tblStyle w:val="TableGrid"/>
        <w:tblW w:w="0" w:type="auto"/>
        <w:tblLook w:val="04A0" w:firstRow="1" w:lastRow="0" w:firstColumn="1" w:lastColumn="0" w:noHBand="0" w:noVBand="1"/>
      </w:tblPr>
      <w:tblGrid>
        <w:gridCol w:w="6232"/>
        <w:gridCol w:w="709"/>
      </w:tblGrid>
      <w:tr w:rsidR="002A4F73" w14:paraId="5E6CAB3D" w14:textId="77777777" w:rsidTr="002A4F73">
        <w:tc>
          <w:tcPr>
            <w:tcW w:w="6232" w:type="dxa"/>
            <w:shd w:val="clear" w:color="auto" w:fill="C6D9F1" w:themeFill="text2" w:themeFillTint="33"/>
          </w:tcPr>
          <w:p w14:paraId="051BE868" w14:textId="45237747"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2a (Clinical Supervisor/ Out of Hours Clinical Supervisor) </w:t>
            </w:r>
          </w:p>
        </w:tc>
        <w:sdt>
          <w:sdtPr>
            <w:rPr>
              <w:rFonts w:ascii="ArialMT" w:hAnsi="ArialMT" w:cs="ArialMT"/>
              <w:sz w:val="22"/>
              <w:szCs w:val="22"/>
            </w:rPr>
            <w:id w:val="-1477755409"/>
            <w14:checkbox>
              <w14:checked w14:val="0"/>
              <w14:checkedState w14:val="2612" w14:font="MS Gothic"/>
              <w14:uncheckedState w14:val="2610" w14:font="MS Gothic"/>
            </w14:checkbox>
          </w:sdtPr>
          <w:sdtEndPr/>
          <w:sdtContent>
            <w:tc>
              <w:tcPr>
                <w:tcW w:w="709" w:type="dxa"/>
              </w:tcPr>
              <w:p w14:paraId="1AAF9ED2" w14:textId="27C3C9BA"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2FD51B08" w14:textId="77777777" w:rsidTr="002A4F73">
        <w:tc>
          <w:tcPr>
            <w:tcW w:w="6232" w:type="dxa"/>
            <w:shd w:val="clear" w:color="auto" w:fill="C6D9F1" w:themeFill="text2" w:themeFillTint="33"/>
          </w:tcPr>
          <w:p w14:paraId="7D3FB8E6" w14:textId="3EBD85E8" w:rsidR="002A4F73" w:rsidRPr="002A4F73" w:rsidRDefault="002A4F73" w:rsidP="005B7754">
            <w:pPr>
              <w:autoSpaceDE w:val="0"/>
              <w:autoSpaceDN w:val="0"/>
              <w:adjustRightInd w:val="0"/>
              <w:rPr>
                <w:rFonts w:ascii="ArialMT" w:hAnsi="ArialMT" w:cs="ArialMT"/>
                <w:b/>
                <w:bCs/>
                <w:sz w:val="22"/>
                <w:szCs w:val="22"/>
              </w:rPr>
            </w:pPr>
            <w:bookmarkStart w:id="0" w:name="_Hlk57638463"/>
            <w:r w:rsidRPr="002A4F73">
              <w:rPr>
                <w:rFonts w:ascii="ArialMT" w:hAnsi="ArialMT" w:cs="ArialMT"/>
                <w:b/>
                <w:bCs/>
                <w:sz w:val="22"/>
                <w:szCs w:val="22"/>
              </w:rPr>
              <w:t xml:space="preserve">Tier 2b (Named Clinical Supervisor/Associate Trainers) </w:t>
            </w:r>
            <w:bookmarkEnd w:id="0"/>
          </w:p>
        </w:tc>
        <w:sdt>
          <w:sdtPr>
            <w:rPr>
              <w:rFonts w:ascii="ArialMT" w:hAnsi="ArialMT" w:cs="ArialMT"/>
              <w:sz w:val="22"/>
              <w:szCs w:val="22"/>
            </w:rPr>
            <w:id w:val="1492220195"/>
            <w14:checkbox>
              <w14:checked w14:val="0"/>
              <w14:checkedState w14:val="2612" w14:font="MS Gothic"/>
              <w14:uncheckedState w14:val="2610" w14:font="MS Gothic"/>
            </w14:checkbox>
          </w:sdtPr>
          <w:sdtEndPr/>
          <w:sdtContent>
            <w:tc>
              <w:tcPr>
                <w:tcW w:w="709" w:type="dxa"/>
              </w:tcPr>
              <w:p w14:paraId="10A54858"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58CBDD11" w14:textId="77777777" w:rsidTr="002A4F73">
        <w:tc>
          <w:tcPr>
            <w:tcW w:w="6232" w:type="dxa"/>
            <w:shd w:val="clear" w:color="auto" w:fill="C6D9F1" w:themeFill="text2" w:themeFillTint="33"/>
          </w:tcPr>
          <w:p w14:paraId="3C03E682" w14:textId="3E7E8D50"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3 (Educational Supervisor/GP Trainers) </w:t>
            </w:r>
          </w:p>
        </w:tc>
        <w:sdt>
          <w:sdtPr>
            <w:rPr>
              <w:rFonts w:ascii="ArialMT" w:hAnsi="ArialMT" w:cs="ArialMT"/>
              <w:sz w:val="22"/>
              <w:szCs w:val="22"/>
            </w:rPr>
            <w:id w:val="-589628340"/>
            <w14:checkbox>
              <w14:checked w14:val="0"/>
              <w14:checkedState w14:val="2612" w14:font="MS Gothic"/>
              <w14:uncheckedState w14:val="2610" w14:font="MS Gothic"/>
            </w14:checkbox>
          </w:sdtPr>
          <w:sdtEndPr/>
          <w:sdtContent>
            <w:tc>
              <w:tcPr>
                <w:tcW w:w="709" w:type="dxa"/>
              </w:tcPr>
              <w:p w14:paraId="7CAECBC2"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bl>
    <w:p w14:paraId="1A8B8F5A" w14:textId="77073F91" w:rsidR="00AF3A31" w:rsidRDefault="00AF3A31" w:rsidP="00AF3A31">
      <w:pPr>
        <w:autoSpaceDE w:val="0"/>
        <w:autoSpaceDN w:val="0"/>
        <w:adjustRightInd w:val="0"/>
        <w:jc w:val="center"/>
        <w:rPr>
          <w:rFonts w:ascii="MyriadPro-Bold" w:hAnsi="MyriadPro-Bold" w:cs="MyriadPro-Bold"/>
          <w:b/>
          <w:bCs/>
          <w:sz w:val="22"/>
          <w:szCs w:val="22"/>
        </w:rPr>
      </w:pPr>
      <w:bookmarkStart w:id="1" w:name="T3FTA"/>
      <w:bookmarkEnd w:id="1"/>
    </w:p>
    <w:p w14:paraId="6C1E8FA4" w14:textId="0A00DFC8" w:rsidR="00AF3A31" w:rsidRDefault="0018087C" w:rsidP="0018087C">
      <w:pPr>
        <w:autoSpaceDE w:val="0"/>
        <w:autoSpaceDN w:val="0"/>
        <w:adjustRightInd w:val="0"/>
        <w:rPr>
          <w:rFonts w:ascii="MyriadPro-Bold" w:hAnsi="MyriadPro-Bold" w:cs="MyriadPro-Bold"/>
          <w:color w:val="FF0000"/>
          <w:sz w:val="22"/>
          <w:szCs w:val="22"/>
        </w:rPr>
      </w:pPr>
      <w:r w:rsidRPr="0018087C">
        <w:rPr>
          <w:rFonts w:ascii="MyriadPro-Bold" w:hAnsi="MyriadPro-Bold" w:cs="MyriadPro-Bold"/>
          <w:color w:val="FF0000"/>
          <w:sz w:val="22"/>
          <w:szCs w:val="22"/>
        </w:rPr>
        <w:t xml:space="preserve">If you have previously been approved </w:t>
      </w:r>
      <w:r w:rsidR="00682A67">
        <w:rPr>
          <w:rFonts w:ascii="MyriadPro-Bold" w:hAnsi="MyriadPro-Bold" w:cs="MyriadPro-Bold"/>
          <w:color w:val="FF0000"/>
          <w:sz w:val="22"/>
          <w:szCs w:val="22"/>
        </w:rPr>
        <w:t>in the East of England</w:t>
      </w:r>
      <w:r w:rsidRPr="0018087C">
        <w:rPr>
          <w:rFonts w:ascii="MyriadPro-Bold" w:hAnsi="MyriadPro-Bold" w:cs="MyriadPro-Bold"/>
          <w:color w:val="FF0000"/>
          <w:sz w:val="22"/>
          <w:szCs w:val="22"/>
        </w:rPr>
        <w:t xml:space="preserve"> as an educator</w:t>
      </w:r>
      <w:r w:rsidR="00BF1381">
        <w:rPr>
          <w:rFonts w:ascii="MyriadPro-Bold" w:hAnsi="MyriadPro-Bold" w:cs="MyriadPro-Bold"/>
          <w:color w:val="FF0000"/>
          <w:sz w:val="22"/>
          <w:szCs w:val="22"/>
        </w:rPr>
        <w:t>,</w:t>
      </w:r>
      <w:r w:rsidRPr="0018087C">
        <w:rPr>
          <w:rFonts w:ascii="MyriadPro-Bold" w:hAnsi="MyriadPro-Bold" w:cs="MyriadPro-Bold"/>
          <w:color w:val="FF0000"/>
          <w:sz w:val="22"/>
          <w:szCs w:val="22"/>
        </w:rPr>
        <w:t xml:space="preserve"> please complete the table below. </w:t>
      </w:r>
    </w:p>
    <w:p w14:paraId="308FBC6C" w14:textId="153C4ABC" w:rsidR="0018087C" w:rsidRDefault="0018087C" w:rsidP="0018087C">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4248"/>
        <w:gridCol w:w="10314"/>
      </w:tblGrid>
      <w:tr w:rsidR="0018087C" w14:paraId="388FFB3F" w14:textId="77777777" w:rsidTr="008338E6">
        <w:tc>
          <w:tcPr>
            <w:tcW w:w="4248" w:type="dxa"/>
            <w:shd w:val="clear" w:color="auto" w:fill="C6D9F1" w:themeFill="text2" w:themeFillTint="33"/>
          </w:tcPr>
          <w:p w14:paraId="6EEA22E1" w14:textId="60ACAC85"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At which tier were you a previously approved educator?</w:t>
            </w:r>
          </w:p>
        </w:tc>
        <w:tc>
          <w:tcPr>
            <w:tcW w:w="10314" w:type="dxa"/>
          </w:tcPr>
          <w:p w14:paraId="27490D4D" w14:textId="77777777" w:rsidR="0018087C" w:rsidRDefault="0018087C" w:rsidP="0018087C">
            <w:pPr>
              <w:autoSpaceDE w:val="0"/>
              <w:autoSpaceDN w:val="0"/>
              <w:adjustRightInd w:val="0"/>
              <w:rPr>
                <w:rFonts w:ascii="MyriadPro-Bold" w:hAnsi="MyriadPro-Bold" w:cs="MyriadPro-Bold"/>
                <w:sz w:val="22"/>
                <w:szCs w:val="22"/>
              </w:rPr>
            </w:pPr>
          </w:p>
        </w:tc>
      </w:tr>
      <w:tr w:rsidR="0018087C" w14:paraId="4163F0D3" w14:textId="77777777" w:rsidTr="008338E6">
        <w:tc>
          <w:tcPr>
            <w:tcW w:w="4248" w:type="dxa"/>
            <w:shd w:val="clear" w:color="auto" w:fill="C6D9F1" w:themeFill="text2" w:themeFillTint="33"/>
          </w:tcPr>
          <w:p w14:paraId="06A6632D" w14:textId="3CD5D690"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For what period were you previously approved for (1 -2 or 4 – 5 years)?</w:t>
            </w:r>
          </w:p>
        </w:tc>
        <w:tc>
          <w:tcPr>
            <w:tcW w:w="10314" w:type="dxa"/>
          </w:tcPr>
          <w:p w14:paraId="38376D2C" w14:textId="77777777" w:rsidR="0018087C" w:rsidRDefault="0018087C" w:rsidP="0018087C">
            <w:pPr>
              <w:autoSpaceDE w:val="0"/>
              <w:autoSpaceDN w:val="0"/>
              <w:adjustRightInd w:val="0"/>
              <w:rPr>
                <w:rFonts w:ascii="MyriadPro-Bold" w:hAnsi="MyriadPro-Bold" w:cs="MyriadPro-Bold"/>
                <w:sz w:val="22"/>
                <w:szCs w:val="22"/>
              </w:rPr>
            </w:pPr>
          </w:p>
        </w:tc>
      </w:tr>
      <w:tr w:rsidR="0018087C" w14:paraId="1D0E935D" w14:textId="77777777" w:rsidTr="008338E6">
        <w:tc>
          <w:tcPr>
            <w:tcW w:w="4248" w:type="dxa"/>
            <w:shd w:val="clear" w:color="auto" w:fill="C6D9F1" w:themeFill="text2" w:themeFillTint="33"/>
          </w:tcPr>
          <w:p w14:paraId="321A9F34" w14:textId="609D3B72"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Previous recommendations from your last approval</w:t>
            </w:r>
          </w:p>
        </w:tc>
        <w:tc>
          <w:tcPr>
            <w:tcW w:w="10314" w:type="dxa"/>
          </w:tcPr>
          <w:p w14:paraId="425A4B7B" w14:textId="77777777" w:rsidR="0018087C" w:rsidRDefault="0018087C" w:rsidP="0018087C">
            <w:pPr>
              <w:autoSpaceDE w:val="0"/>
              <w:autoSpaceDN w:val="0"/>
              <w:adjustRightInd w:val="0"/>
              <w:rPr>
                <w:rFonts w:ascii="MyriadPro-Bold" w:hAnsi="MyriadPro-Bold" w:cs="MyriadPro-Bold"/>
                <w:sz w:val="22"/>
                <w:szCs w:val="22"/>
              </w:rPr>
            </w:pPr>
          </w:p>
        </w:tc>
      </w:tr>
      <w:tr w:rsidR="0018087C" w14:paraId="45E21141" w14:textId="77777777" w:rsidTr="008338E6">
        <w:tc>
          <w:tcPr>
            <w:tcW w:w="4248" w:type="dxa"/>
            <w:shd w:val="clear" w:color="auto" w:fill="C6D9F1" w:themeFill="text2" w:themeFillTint="33"/>
          </w:tcPr>
          <w:p w14:paraId="53381CEB" w14:textId="424CDBBC"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Progress made against the recommendations from your last report</w:t>
            </w:r>
          </w:p>
        </w:tc>
        <w:tc>
          <w:tcPr>
            <w:tcW w:w="10314" w:type="dxa"/>
          </w:tcPr>
          <w:p w14:paraId="2ABA3DD0" w14:textId="77777777" w:rsidR="0018087C" w:rsidRDefault="0018087C" w:rsidP="0018087C">
            <w:pPr>
              <w:autoSpaceDE w:val="0"/>
              <w:autoSpaceDN w:val="0"/>
              <w:adjustRightInd w:val="0"/>
              <w:rPr>
                <w:rFonts w:ascii="MyriadPro-Bold" w:hAnsi="MyriadPro-Bold" w:cs="MyriadPro-Bold"/>
                <w:sz w:val="22"/>
                <w:szCs w:val="22"/>
              </w:rPr>
            </w:pPr>
          </w:p>
        </w:tc>
      </w:tr>
    </w:tbl>
    <w:p w14:paraId="450BDD6C" w14:textId="1A603F39" w:rsidR="0018087C" w:rsidRDefault="0018087C" w:rsidP="0018087C">
      <w:pPr>
        <w:autoSpaceDE w:val="0"/>
        <w:autoSpaceDN w:val="0"/>
        <w:adjustRightInd w:val="0"/>
        <w:rPr>
          <w:rFonts w:ascii="MyriadPro-Bold" w:hAnsi="MyriadPro-Bold" w:cs="MyriadPro-Bold"/>
          <w:sz w:val="22"/>
          <w:szCs w:val="22"/>
        </w:rPr>
      </w:pPr>
    </w:p>
    <w:p w14:paraId="79663FC0" w14:textId="0D0D96A5" w:rsidR="0018087C" w:rsidRDefault="00DB2DEF" w:rsidP="00DB2DEF">
      <w:pPr>
        <w:autoSpaceDE w:val="0"/>
        <w:autoSpaceDN w:val="0"/>
        <w:adjustRightInd w:val="0"/>
        <w:rPr>
          <w:rFonts w:ascii="MyriadPro-Bold" w:hAnsi="MyriadPro-Bold" w:cs="MyriadPro-Bold"/>
          <w:color w:val="FF0000"/>
          <w:sz w:val="22"/>
          <w:szCs w:val="22"/>
        </w:rPr>
      </w:pPr>
      <w:r>
        <w:rPr>
          <w:rFonts w:ascii="MyriadPro-Bold" w:hAnsi="MyriadPro-Bold" w:cs="MyriadPro-Bold"/>
          <w:color w:val="FF0000"/>
          <w:sz w:val="22"/>
          <w:szCs w:val="22"/>
        </w:rPr>
        <w:t xml:space="preserve">If you have previously </w:t>
      </w:r>
      <w:r w:rsidRPr="00DB2DEF">
        <w:rPr>
          <w:rFonts w:ascii="MyriadPro-Bold" w:hAnsi="MyriadPro-Bold" w:cs="MyriadPro-Bold"/>
          <w:color w:val="FF0000"/>
          <w:sz w:val="22"/>
          <w:szCs w:val="22"/>
        </w:rPr>
        <w:t>completed a Certificate/Diploma/</w:t>
      </w:r>
      <w:proofErr w:type="gramStart"/>
      <w:r w:rsidRPr="00DB2DEF">
        <w:rPr>
          <w:rFonts w:ascii="MyriadPro-Bold" w:hAnsi="MyriadPro-Bold" w:cs="MyriadPro-Bold"/>
          <w:color w:val="FF0000"/>
          <w:sz w:val="22"/>
          <w:szCs w:val="22"/>
        </w:rPr>
        <w:t>Masters of Medical Education</w:t>
      </w:r>
      <w:proofErr w:type="gramEnd"/>
      <w:r w:rsidRPr="00DB2DEF">
        <w:rPr>
          <w:rFonts w:ascii="MyriadPro-Bold" w:hAnsi="MyriadPro-Bold" w:cs="MyriadPro-Bold"/>
          <w:color w:val="FF0000"/>
          <w:sz w:val="22"/>
          <w:szCs w:val="22"/>
        </w:rPr>
        <w:t xml:space="preserve"> </w:t>
      </w:r>
      <w:r>
        <w:rPr>
          <w:rFonts w:ascii="MyriadPro-Bold" w:hAnsi="MyriadPro-Bold" w:cs="MyriadPro-Bold"/>
          <w:color w:val="FF0000"/>
          <w:sz w:val="22"/>
          <w:szCs w:val="22"/>
        </w:rPr>
        <w:t xml:space="preserve">please indicate this here </w:t>
      </w:r>
      <w:sdt>
        <w:sdtPr>
          <w:rPr>
            <w:rFonts w:ascii="MyriadPro-Bold" w:hAnsi="MyriadPro-Bold" w:cs="MyriadPro-Bold"/>
            <w:color w:val="FF0000"/>
            <w:sz w:val="22"/>
            <w:szCs w:val="22"/>
          </w:rPr>
          <w:id w:val="521518602"/>
          <w14:checkbox>
            <w14:checked w14:val="0"/>
            <w14:checkedState w14:val="2612" w14:font="MS Gothic"/>
            <w14:uncheckedState w14:val="2610" w14:font="MS Gothic"/>
          </w14:checkbox>
        </w:sdtPr>
        <w:sdtEndPr/>
        <w:sdtContent>
          <w:r>
            <w:rPr>
              <w:rFonts w:ascii="MS Gothic" w:eastAsia="MS Gothic" w:hAnsi="MS Gothic" w:cs="MyriadPro-Bold" w:hint="eastAsia"/>
              <w:color w:val="FF0000"/>
              <w:sz w:val="22"/>
              <w:szCs w:val="22"/>
            </w:rPr>
            <w:t>☐</w:t>
          </w:r>
        </w:sdtContent>
      </w:sdt>
    </w:p>
    <w:p w14:paraId="7B023BE6" w14:textId="77777777" w:rsidR="00B054B1" w:rsidRDefault="00B054B1" w:rsidP="00DB2DEF">
      <w:pPr>
        <w:autoSpaceDE w:val="0"/>
        <w:autoSpaceDN w:val="0"/>
        <w:adjustRightInd w:val="0"/>
        <w:rPr>
          <w:rFonts w:ascii="MyriadPro-Bold" w:hAnsi="MyriadPro-Bold" w:cs="MyriadPro-Bold"/>
          <w:color w:val="FF0000"/>
          <w:sz w:val="22"/>
          <w:szCs w:val="22"/>
        </w:rPr>
      </w:pPr>
    </w:p>
    <w:p w14:paraId="3BD5401D" w14:textId="1CD88487" w:rsidR="00DB2DEF" w:rsidRDefault="006234D9" w:rsidP="00DB2DEF">
      <w:pPr>
        <w:autoSpaceDE w:val="0"/>
        <w:autoSpaceDN w:val="0"/>
        <w:adjustRightInd w:val="0"/>
        <w:rPr>
          <w:rFonts w:ascii="MyriadPro-Bold" w:hAnsi="MyriadPro-Bold" w:cs="MyriadPro-Bold"/>
          <w:color w:val="FF0000"/>
          <w:sz w:val="22"/>
          <w:szCs w:val="22"/>
        </w:rPr>
      </w:pPr>
      <w:r w:rsidRPr="006234D9">
        <w:rPr>
          <w:rFonts w:ascii="MyriadPro-Bold" w:hAnsi="MyriadPro-Bold" w:cs="MyriadPro-Bold"/>
          <w:color w:val="FF0000"/>
          <w:sz w:val="22"/>
          <w:szCs w:val="22"/>
        </w:rPr>
        <w:t xml:space="preserve">Please indicate whether you have completed the required </w:t>
      </w:r>
      <w:r w:rsidR="00B10864">
        <w:rPr>
          <w:rFonts w:ascii="MyriadPro-Bold" w:hAnsi="MyriadPro-Bold" w:cs="MyriadPro-Bold"/>
          <w:color w:val="FF0000"/>
          <w:sz w:val="22"/>
          <w:szCs w:val="22"/>
        </w:rPr>
        <w:t xml:space="preserve">training and sections of the handbook </w:t>
      </w:r>
      <w:r w:rsidRPr="006234D9">
        <w:rPr>
          <w:rFonts w:ascii="MyriadPro-Bold" w:hAnsi="MyriadPro-Bold" w:cs="MyriadPro-Bold"/>
          <w:color w:val="FF0000"/>
          <w:sz w:val="22"/>
          <w:szCs w:val="22"/>
        </w:rPr>
        <w:t>and the date of completion. If this turns out not to be the case, this will be considered a probity issue.</w:t>
      </w:r>
    </w:p>
    <w:p w14:paraId="095CB94C" w14:textId="453D5573" w:rsidR="006234D9" w:rsidRDefault="006234D9" w:rsidP="00DB2DEF">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3899"/>
        <w:gridCol w:w="8605"/>
        <w:gridCol w:w="2058"/>
      </w:tblGrid>
      <w:tr w:rsidR="00B054B1" w14:paraId="62D75902" w14:textId="77777777" w:rsidTr="00781E42">
        <w:tc>
          <w:tcPr>
            <w:tcW w:w="3899" w:type="dxa"/>
            <w:shd w:val="clear" w:color="auto" w:fill="C6D9F1" w:themeFill="text2" w:themeFillTint="33"/>
          </w:tcPr>
          <w:p w14:paraId="7904EC38" w14:textId="441D8F49" w:rsidR="00B054B1" w:rsidRPr="00B10864" w:rsidRDefault="00B10864" w:rsidP="005B7754">
            <w:pPr>
              <w:autoSpaceDE w:val="0"/>
              <w:autoSpaceDN w:val="0"/>
              <w:adjustRightInd w:val="0"/>
              <w:rPr>
                <w:rFonts w:ascii="ArialMT" w:hAnsi="ArialMT" w:cs="ArialMT"/>
                <w:b/>
                <w:bCs/>
                <w:sz w:val="22"/>
                <w:szCs w:val="22"/>
              </w:rPr>
            </w:pPr>
            <w:r>
              <w:rPr>
                <w:rFonts w:ascii="ArialMT" w:hAnsi="ArialMT" w:cs="ArialMT"/>
                <w:b/>
                <w:bCs/>
                <w:sz w:val="22"/>
                <w:szCs w:val="22"/>
              </w:rPr>
              <w:t>Training</w:t>
            </w:r>
          </w:p>
        </w:tc>
        <w:tc>
          <w:tcPr>
            <w:tcW w:w="8605" w:type="dxa"/>
            <w:shd w:val="clear" w:color="auto" w:fill="C6D9F1" w:themeFill="text2" w:themeFillTint="33"/>
          </w:tcPr>
          <w:p w14:paraId="4CE71C33" w14:textId="77777777" w:rsidR="00B054B1" w:rsidRPr="00B10864" w:rsidRDefault="00B054B1" w:rsidP="005B7754">
            <w:pPr>
              <w:autoSpaceDE w:val="0"/>
              <w:autoSpaceDN w:val="0"/>
              <w:adjustRightInd w:val="0"/>
              <w:rPr>
                <w:rFonts w:ascii="ArialMT" w:hAnsi="ArialMT" w:cs="ArialMT"/>
                <w:b/>
                <w:bCs/>
                <w:sz w:val="22"/>
                <w:szCs w:val="22"/>
              </w:rPr>
            </w:pPr>
            <w:r w:rsidRPr="00B10864">
              <w:rPr>
                <w:rFonts w:ascii="ArialMT" w:hAnsi="ArialMT" w:cs="ArialMT"/>
                <w:b/>
                <w:bCs/>
                <w:sz w:val="22"/>
                <w:szCs w:val="22"/>
              </w:rPr>
              <w:t>Module</w:t>
            </w:r>
          </w:p>
        </w:tc>
        <w:tc>
          <w:tcPr>
            <w:tcW w:w="2058" w:type="dxa"/>
            <w:shd w:val="clear" w:color="auto" w:fill="C6D9F1" w:themeFill="text2" w:themeFillTint="33"/>
          </w:tcPr>
          <w:p w14:paraId="5931B41B" w14:textId="77777777" w:rsidR="00B054B1" w:rsidRPr="00B10864" w:rsidRDefault="00B054B1" w:rsidP="005B7754">
            <w:pPr>
              <w:autoSpaceDE w:val="0"/>
              <w:autoSpaceDN w:val="0"/>
              <w:adjustRightInd w:val="0"/>
              <w:rPr>
                <w:rFonts w:ascii="ArialMT" w:hAnsi="ArialMT" w:cs="ArialMT"/>
                <w:b/>
                <w:bCs/>
                <w:sz w:val="22"/>
                <w:szCs w:val="22"/>
              </w:rPr>
            </w:pPr>
            <w:r w:rsidRPr="00B10864">
              <w:rPr>
                <w:rFonts w:ascii="ArialMT" w:hAnsi="ArialMT" w:cs="ArialMT"/>
                <w:b/>
                <w:bCs/>
                <w:sz w:val="22"/>
                <w:szCs w:val="22"/>
              </w:rPr>
              <w:t>Date of Completion</w:t>
            </w:r>
          </w:p>
        </w:tc>
      </w:tr>
      <w:tr w:rsidR="00704329" w14:paraId="0405734A" w14:textId="77777777" w:rsidTr="008A36B4">
        <w:tc>
          <w:tcPr>
            <w:tcW w:w="3899" w:type="dxa"/>
            <w:vMerge w:val="restart"/>
            <w:shd w:val="clear" w:color="auto" w:fill="C6D9F1" w:themeFill="text2" w:themeFillTint="33"/>
          </w:tcPr>
          <w:p w14:paraId="4B472377" w14:textId="5224B544" w:rsidR="00704329" w:rsidRDefault="00B10864"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NHS WTE Hub Content</w:t>
            </w:r>
          </w:p>
          <w:p w14:paraId="7A7E7C76" w14:textId="46DDC64D" w:rsidR="00704329" w:rsidRPr="008A36B4" w:rsidRDefault="00704329"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All Tiers to Complete</w:t>
            </w:r>
          </w:p>
        </w:tc>
        <w:tc>
          <w:tcPr>
            <w:tcW w:w="8605" w:type="dxa"/>
            <w:shd w:val="clear" w:color="auto" w:fill="C6D9F1" w:themeFill="text2" w:themeFillTint="33"/>
          </w:tcPr>
          <w:p w14:paraId="2F20237D" w14:textId="3FDF7A93" w:rsidR="00704329" w:rsidRPr="007926FA" w:rsidRDefault="00B10864"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Step 1 of Handbook</w:t>
            </w:r>
          </w:p>
          <w:p w14:paraId="15D99590" w14:textId="2676D1F0" w:rsidR="00704329" w:rsidRPr="005A23CE" w:rsidRDefault="00704329" w:rsidP="00704329">
            <w:pPr>
              <w:autoSpaceDE w:val="0"/>
              <w:autoSpaceDN w:val="0"/>
              <w:adjustRightInd w:val="0"/>
              <w:rPr>
                <w:rFonts w:ascii="ArialMT" w:hAnsi="ArialMT" w:cs="ArialMT"/>
                <w:b/>
                <w:bCs/>
                <w:i/>
                <w:iCs/>
                <w:sz w:val="22"/>
                <w:szCs w:val="22"/>
              </w:rPr>
            </w:pPr>
          </w:p>
        </w:tc>
        <w:tc>
          <w:tcPr>
            <w:tcW w:w="2058" w:type="dxa"/>
          </w:tcPr>
          <w:p w14:paraId="574B6F9B" w14:textId="77777777" w:rsidR="00704329" w:rsidRDefault="00704329" w:rsidP="00704329">
            <w:pPr>
              <w:autoSpaceDE w:val="0"/>
              <w:autoSpaceDN w:val="0"/>
              <w:adjustRightInd w:val="0"/>
              <w:rPr>
                <w:rFonts w:ascii="ArialMT" w:hAnsi="ArialMT" w:cs="ArialMT"/>
                <w:sz w:val="22"/>
                <w:szCs w:val="22"/>
              </w:rPr>
            </w:pPr>
          </w:p>
        </w:tc>
      </w:tr>
      <w:tr w:rsidR="00704329" w14:paraId="20AC71C5" w14:textId="77777777" w:rsidTr="008A36B4">
        <w:tc>
          <w:tcPr>
            <w:tcW w:w="3899" w:type="dxa"/>
            <w:vMerge/>
            <w:shd w:val="clear" w:color="auto" w:fill="C6D9F1" w:themeFill="text2" w:themeFillTint="33"/>
          </w:tcPr>
          <w:p w14:paraId="60249986"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78703694" w14:textId="084041C9" w:rsidR="00704329" w:rsidRPr="007926FA" w:rsidRDefault="00B10864"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Plenary Session</w:t>
            </w:r>
          </w:p>
          <w:p w14:paraId="057AB032" w14:textId="7B6E2D2B" w:rsidR="00704329" w:rsidRPr="005A23CE" w:rsidRDefault="00704329" w:rsidP="00704329">
            <w:pPr>
              <w:autoSpaceDE w:val="0"/>
              <w:autoSpaceDN w:val="0"/>
              <w:adjustRightInd w:val="0"/>
              <w:rPr>
                <w:rFonts w:ascii="ArialMT" w:hAnsi="ArialMT" w:cs="ArialMT"/>
                <w:b/>
                <w:bCs/>
                <w:i/>
                <w:iCs/>
                <w:sz w:val="22"/>
                <w:szCs w:val="22"/>
              </w:rPr>
            </w:pPr>
          </w:p>
        </w:tc>
        <w:tc>
          <w:tcPr>
            <w:tcW w:w="2058" w:type="dxa"/>
          </w:tcPr>
          <w:p w14:paraId="4EC618A6" w14:textId="77777777" w:rsidR="00704329" w:rsidRDefault="00704329" w:rsidP="00704329">
            <w:pPr>
              <w:autoSpaceDE w:val="0"/>
              <w:autoSpaceDN w:val="0"/>
              <w:adjustRightInd w:val="0"/>
              <w:rPr>
                <w:rFonts w:ascii="ArialMT" w:hAnsi="ArialMT" w:cs="ArialMT"/>
                <w:sz w:val="22"/>
                <w:szCs w:val="22"/>
              </w:rPr>
            </w:pPr>
          </w:p>
        </w:tc>
      </w:tr>
      <w:tr w:rsidR="00704329" w14:paraId="363C52C5" w14:textId="77777777" w:rsidTr="008A36B4">
        <w:tc>
          <w:tcPr>
            <w:tcW w:w="3899" w:type="dxa"/>
            <w:vMerge w:val="restart"/>
            <w:shd w:val="clear" w:color="auto" w:fill="C6D9F1" w:themeFill="text2" w:themeFillTint="33"/>
          </w:tcPr>
          <w:p w14:paraId="2CBD5694" w14:textId="0EB3CF8E" w:rsidR="00704329" w:rsidRDefault="00B10864"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Educational Theory</w:t>
            </w:r>
          </w:p>
          <w:p w14:paraId="14F1BAEC" w14:textId="6EB6AAB0" w:rsidR="00704329" w:rsidRPr="008A36B4" w:rsidRDefault="00053958"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 xml:space="preserve">New </w:t>
            </w:r>
            <w:r w:rsidR="00704329">
              <w:rPr>
                <w:rFonts w:ascii="ArialMT" w:hAnsi="ArialMT" w:cs="ArialMT"/>
                <w:b/>
                <w:bCs/>
                <w:i/>
                <w:iCs/>
                <w:color w:val="FF0000"/>
                <w:sz w:val="22"/>
                <w:szCs w:val="22"/>
              </w:rPr>
              <w:t>Tier 2 and 3 Only</w:t>
            </w:r>
            <w:r>
              <w:rPr>
                <w:rFonts w:ascii="ArialMT" w:hAnsi="ArialMT" w:cs="ArialMT"/>
                <w:b/>
                <w:bCs/>
                <w:i/>
                <w:iCs/>
                <w:color w:val="FF0000"/>
                <w:sz w:val="22"/>
                <w:szCs w:val="22"/>
              </w:rPr>
              <w:t xml:space="preserve"> (Existing tier 2 educators and those with </w:t>
            </w:r>
            <w:proofErr w:type="spellStart"/>
            <w:r w:rsidR="00A53703">
              <w:rPr>
                <w:rFonts w:ascii="ArialMT" w:hAnsi="ArialMT" w:cs="ArialMT"/>
                <w:b/>
                <w:bCs/>
                <w:i/>
                <w:iCs/>
                <w:color w:val="FF0000"/>
                <w:sz w:val="22"/>
                <w:szCs w:val="22"/>
              </w:rPr>
              <w:t>PGCertMed</w:t>
            </w:r>
            <w:proofErr w:type="spellEnd"/>
            <w:r w:rsidR="00A53703">
              <w:rPr>
                <w:rFonts w:ascii="ArialMT" w:hAnsi="ArialMT" w:cs="ArialMT"/>
                <w:b/>
                <w:bCs/>
                <w:i/>
                <w:iCs/>
                <w:color w:val="FF0000"/>
                <w:sz w:val="22"/>
                <w:szCs w:val="22"/>
              </w:rPr>
              <w:t xml:space="preserve"> Ed etc. please complete sections below)</w:t>
            </w:r>
          </w:p>
        </w:tc>
        <w:tc>
          <w:tcPr>
            <w:tcW w:w="8605" w:type="dxa"/>
            <w:shd w:val="clear" w:color="auto" w:fill="C6D9F1" w:themeFill="text2" w:themeFillTint="33"/>
          </w:tcPr>
          <w:p w14:paraId="2BD0F35F" w14:textId="5151384E" w:rsidR="00704329" w:rsidRPr="00CB5894"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S</w:t>
            </w:r>
            <w:r w:rsidR="00053958">
              <w:rPr>
                <w:rFonts w:ascii="ArialMT" w:hAnsi="ArialMT" w:cs="ArialMT"/>
                <w:b/>
                <w:bCs/>
                <w:i/>
                <w:iCs/>
                <w:sz w:val="22"/>
                <w:szCs w:val="22"/>
              </w:rPr>
              <w:t>tep 2 and 3 of Handbook</w:t>
            </w:r>
          </w:p>
          <w:p w14:paraId="4D75D18C" w14:textId="30E10FA3" w:rsidR="00704329" w:rsidRDefault="00704329" w:rsidP="00704329">
            <w:pPr>
              <w:autoSpaceDE w:val="0"/>
              <w:autoSpaceDN w:val="0"/>
              <w:adjustRightInd w:val="0"/>
              <w:rPr>
                <w:rFonts w:ascii="ArialMT" w:hAnsi="ArialMT" w:cs="ArialMT"/>
                <w:b/>
                <w:bCs/>
                <w:i/>
                <w:iCs/>
                <w:sz w:val="22"/>
                <w:szCs w:val="22"/>
              </w:rPr>
            </w:pPr>
          </w:p>
        </w:tc>
        <w:tc>
          <w:tcPr>
            <w:tcW w:w="2058" w:type="dxa"/>
          </w:tcPr>
          <w:p w14:paraId="3BF4B7CF" w14:textId="77777777" w:rsidR="00704329" w:rsidRDefault="00704329" w:rsidP="00704329">
            <w:pPr>
              <w:autoSpaceDE w:val="0"/>
              <w:autoSpaceDN w:val="0"/>
              <w:adjustRightInd w:val="0"/>
              <w:rPr>
                <w:rFonts w:ascii="ArialMT" w:hAnsi="ArialMT" w:cs="ArialMT"/>
                <w:sz w:val="22"/>
                <w:szCs w:val="22"/>
              </w:rPr>
            </w:pPr>
          </w:p>
        </w:tc>
      </w:tr>
      <w:tr w:rsidR="00704329" w14:paraId="33674E7D" w14:textId="77777777" w:rsidTr="008A36B4">
        <w:tc>
          <w:tcPr>
            <w:tcW w:w="3899" w:type="dxa"/>
            <w:vMerge/>
            <w:shd w:val="clear" w:color="auto" w:fill="C6D9F1" w:themeFill="text2" w:themeFillTint="33"/>
          </w:tcPr>
          <w:p w14:paraId="43402FD9"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6D5B1D84" w14:textId="32B9C847" w:rsidR="00704329" w:rsidRPr="00CB5894" w:rsidRDefault="00053958"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Plenary</w:t>
            </w:r>
          </w:p>
          <w:p w14:paraId="7A066A20" w14:textId="1C452170" w:rsidR="00704329" w:rsidRDefault="00704329" w:rsidP="00704329">
            <w:pPr>
              <w:autoSpaceDE w:val="0"/>
              <w:autoSpaceDN w:val="0"/>
              <w:adjustRightInd w:val="0"/>
              <w:rPr>
                <w:rFonts w:ascii="ArialMT" w:hAnsi="ArialMT" w:cs="ArialMT"/>
                <w:b/>
                <w:bCs/>
                <w:i/>
                <w:iCs/>
                <w:sz w:val="22"/>
                <w:szCs w:val="22"/>
              </w:rPr>
            </w:pPr>
          </w:p>
        </w:tc>
        <w:tc>
          <w:tcPr>
            <w:tcW w:w="2058" w:type="dxa"/>
          </w:tcPr>
          <w:p w14:paraId="63223C11" w14:textId="77777777" w:rsidR="00704329" w:rsidRDefault="00704329" w:rsidP="00704329">
            <w:pPr>
              <w:autoSpaceDE w:val="0"/>
              <w:autoSpaceDN w:val="0"/>
              <w:adjustRightInd w:val="0"/>
              <w:rPr>
                <w:rFonts w:ascii="ArialMT" w:hAnsi="ArialMT" w:cs="ArialMT"/>
                <w:sz w:val="22"/>
                <w:szCs w:val="22"/>
              </w:rPr>
            </w:pPr>
          </w:p>
        </w:tc>
      </w:tr>
      <w:tr w:rsidR="00704329" w14:paraId="3AD38074" w14:textId="77777777" w:rsidTr="008A36B4">
        <w:tc>
          <w:tcPr>
            <w:tcW w:w="3899" w:type="dxa"/>
            <w:shd w:val="clear" w:color="auto" w:fill="C6D9F1" w:themeFill="text2" w:themeFillTint="33"/>
          </w:tcPr>
          <w:p w14:paraId="6C9391F7" w14:textId="2FB1D45C" w:rsidR="00704329" w:rsidRDefault="00053958"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lastRenderedPageBreak/>
              <w:t>Educational Theory</w:t>
            </w:r>
          </w:p>
          <w:p w14:paraId="693EC780" w14:textId="70BF1F11" w:rsidR="00704329" w:rsidRPr="00053958" w:rsidRDefault="00053958"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Existing Tier 2 Educators</w:t>
            </w:r>
          </w:p>
        </w:tc>
        <w:tc>
          <w:tcPr>
            <w:tcW w:w="8605" w:type="dxa"/>
            <w:shd w:val="clear" w:color="auto" w:fill="C6D9F1" w:themeFill="text2" w:themeFillTint="33"/>
          </w:tcPr>
          <w:p w14:paraId="1F9333B5" w14:textId="74BEAD06" w:rsidR="00704329" w:rsidRPr="00B054B1" w:rsidRDefault="00053958"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Please indicate the date of your previous reapproval</w:t>
            </w:r>
          </w:p>
          <w:p w14:paraId="28785ECE" w14:textId="63DB1639" w:rsidR="00704329" w:rsidRDefault="00704329" w:rsidP="00704329">
            <w:pPr>
              <w:autoSpaceDE w:val="0"/>
              <w:autoSpaceDN w:val="0"/>
              <w:adjustRightInd w:val="0"/>
              <w:rPr>
                <w:rFonts w:ascii="ArialMT" w:hAnsi="ArialMT" w:cs="ArialMT"/>
                <w:b/>
                <w:bCs/>
                <w:i/>
                <w:iCs/>
                <w:sz w:val="22"/>
                <w:szCs w:val="22"/>
              </w:rPr>
            </w:pPr>
          </w:p>
        </w:tc>
        <w:tc>
          <w:tcPr>
            <w:tcW w:w="2058" w:type="dxa"/>
          </w:tcPr>
          <w:p w14:paraId="2CD9CE7E" w14:textId="77777777" w:rsidR="00704329" w:rsidRDefault="00704329" w:rsidP="00704329">
            <w:pPr>
              <w:autoSpaceDE w:val="0"/>
              <w:autoSpaceDN w:val="0"/>
              <w:adjustRightInd w:val="0"/>
              <w:rPr>
                <w:rFonts w:ascii="ArialMT" w:hAnsi="ArialMT" w:cs="ArialMT"/>
                <w:sz w:val="22"/>
                <w:szCs w:val="22"/>
              </w:rPr>
            </w:pPr>
          </w:p>
        </w:tc>
      </w:tr>
      <w:tr w:rsidR="00A53703" w14:paraId="405F39D0" w14:textId="77777777" w:rsidTr="008A36B4">
        <w:tc>
          <w:tcPr>
            <w:tcW w:w="3899" w:type="dxa"/>
            <w:shd w:val="clear" w:color="auto" w:fill="C6D9F1" w:themeFill="text2" w:themeFillTint="33"/>
          </w:tcPr>
          <w:p w14:paraId="425E0EF0" w14:textId="77777777" w:rsidR="00A53703" w:rsidRDefault="00A53703"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Educational Theory</w:t>
            </w:r>
          </w:p>
          <w:p w14:paraId="4575ACDA" w14:textId="3C808569" w:rsidR="00A53703" w:rsidRPr="00A53703" w:rsidRDefault="00A53703"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 xml:space="preserve">Those with </w:t>
            </w:r>
            <w:proofErr w:type="spellStart"/>
            <w:r>
              <w:rPr>
                <w:rFonts w:ascii="ArialMT" w:hAnsi="ArialMT" w:cs="ArialMT"/>
                <w:b/>
                <w:bCs/>
                <w:i/>
                <w:iCs/>
                <w:color w:val="FF0000"/>
                <w:sz w:val="22"/>
                <w:szCs w:val="22"/>
              </w:rPr>
              <w:t>PGCertMed</w:t>
            </w:r>
            <w:proofErr w:type="spellEnd"/>
            <w:r>
              <w:rPr>
                <w:rFonts w:ascii="ArialMT" w:hAnsi="ArialMT" w:cs="ArialMT"/>
                <w:b/>
                <w:bCs/>
                <w:i/>
                <w:iCs/>
                <w:color w:val="FF0000"/>
                <w:sz w:val="22"/>
                <w:szCs w:val="22"/>
              </w:rPr>
              <w:t xml:space="preserve"> Ed, Diploma or Masters in Med Ed</w:t>
            </w:r>
          </w:p>
        </w:tc>
        <w:tc>
          <w:tcPr>
            <w:tcW w:w="8605" w:type="dxa"/>
            <w:shd w:val="clear" w:color="auto" w:fill="C6D9F1" w:themeFill="text2" w:themeFillTint="33"/>
          </w:tcPr>
          <w:p w14:paraId="4E74FBA4" w14:textId="0D76FC56" w:rsidR="00A53703" w:rsidRDefault="00A53703"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Please indicate the date you completed your course</w:t>
            </w:r>
          </w:p>
        </w:tc>
        <w:tc>
          <w:tcPr>
            <w:tcW w:w="2058" w:type="dxa"/>
          </w:tcPr>
          <w:p w14:paraId="78E69140" w14:textId="77777777" w:rsidR="00A53703" w:rsidRDefault="00A53703" w:rsidP="00704329">
            <w:pPr>
              <w:autoSpaceDE w:val="0"/>
              <w:autoSpaceDN w:val="0"/>
              <w:adjustRightInd w:val="0"/>
              <w:rPr>
                <w:rFonts w:ascii="ArialMT" w:hAnsi="ArialMT" w:cs="ArialMT"/>
                <w:sz w:val="22"/>
                <w:szCs w:val="22"/>
              </w:rPr>
            </w:pPr>
          </w:p>
        </w:tc>
      </w:tr>
      <w:tr w:rsidR="00A53703" w14:paraId="5326748D" w14:textId="77777777" w:rsidTr="00A53703">
        <w:trPr>
          <w:trHeight w:val="378"/>
        </w:trPr>
        <w:tc>
          <w:tcPr>
            <w:tcW w:w="3899" w:type="dxa"/>
            <w:vMerge w:val="restart"/>
            <w:shd w:val="clear" w:color="auto" w:fill="C6D9F1" w:themeFill="text2" w:themeFillTint="33"/>
          </w:tcPr>
          <w:p w14:paraId="7B4FAD5D" w14:textId="77777777" w:rsidR="00A53703" w:rsidRDefault="00A53703"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Primary Care School Specific Content</w:t>
            </w:r>
          </w:p>
          <w:p w14:paraId="72B6BE51" w14:textId="10EBC271" w:rsidR="00A53703" w:rsidRPr="00A53703" w:rsidRDefault="00A53703"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All Tiers to Complete</w:t>
            </w:r>
            <w:r w:rsidR="00C175C7">
              <w:rPr>
                <w:rFonts w:ascii="ArialMT" w:hAnsi="ArialMT" w:cs="ArialMT"/>
                <w:b/>
                <w:bCs/>
                <w:i/>
                <w:iCs/>
                <w:color w:val="FF0000"/>
                <w:sz w:val="22"/>
                <w:szCs w:val="22"/>
              </w:rPr>
              <w:t xml:space="preserve"> (Please see the handbook for guidance on which elements you should have completed based on the tier you wish to be recognised as and whether you are transitioning from another tier)</w:t>
            </w:r>
          </w:p>
        </w:tc>
        <w:tc>
          <w:tcPr>
            <w:tcW w:w="8605" w:type="dxa"/>
            <w:shd w:val="clear" w:color="auto" w:fill="C6D9F1" w:themeFill="text2" w:themeFillTint="33"/>
          </w:tcPr>
          <w:p w14:paraId="67B01997" w14:textId="4DDAC821" w:rsidR="00A53703" w:rsidRDefault="00A53703"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Step 4 and 5 of Handbook</w:t>
            </w:r>
          </w:p>
        </w:tc>
        <w:tc>
          <w:tcPr>
            <w:tcW w:w="2058" w:type="dxa"/>
          </w:tcPr>
          <w:p w14:paraId="69D2B2E9" w14:textId="77777777" w:rsidR="00A53703" w:rsidRDefault="00A53703" w:rsidP="00704329">
            <w:pPr>
              <w:autoSpaceDE w:val="0"/>
              <w:autoSpaceDN w:val="0"/>
              <w:adjustRightInd w:val="0"/>
              <w:rPr>
                <w:rFonts w:ascii="ArialMT" w:hAnsi="ArialMT" w:cs="ArialMT"/>
                <w:sz w:val="22"/>
                <w:szCs w:val="22"/>
              </w:rPr>
            </w:pPr>
          </w:p>
        </w:tc>
      </w:tr>
      <w:tr w:rsidR="00A53703" w14:paraId="7B7C4423" w14:textId="77777777" w:rsidTr="008A36B4">
        <w:trPr>
          <w:trHeight w:val="378"/>
        </w:trPr>
        <w:tc>
          <w:tcPr>
            <w:tcW w:w="3899" w:type="dxa"/>
            <w:vMerge/>
            <w:shd w:val="clear" w:color="auto" w:fill="C6D9F1" w:themeFill="text2" w:themeFillTint="33"/>
          </w:tcPr>
          <w:p w14:paraId="1FA7E12A" w14:textId="77777777" w:rsidR="00A53703" w:rsidRDefault="00A53703"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4E0C4144" w14:textId="77777777" w:rsidR="00A53703" w:rsidRDefault="00A53703"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 xml:space="preserve">Face-to-face Primary Care School Sessions </w:t>
            </w:r>
          </w:p>
          <w:p w14:paraId="0675BB4A" w14:textId="2AEB35AB" w:rsidR="00A53703" w:rsidRDefault="00A53703" w:rsidP="00704329">
            <w:pPr>
              <w:autoSpaceDE w:val="0"/>
              <w:autoSpaceDN w:val="0"/>
              <w:adjustRightInd w:val="0"/>
              <w:rPr>
                <w:rFonts w:ascii="ArialMT" w:hAnsi="ArialMT" w:cs="ArialMT"/>
                <w:b/>
                <w:bCs/>
                <w:i/>
                <w:iCs/>
                <w:sz w:val="22"/>
                <w:szCs w:val="22"/>
              </w:rPr>
            </w:pPr>
          </w:p>
        </w:tc>
        <w:tc>
          <w:tcPr>
            <w:tcW w:w="2058" w:type="dxa"/>
          </w:tcPr>
          <w:p w14:paraId="6D9EADBE" w14:textId="77777777" w:rsidR="00A53703" w:rsidRDefault="00A53703" w:rsidP="00704329">
            <w:pPr>
              <w:autoSpaceDE w:val="0"/>
              <w:autoSpaceDN w:val="0"/>
              <w:adjustRightInd w:val="0"/>
              <w:rPr>
                <w:rFonts w:ascii="ArialMT" w:hAnsi="ArialMT" w:cs="ArialMT"/>
                <w:sz w:val="22"/>
                <w:szCs w:val="22"/>
              </w:rPr>
            </w:pPr>
          </w:p>
        </w:tc>
      </w:tr>
      <w:tr w:rsidR="00540765" w14:paraId="65894D67" w14:textId="77777777" w:rsidTr="008A36B4">
        <w:trPr>
          <w:trHeight w:val="378"/>
        </w:trPr>
        <w:tc>
          <w:tcPr>
            <w:tcW w:w="3899" w:type="dxa"/>
            <w:shd w:val="clear" w:color="auto" w:fill="C6D9F1" w:themeFill="text2" w:themeFillTint="33"/>
          </w:tcPr>
          <w:p w14:paraId="382C1AE3" w14:textId="5625A0B8" w:rsidR="00540765" w:rsidRDefault="00540765"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Equality, Diversity, and Inclusivity</w:t>
            </w:r>
          </w:p>
          <w:p w14:paraId="6F708BC4" w14:textId="2FF4915F" w:rsidR="00540765" w:rsidRPr="00540765" w:rsidRDefault="00540765"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All Tiers</w:t>
            </w:r>
          </w:p>
        </w:tc>
        <w:tc>
          <w:tcPr>
            <w:tcW w:w="8605" w:type="dxa"/>
            <w:shd w:val="clear" w:color="auto" w:fill="C6D9F1" w:themeFill="text2" w:themeFillTint="33"/>
          </w:tcPr>
          <w:p w14:paraId="4BAEE333" w14:textId="3A68A7DB" w:rsidR="00540765" w:rsidRDefault="00540765"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Please indicate the date you last undertook this training (needs to be completed every 3 years)</w:t>
            </w:r>
          </w:p>
        </w:tc>
        <w:tc>
          <w:tcPr>
            <w:tcW w:w="2058" w:type="dxa"/>
          </w:tcPr>
          <w:p w14:paraId="0F4F0541" w14:textId="77777777" w:rsidR="00540765" w:rsidRDefault="00540765" w:rsidP="00704329">
            <w:pPr>
              <w:autoSpaceDE w:val="0"/>
              <w:autoSpaceDN w:val="0"/>
              <w:adjustRightInd w:val="0"/>
              <w:rPr>
                <w:rFonts w:ascii="ArialMT" w:hAnsi="ArialMT" w:cs="ArialMT"/>
                <w:sz w:val="22"/>
                <w:szCs w:val="22"/>
              </w:rPr>
            </w:pPr>
          </w:p>
        </w:tc>
      </w:tr>
    </w:tbl>
    <w:p w14:paraId="5DFB7F73" w14:textId="77777777" w:rsidR="00B054B1" w:rsidRDefault="00B054B1" w:rsidP="00DB2DEF">
      <w:pPr>
        <w:autoSpaceDE w:val="0"/>
        <w:autoSpaceDN w:val="0"/>
        <w:adjustRightInd w:val="0"/>
        <w:rPr>
          <w:rFonts w:ascii="MyriadPro-Bold" w:hAnsi="MyriadPro-Bold" w:cs="MyriadPro-Bold"/>
          <w:b/>
          <w:bCs/>
          <w:sz w:val="22"/>
          <w:szCs w:val="22"/>
        </w:rPr>
      </w:pPr>
    </w:p>
    <w:p w14:paraId="7E591DB0" w14:textId="4CB19669" w:rsidR="00540765" w:rsidRDefault="00540765" w:rsidP="00540765">
      <w:pPr>
        <w:autoSpaceDE w:val="0"/>
        <w:autoSpaceDN w:val="0"/>
        <w:adjustRightInd w:val="0"/>
        <w:jc w:val="center"/>
        <w:rPr>
          <w:rFonts w:ascii="ArialMT" w:hAnsi="ArialMT" w:cs="ArialMT"/>
          <w:b/>
          <w:bCs/>
          <w:sz w:val="22"/>
          <w:szCs w:val="22"/>
        </w:rPr>
      </w:pPr>
      <w:r>
        <w:rPr>
          <w:rFonts w:ascii="ArialMT" w:hAnsi="ArialMT" w:cs="ArialMT"/>
          <w:b/>
          <w:bCs/>
          <w:sz w:val="22"/>
          <w:szCs w:val="22"/>
        </w:rPr>
        <w:t>EDUCATIONAL PDP</w:t>
      </w:r>
    </w:p>
    <w:p w14:paraId="461849C2" w14:textId="5B60A5EA" w:rsidR="00540765" w:rsidRPr="00540765" w:rsidRDefault="00540765" w:rsidP="00540765">
      <w:pPr>
        <w:autoSpaceDE w:val="0"/>
        <w:autoSpaceDN w:val="0"/>
        <w:adjustRightInd w:val="0"/>
        <w:jc w:val="center"/>
        <w:rPr>
          <w:rFonts w:ascii="MyriadPro-Bold" w:hAnsi="MyriadPro-Bold" w:cs="MyriadPro-Bold"/>
          <w:b/>
          <w:bCs/>
          <w:sz w:val="22"/>
          <w:szCs w:val="22"/>
        </w:rPr>
      </w:pPr>
    </w:p>
    <w:p w14:paraId="0D6EA219" w14:textId="07664C85" w:rsidR="004E57B0" w:rsidRDefault="004E57B0" w:rsidP="004E57B0">
      <w:pPr>
        <w:autoSpaceDE w:val="0"/>
        <w:autoSpaceDN w:val="0"/>
        <w:adjustRightInd w:val="0"/>
        <w:rPr>
          <w:rFonts w:ascii="MyriadPro-Bold" w:hAnsi="MyriadPro-Bold" w:cs="MyriadPro-Bold"/>
          <w:b/>
          <w:bCs/>
          <w:color w:val="FF0000"/>
          <w:sz w:val="22"/>
          <w:szCs w:val="22"/>
        </w:rPr>
      </w:pPr>
      <w:bookmarkStart w:id="2" w:name="Study"/>
      <w:bookmarkEnd w:id="2"/>
      <w:r>
        <w:rPr>
          <w:rFonts w:ascii="MyriadPro-Bold" w:hAnsi="MyriadPro-Bold" w:cs="MyriadPro-Bold"/>
          <w:b/>
          <w:bCs/>
          <w:color w:val="FF0000"/>
          <w:sz w:val="22"/>
          <w:szCs w:val="22"/>
        </w:rPr>
        <w:t xml:space="preserve">Please </w:t>
      </w:r>
      <w:r w:rsidR="00540765">
        <w:rPr>
          <w:rFonts w:ascii="MyriadPro-Bold" w:hAnsi="MyriadPro-Bold" w:cs="MyriadPro-Bold"/>
          <w:b/>
          <w:bCs/>
          <w:color w:val="FF0000"/>
          <w:sz w:val="22"/>
          <w:szCs w:val="22"/>
        </w:rPr>
        <w:t>provide your educational PDP that would have been developed during the Primary Care School Specific Days in the box below.</w:t>
      </w:r>
      <w:r>
        <w:rPr>
          <w:rFonts w:ascii="MyriadPro-Bold" w:hAnsi="MyriadPro-Bold" w:cs="MyriadPro-Bold"/>
          <w:b/>
          <w:bCs/>
          <w:color w:val="FF0000"/>
          <w:sz w:val="22"/>
          <w:szCs w:val="22"/>
        </w:rPr>
        <w:t xml:space="preserve"> </w:t>
      </w:r>
    </w:p>
    <w:p w14:paraId="412DBA4C" w14:textId="77777777" w:rsidR="004E57B0" w:rsidRPr="004E57B0" w:rsidRDefault="004E57B0" w:rsidP="004E57B0">
      <w:pPr>
        <w:autoSpaceDE w:val="0"/>
        <w:autoSpaceDN w:val="0"/>
        <w:adjustRightInd w:val="0"/>
        <w:rPr>
          <w:rFonts w:ascii="MyriadPro-Bold" w:hAnsi="MyriadPro-Bold" w:cs="MyriadPro-Bold"/>
          <w:b/>
          <w:bCs/>
          <w:color w:val="FF0000"/>
          <w:sz w:val="22"/>
          <w:szCs w:val="22"/>
        </w:rPr>
      </w:pPr>
    </w:p>
    <w:p w14:paraId="65717938" w14:textId="47E29E77" w:rsidR="005075C2" w:rsidRDefault="005075C2"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4854"/>
        <w:gridCol w:w="6340"/>
        <w:gridCol w:w="3368"/>
      </w:tblGrid>
      <w:tr w:rsidR="006123F1" w:rsidRPr="00111376" w14:paraId="7DB81C89" w14:textId="77777777" w:rsidTr="006123F1">
        <w:tc>
          <w:tcPr>
            <w:tcW w:w="4854" w:type="dxa"/>
            <w:shd w:val="clear" w:color="auto" w:fill="C6D9F1" w:themeFill="text2" w:themeFillTint="33"/>
          </w:tcPr>
          <w:p w14:paraId="4CA93A84" w14:textId="400C30E3" w:rsidR="006123F1" w:rsidRPr="006123F1" w:rsidRDefault="006123F1" w:rsidP="000074BC">
            <w:pPr>
              <w:autoSpaceDE w:val="0"/>
              <w:autoSpaceDN w:val="0"/>
              <w:adjustRightInd w:val="0"/>
              <w:rPr>
                <w:rFonts w:ascii="ArialMT" w:hAnsi="ArialMT" w:cs="ArialMT"/>
                <w:b/>
                <w:bCs/>
                <w:sz w:val="22"/>
                <w:szCs w:val="22"/>
              </w:rPr>
            </w:pPr>
            <w:r>
              <w:rPr>
                <w:rFonts w:ascii="ArialMT" w:hAnsi="ArialMT" w:cs="ArialMT"/>
                <w:b/>
                <w:bCs/>
                <w:sz w:val="22"/>
                <w:szCs w:val="22"/>
              </w:rPr>
              <w:t>Educational Objective</w:t>
            </w:r>
          </w:p>
        </w:tc>
        <w:tc>
          <w:tcPr>
            <w:tcW w:w="6340" w:type="dxa"/>
            <w:shd w:val="clear" w:color="auto" w:fill="C6D9F1" w:themeFill="text2" w:themeFillTint="33"/>
          </w:tcPr>
          <w:p w14:paraId="30A7C727" w14:textId="7C4601E6" w:rsidR="006123F1" w:rsidRPr="00DA3E2A" w:rsidRDefault="006123F1" w:rsidP="000074BC">
            <w:pPr>
              <w:autoSpaceDE w:val="0"/>
              <w:autoSpaceDN w:val="0"/>
              <w:adjustRightInd w:val="0"/>
              <w:rPr>
                <w:rFonts w:ascii="ArialMT" w:hAnsi="ArialMT" w:cs="ArialMT"/>
                <w:b/>
                <w:bCs/>
                <w:sz w:val="22"/>
                <w:szCs w:val="22"/>
              </w:rPr>
            </w:pPr>
            <w:r>
              <w:rPr>
                <w:rFonts w:ascii="ArialMT" w:hAnsi="ArialMT" w:cs="ArialMT"/>
                <w:b/>
                <w:bCs/>
                <w:sz w:val="22"/>
                <w:szCs w:val="22"/>
              </w:rPr>
              <w:t>How will I demonstrate the objective?</w:t>
            </w:r>
          </w:p>
        </w:tc>
        <w:tc>
          <w:tcPr>
            <w:tcW w:w="3368" w:type="dxa"/>
            <w:shd w:val="clear" w:color="auto" w:fill="C6D9F1" w:themeFill="text2" w:themeFillTint="33"/>
          </w:tcPr>
          <w:p w14:paraId="760A219B" w14:textId="3B6B0DA2" w:rsidR="006123F1" w:rsidRPr="00DA3E2A" w:rsidRDefault="006123F1" w:rsidP="000074BC">
            <w:pPr>
              <w:autoSpaceDE w:val="0"/>
              <w:autoSpaceDN w:val="0"/>
              <w:adjustRightInd w:val="0"/>
              <w:rPr>
                <w:rFonts w:ascii="ArialMT" w:hAnsi="ArialMT" w:cs="ArialMT"/>
                <w:b/>
                <w:bCs/>
                <w:sz w:val="22"/>
                <w:szCs w:val="22"/>
              </w:rPr>
            </w:pPr>
            <w:r>
              <w:rPr>
                <w:rFonts w:ascii="ArialMT" w:hAnsi="ArialMT" w:cs="ArialMT"/>
                <w:b/>
                <w:bCs/>
                <w:sz w:val="22"/>
                <w:szCs w:val="22"/>
              </w:rPr>
              <w:t>Expected Date of Completion</w:t>
            </w:r>
          </w:p>
        </w:tc>
      </w:tr>
      <w:tr w:rsidR="006123F1" w:rsidRPr="00111376" w14:paraId="55D0552D" w14:textId="77777777" w:rsidTr="006123F1">
        <w:tc>
          <w:tcPr>
            <w:tcW w:w="4854" w:type="dxa"/>
          </w:tcPr>
          <w:p w14:paraId="7E3A2020" w14:textId="77777777" w:rsidR="006123F1" w:rsidRPr="00C9090F" w:rsidRDefault="006123F1" w:rsidP="000074BC">
            <w:pPr>
              <w:autoSpaceDE w:val="0"/>
              <w:autoSpaceDN w:val="0"/>
              <w:adjustRightInd w:val="0"/>
              <w:rPr>
                <w:rFonts w:ascii="ArialMT" w:hAnsi="ArialMT" w:cs="ArialMT"/>
                <w:sz w:val="22"/>
                <w:szCs w:val="22"/>
              </w:rPr>
            </w:pPr>
          </w:p>
        </w:tc>
        <w:tc>
          <w:tcPr>
            <w:tcW w:w="6340" w:type="dxa"/>
          </w:tcPr>
          <w:p w14:paraId="16EF634A" w14:textId="77777777" w:rsidR="006123F1" w:rsidRPr="00C9090F" w:rsidRDefault="006123F1" w:rsidP="000074BC">
            <w:pPr>
              <w:autoSpaceDE w:val="0"/>
              <w:autoSpaceDN w:val="0"/>
              <w:adjustRightInd w:val="0"/>
              <w:rPr>
                <w:rFonts w:ascii="ArialMT" w:hAnsi="ArialMT" w:cs="ArialMT"/>
                <w:sz w:val="22"/>
                <w:szCs w:val="22"/>
              </w:rPr>
            </w:pPr>
          </w:p>
        </w:tc>
        <w:tc>
          <w:tcPr>
            <w:tcW w:w="3368" w:type="dxa"/>
          </w:tcPr>
          <w:p w14:paraId="26819F7D" w14:textId="72108137" w:rsidR="006123F1" w:rsidRPr="00C9090F" w:rsidRDefault="006123F1" w:rsidP="000074BC">
            <w:pPr>
              <w:autoSpaceDE w:val="0"/>
              <w:autoSpaceDN w:val="0"/>
              <w:adjustRightInd w:val="0"/>
              <w:rPr>
                <w:rFonts w:ascii="ArialMT" w:hAnsi="ArialMT" w:cs="ArialMT"/>
                <w:sz w:val="22"/>
                <w:szCs w:val="22"/>
              </w:rPr>
            </w:pPr>
          </w:p>
        </w:tc>
      </w:tr>
      <w:tr w:rsidR="006123F1" w:rsidRPr="00111376" w14:paraId="19C6E34B" w14:textId="77777777" w:rsidTr="006123F1">
        <w:tc>
          <w:tcPr>
            <w:tcW w:w="4854" w:type="dxa"/>
          </w:tcPr>
          <w:p w14:paraId="6678E626" w14:textId="77777777" w:rsidR="006123F1" w:rsidRPr="00C9090F" w:rsidRDefault="006123F1" w:rsidP="000074BC">
            <w:pPr>
              <w:autoSpaceDE w:val="0"/>
              <w:autoSpaceDN w:val="0"/>
              <w:adjustRightInd w:val="0"/>
              <w:rPr>
                <w:rFonts w:ascii="ArialMT" w:hAnsi="ArialMT" w:cs="ArialMT"/>
                <w:sz w:val="22"/>
                <w:szCs w:val="22"/>
              </w:rPr>
            </w:pPr>
          </w:p>
        </w:tc>
        <w:tc>
          <w:tcPr>
            <w:tcW w:w="6340" w:type="dxa"/>
          </w:tcPr>
          <w:p w14:paraId="472226C2" w14:textId="77777777" w:rsidR="006123F1" w:rsidRPr="00C9090F" w:rsidRDefault="006123F1" w:rsidP="000074BC">
            <w:pPr>
              <w:autoSpaceDE w:val="0"/>
              <w:autoSpaceDN w:val="0"/>
              <w:adjustRightInd w:val="0"/>
              <w:rPr>
                <w:rFonts w:ascii="ArialMT" w:hAnsi="ArialMT" w:cs="ArialMT"/>
                <w:sz w:val="22"/>
                <w:szCs w:val="22"/>
              </w:rPr>
            </w:pPr>
          </w:p>
        </w:tc>
        <w:tc>
          <w:tcPr>
            <w:tcW w:w="3368" w:type="dxa"/>
          </w:tcPr>
          <w:p w14:paraId="0435A9FC" w14:textId="77777777" w:rsidR="006123F1" w:rsidRPr="00C9090F" w:rsidRDefault="006123F1" w:rsidP="000074BC">
            <w:pPr>
              <w:autoSpaceDE w:val="0"/>
              <w:autoSpaceDN w:val="0"/>
              <w:adjustRightInd w:val="0"/>
              <w:rPr>
                <w:rFonts w:ascii="ArialMT" w:hAnsi="ArialMT" w:cs="ArialMT"/>
                <w:sz w:val="22"/>
                <w:szCs w:val="22"/>
              </w:rPr>
            </w:pPr>
          </w:p>
        </w:tc>
      </w:tr>
      <w:tr w:rsidR="006123F1" w:rsidRPr="00111376" w14:paraId="4FA49861" w14:textId="77777777" w:rsidTr="006123F1">
        <w:tc>
          <w:tcPr>
            <w:tcW w:w="4854" w:type="dxa"/>
          </w:tcPr>
          <w:p w14:paraId="44EBB435" w14:textId="77777777" w:rsidR="006123F1" w:rsidRPr="00C9090F" w:rsidRDefault="006123F1" w:rsidP="000074BC">
            <w:pPr>
              <w:autoSpaceDE w:val="0"/>
              <w:autoSpaceDN w:val="0"/>
              <w:adjustRightInd w:val="0"/>
              <w:rPr>
                <w:rFonts w:ascii="ArialMT" w:hAnsi="ArialMT" w:cs="ArialMT"/>
                <w:sz w:val="22"/>
                <w:szCs w:val="22"/>
              </w:rPr>
            </w:pPr>
          </w:p>
        </w:tc>
        <w:tc>
          <w:tcPr>
            <w:tcW w:w="6340" w:type="dxa"/>
          </w:tcPr>
          <w:p w14:paraId="216D1C23" w14:textId="77777777" w:rsidR="006123F1" w:rsidRPr="00C9090F" w:rsidRDefault="006123F1" w:rsidP="000074BC">
            <w:pPr>
              <w:autoSpaceDE w:val="0"/>
              <w:autoSpaceDN w:val="0"/>
              <w:adjustRightInd w:val="0"/>
              <w:rPr>
                <w:rFonts w:ascii="ArialMT" w:hAnsi="ArialMT" w:cs="ArialMT"/>
                <w:sz w:val="22"/>
                <w:szCs w:val="22"/>
              </w:rPr>
            </w:pPr>
          </w:p>
        </w:tc>
        <w:tc>
          <w:tcPr>
            <w:tcW w:w="3368" w:type="dxa"/>
          </w:tcPr>
          <w:p w14:paraId="71DD3E1B" w14:textId="77777777" w:rsidR="006123F1" w:rsidRPr="00C9090F" w:rsidRDefault="006123F1" w:rsidP="000074BC">
            <w:pPr>
              <w:autoSpaceDE w:val="0"/>
              <w:autoSpaceDN w:val="0"/>
              <w:adjustRightInd w:val="0"/>
              <w:rPr>
                <w:rFonts w:ascii="ArialMT" w:hAnsi="ArialMT" w:cs="ArialMT"/>
                <w:sz w:val="22"/>
                <w:szCs w:val="22"/>
              </w:rPr>
            </w:pPr>
          </w:p>
        </w:tc>
      </w:tr>
    </w:tbl>
    <w:p w14:paraId="5BE60555" w14:textId="720C70D5" w:rsidR="00803606" w:rsidRDefault="00803606" w:rsidP="005075C2">
      <w:pPr>
        <w:autoSpaceDE w:val="0"/>
        <w:autoSpaceDN w:val="0"/>
        <w:adjustRightInd w:val="0"/>
        <w:jc w:val="center"/>
        <w:rPr>
          <w:rFonts w:ascii="ArialMT" w:hAnsi="ArialMT" w:cs="ArialMT"/>
          <w:b/>
          <w:bCs/>
          <w:sz w:val="22"/>
          <w:szCs w:val="22"/>
        </w:rPr>
      </w:pPr>
    </w:p>
    <w:p w14:paraId="67366DFA" w14:textId="77777777" w:rsidR="008C45A1" w:rsidRDefault="008C45A1" w:rsidP="005075C2">
      <w:pPr>
        <w:autoSpaceDE w:val="0"/>
        <w:autoSpaceDN w:val="0"/>
        <w:adjustRightInd w:val="0"/>
        <w:jc w:val="center"/>
        <w:rPr>
          <w:rFonts w:ascii="ArialMT" w:hAnsi="ArialMT" w:cs="ArialMT"/>
          <w:b/>
          <w:bCs/>
          <w:sz w:val="22"/>
          <w:szCs w:val="22"/>
        </w:rPr>
      </w:pPr>
    </w:p>
    <w:tbl>
      <w:tblPr>
        <w:tblStyle w:val="TableGrid"/>
        <w:tblW w:w="14596" w:type="dxa"/>
        <w:tblLook w:val="04A0" w:firstRow="1" w:lastRow="0" w:firstColumn="1" w:lastColumn="0" w:noHBand="0" w:noVBand="1"/>
      </w:tblPr>
      <w:tblGrid>
        <w:gridCol w:w="11194"/>
        <w:gridCol w:w="3402"/>
      </w:tblGrid>
      <w:tr w:rsidR="008C45A1" w14:paraId="2D712706" w14:textId="77777777" w:rsidTr="008C45A1">
        <w:tc>
          <w:tcPr>
            <w:tcW w:w="11194" w:type="dxa"/>
            <w:shd w:val="clear" w:color="auto" w:fill="B8CCE4" w:themeFill="accent1" w:themeFillTint="66"/>
          </w:tcPr>
          <w:p w14:paraId="235F8CCC" w14:textId="103C14C8" w:rsidR="008C45A1" w:rsidRPr="00E30072" w:rsidRDefault="008C45A1" w:rsidP="00B3489D">
            <w:pPr>
              <w:autoSpaceDE w:val="0"/>
              <w:autoSpaceDN w:val="0"/>
              <w:adjustRightInd w:val="0"/>
              <w:rPr>
                <w:rFonts w:ascii="MyriadPro-Bold" w:hAnsi="MyriadPro-Bold" w:cs="MyriadPro-Bold"/>
                <w:b/>
                <w:bCs/>
                <w:sz w:val="22"/>
                <w:szCs w:val="22"/>
              </w:rPr>
            </w:pPr>
            <w:r w:rsidRPr="008C45A1">
              <w:rPr>
                <w:rFonts w:ascii="MyriadPro-Bold" w:hAnsi="MyriadPro-Bold" w:cs="MyriadPro-Bold"/>
                <w:b/>
                <w:bCs/>
                <w:color w:val="FF0000"/>
                <w:sz w:val="22"/>
                <w:szCs w:val="22"/>
              </w:rPr>
              <w:t xml:space="preserve">Please indicate that you have read the educational quality standards in appendix </w:t>
            </w:r>
            <w:r>
              <w:rPr>
                <w:rFonts w:ascii="MyriadPro-Bold" w:hAnsi="MyriadPro-Bold" w:cs="MyriadPro-Bold"/>
                <w:b/>
                <w:bCs/>
                <w:color w:val="FF0000"/>
                <w:sz w:val="22"/>
                <w:szCs w:val="22"/>
              </w:rPr>
              <w:t>A</w:t>
            </w:r>
            <w:r w:rsidRPr="008C45A1">
              <w:rPr>
                <w:rFonts w:ascii="MyriadPro-Bold" w:hAnsi="MyriadPro-Bold" w:cs="MyriadPro-Bold"/>
                <w:b/>
                <w:bCs/>
                <w:color w:val="FF0000"/>
                <w:sz w:val="22"/>
                <w:szCs w:val="22"/>
              </w:rPr>
              <w:t xml:space="preserve"> below and agree to follow these</w:t>
            </w:r>
          </w:p>
        </w:tc>
        <w:tc>
          <w:tcPr>
            <w:tcW w:w="3402" w:type="dxa"/>
          </w:tcPr>
          <w:p w14:paraId="23A9355E" w14:textId="77777777" w:rsidR="008C45A1" w:rsidRDefault="008C45A1" w:rsidP="00B3489D">
            <w:pPr>
              <w:autoSpaceDE w:val="0"/>
              <w:autoSpaceDN w:val="0"/>
              <w:adjustRightInd w:val="0"/>
              <w:rPr>
                <w:rFonts w:ascii="MyriadPro-Bold" w:hAnsi="MyriadPro-Bold" w:cs="MyriadPro-Bold"/>
                <w:sz w:val="22"/>
                <w:szCs w:val="22"/>
              </w:rPr>
            </w:pPr>
          </w:p>
        </w:tc>
      </w:tr>
    </w:tbl>
    <w:p w14:paraId="00FCE848" w14:textId="77777777" w:rsidR="00DA3E2A" w:rsidRDefault="00DA3E2A" w:rsidP="008C45A1">
      <w:pPr>
        <w:autoSpaceDE w:val="0"/>
        <w:autoSpaceDN w:val="0"/>
        <w:adjustRightInd w:val="0"/>
        <w:rPr>
          <w:rFonts w:ascii="ArialMT" w:hAnsi="ArialMT" w:cs="ArialMT"/>
          <w:b/>
          <w:bCs/>
          <w:sz w:val="22"/>
          <w:szCs w:val="22"/>
        </w:rPr>
      </w:pPr>
    </w:p>
    <w:p w14:paraId="65435D66" w14:textId="24E93748" w:rsidR="005075C2" w:rsidRDefault="005075C2" w:rsidP="005075C2">
      <w:pPr>
        <w:autoSpaceDE w:val="0"/>
        <w:autoSpaceDN w:val="0"/>
        <w:adjustRightInd w:val="0"/>
        <w:rPr>
          <w:rFonts w:ascii="MyriadPro-Bold" w:hAnsi="MyriadPro-Bold" w:cs="MyriadPro-Bold"/>
          <w:b/>
          <w:bCs/>
          <w:sz w:val="22"/>
          <w:szCs w:val="22"/>
        </w:rPr>
      </w:pPr>
      <w:r w:rsidRPr="00F62733">
        <w:rPr>
          <w:rFonts w:ascii="MyriadPro-Bold" w:hAnsi="MyriadPro-Bold" w:cs="MyriadPro-Bold"/>
          <w:b/>
          <w:bCs/>
          <w:sz w:val="22"/>
          <w:szCs w:val="22"/>
        </w:rPr>
        <w:t xml:space="preserve">When you are sure that you have completed every </w:t>
      </w:r>
      <w:r w:rsidR="004B5195">
        <w:rPr>
          <w:rFonts w:ascii="MyriadPro-Bold" w:hAnsi="MyriadPro-Bold" w:cs="MyriadPro-Bold"/>
          <w:b/>
          <w:bCs/>
          <w:sz w:val="22"/>
          <w:szCs w:val="22"/>
        </w:rPr>
        <w:t>section,</w:t>
      </w:r>
      <w:r w:rsidRPr="00F62733">
        <w:rPr>
          <w:rFonts w:ascii="MyriadPro-Bold" w:hAnsi="MyriadPro-Bold" w:cs="MyriadPro-Bold"/>
          <w:b/>
          <w:bCs/>
          <w:sz w:val="22"/>
          <w:szCs w:val="22"/>
        </w:rPr>
        <w:t xml:space="preserve"> please </w:t>
      </w:r>
      <w:r>
        <w:rPr>
          <w:rFonts w:ascii="MyriadPro-Bold" w:hAnsi="MyriadPro-Bold" w:cs="MyriadPro-Bold"/>
          <w:b/>
          <w:bCs/>
          <w:sz w:val="22"/>
          <w:szCs w:val="22"/>
        </w:rPr>
        <w:t xml:space="preserve">initial or cut and paste a </w:t>
      </w:r>
      <w:r w:rsidRPr="00F62733">
        <w:rPr>
          <w:rFonts w:ascii="MyriadPro-Bold" w:hAnsi="MyriadPro-Bold" w:cs="MyriadPro-Bold"/>
          <w:b/>
          <w:bCs/>
          <w:sz w:val="22"/>
          <w:szCs w:val="22"/>
        </w:rPr>
        <w:t>signature</w:t>
      </w:r>
      <w:r>
        <w:rPr>
          <w:rFonts w:ascii="MyriadPro-Bold" w:hAnsi="MyriadPro-Bold" w:cs="MyriadPro-Bold"/>
          <w:b/>
          <w:bCs/>
          <w:sz w:val="22"/>
          <w:szCs w:val="22"/>
        </w:rPr>
        <w:t xml:space="preserve"> </w:t>
      </w:r>
      <w:r w:rsidRPr="00F62733">
        <w:rPr>
          <w:rFonts w:ascii="MyriadPro-Bold" w:hAnsi="MyriadPro-Bold" w:cs="MyriadPro-Bold"/>
          <w:b/>
          <w:bCs/>
          <w:sz w:val="22"/>
          <w:szCs w:val="22"/>
        </w:rPr>
        <w:t>below before submitting</w:t>
      </w:r>
      <w:r>
        <w:rPr>
          <w:rFonts w:ascii="MyriadPro-Bold" w:hAnsi="MyriadPro-Bold" w:cs="MyriadPro-Bold"/>
          <w:b/>
          <w:bCs/>
          <w:sz w:val="22"/>
          <w:szCs w:val="22"/>
        </w:rPr>
        <w:t>.</w:t>
      </w:r>
    </w:p>
    <w:p w14:paraId="6462FA34" w14:textId="77777777" w:rsidR="005075C2" w:rsidRDefault="005075C2" w:rsidP="005075C2">
      <w:pPr>
        <w:autoSpaceDE w:val="0"/>
        <w:autoSpaceDN w:val="0"/>
        <w:adjustRightInd w:val="0"/>
        <w:rPr>
          <w:rFonts w:ascii="MyriadPro-Bold" w:hAnsi="MyriadPro-Bold" w:cs="MyriadPro-Bold"/>
          <w:b/>
          <w:bCs/>
          <w:sz w:val="22"/>
          <w:szCs w:val="22"/>
        </w:rPr>
      </w:pPr>
    </w:p>
    <w:tbl>
      <w:tblPr>
        <w:tblStyle w:val="TableGrid"/>
        <w:tblW w:w="0" w:type="auto"/>
        <w:tblLook w:val="04A0" w:firstRow="1" w:lastRow="0" w:firstColumn="1" w:lastColumn="0" w:noHBand="0" w:noVBand="1"/>
      </w:tblPr>
      <w:tblGrid>
        <w:gridCol w:w="2830"/>
        <w:gridCol w:w="4111"/>
      </w:tblGrid>
      <w:tr w:rsidR="005075C2" w14:paraId="341595CD" w14:textId="77777777" w:rsidTr="00E30072">
        <w:tc>
          <w:tcPr>
            <w:tcW w:w="2830" w:type="dxa"/>
            <w:shd w:val="clear" w:color="auto" w:fill="B8CCE4" w:themeFill="accent1" w:themeFillTint="66"/>
          </w:tcPr>
          <w:p w14:paraId="44258929"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Name of Educator</w:t>
            </w:r>
          </w:p>
        </w:tc>
        <w:tc>
          <w:tcPr>
            <w:tcW w:w="4111" w:type="dxa"/>
          </w:tcPr>
          <w:p w14:paraId="6F0BD5CA" w14:textId="77777777" w:rsidR="005075C2" w:rsidRDefault="005075C2" w:rsidP="00916364">
            <w:pPr>
              <w:autoSpaceDE w:val="0"/>
              <w:autoSpaceDN w:val="0"/>
              <w:adjustRightInd w:val="0"/>
              <w:rPr>
                <w:rFonts w:ascii="MyriadPro-Bold" w:hAnsi="MyriadPro-Bold" w:cs="MyriadPro-Bold"/>
                <w:sz w:val="22"/>
                <w:szCs w:val="22"/>
              </w:rPr>
            </w:pPr>
          </w:p>
        </w:tc>
      </w:tr>
      <w:tr w:rsidR="005075C2" w14:paraId="405786C8" w14:textId="77777777" w:rsidTr="00E30072">
        <w:tc>
          <w:tcPr>
            <w:tcW w:w="2830" w:type="dxa"/>
            <w:shd w:val="clear" w:color="auto" w:fill="B8CCE4" w:themeFill="accent1" w:themeFillTint="66"/>
          </w:tcPr>
          <w:p w14:paraId="3B20B735"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Signature</w:t>
            </w:r>
          </w:p>
          <w:p w14:paraId="71214F02" w14:textId="77777777" w:rsidR="005075C2" w:rsidRPr="00E30072" w:rsidRDefault="005075C2" w:rsidP="00916364">
            <w:pPr>
              <w:autoSpaceDE w:val="0"/>
              <w:autoSpaceDN w:val="0"/>
              <w:adjustRightInd w:val="0"/>
              <w:rPr>
                <w:rFonts w:ascii="MyriadPro-Bold" w:hAnsi="MyriadPro-Bold" w:cs="MyriadPro-Bold"/>
                <w:b/>
                <w:bCs/>
                <w:sz w:val="22"/>
                <w:szCs w:val="22"/>
              </w:rPr>
            </w:pPr>
          </w:p>
        </w:tc>
        <w:tc>
          <w:tcPr>
            <w:tcW w:w="4111" w:type="dxa"/>
          </w:tcPr>
          <w:p w14:paraId="25E0E901" w14:textId="77777777" w:rsidR="005075C2" w:rsidRDefault="005075C2" w:rsidP="00916364">
            <w:pPr>
              <w:autoSpaceDE w:val="0"/>
              <w:autoSpaceDN w:val="0"/>
              <w:adjustRightInd w:val="0"/>
              <w:rPr>
                <w:rFonts w:ascii="MyriadPro-Bold" w:hAnsi="MyriadPro-Bold" w:cs="MyriadPro-Bold"/>
                <w:sz w:val="22"/>
                <w:szCs w:val="22"/>
              </w:rPr>
            </w:pPr>
          </w:p>
        </w:tc>
      </w:tr>
      <w:tr w:rsidR="005075C2" w14:paraId="6FC8E35D" w14:textId="77777777" w:rsidTr="00E30072">
        <w:tc>
          <w:tcPr>
            <w:tcW w:w="2830" w:type="dxa"/>
            <w:shd w:val="clear" w:color="auto" w:fill="B8CCE4" w:themeFill="accent1" w:themeFillTint="66"/>
          </w:tcPr>
          <w:p w14:paraId="78DA8211"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Date</w:t>
            </w:r>
          </w:p>
        </w:tc>
        <w:tc>
          <w:tcPr>
            <w:tcW w:w="4111" w:type="dxa"/>
          </w:tcPr>
          <w:p w14:paraId="71BCB717" w14:textId="77777777" w:rsidR="005075C2" w:rsidRDefault="005075C2" w:rsidP="00916364">
            <w:pPr>
              <w:autoSpaceDE w:val="0"/>
              <w:autoSpaceDN w:val="0"/>
              <w:adjustRightInd w:val="0"/>
              <w:rPr>
                <w:rFonts w:ascii="MyriadPro-Bold" w:hAnsi="MyriadPro-Bold" w:cs="MyriadPro-Bold"/>
                <w:sz w:val="22"/>
                <w:szCs w:val="22"/>
              </w:rPr>
            </w:pPr>
          </w:p>
        </w:tc>
      </w:tr>
    </w:tbl>
    <w:p w14:paraId="08C76A4A" w14:textId="77777777" w:rsidR="005075C2" w:rsidRDefault="005075C2" w:rsidP="005075C2">
      <w:pPr>
        <w:autoSpaceDE w:val="0"/>
        <w:autoSpaceDN w:val="0"/>
        <w:adjustRightInd w:val="0"/>
        <w:rPr>
          <w:rFonts w:ascii="MyriadPro-Bold" w:hAnsi="MyriadPro-Bold" w:cs="MyriadPro-Bold"/>
          <w:sz w:val="22"/>
          <w:szCs w:val="22"/>
        </w:rPr>
      </w:pPr>
    </w:p>
    <w:p w14:paraId="68401C1A" w14:textId="534E2A25" w:rsidR="00704329" w:rsidRPr="006123F1" w:rsidRDefault="00704329" w:rsidP="006123F1">
      <w:pPr>
        <w:rPr>
          <w:rFonts w:ascii="MyriadPro-Bold" w:hAnsi="MyriadPro-Bold" w:cs="MyriadPro-Bold"/>
          <w:sz w:val="28"/>
          <w:szCs w:val="28"/>
        </w:rPr>
      </w:pPr>
      <w:r w:rsidRPr="004D43E6">
        <w:rPr>
          <w:rFonts w:ascii="MyriadPro-Bold" w:hAnsi="MyriadPro-Bold" w:cs="MyriadPro-Bold"/>
        </w:rPr>
        <w:lastRenderedPageBreak/>
        <w:t>For GP applicants,</w:t>
      </w:r>
    </w:p>
    <w:p w14:paraId="7E82FE63" w14:textId="77777777" w:rsidR="00704329" w:rsidRPr="004D43E6" w:rsidRDefault="00704329" w:rsidP="00704329">
      <w:pPr>
        <w:autoSpaceDE w:val="0"/>
        <w:autoSpaceDN w:val="0"/>
        <w:adjustRightInd w:val="0"/>
        <w:rPr>
          <w:rFonts w:ascii="MyriadPro-Bold" w:hAnsi="MyriadPro-Bold" w:cs="MyriadPro-Bold"/>
          <w:sz w:val="16"/>
          <w:szCs w:val="16"/>
        </w:rPr>
      </w:pPr>
    </w:p>
    <w:p w14:paraId="02662038" w14:textId="77777777" w:rsidR="00704329" w:rsidRPr="004D43E6" w:rsidRDefault="00704329" w:rsidP="00704329">
      <w:pPr>
        <w:autoSpaceDE w:val="0"/>
        <w:autoSpaceDN w:val="0"/>
        <w:adjustRightInd w:val="0"/>
        <w:rPr>
          <w:rFonts w:ascii="MyriadPro-Bold" w:hAnsi="MyriadPro-Bold" w:cs="MyriadPro-Bold"/>
        </w:rPr>
      </w:pPr>
      <w:r w:rsidRPr="004D43E6">
        <w:rPr>
          <w:rFonts w:ascii="MyriadPro-Bold" w:hAnsi="MyriadPro-Bold" w:cs="MyriadPro-Bold"/>
        </w:rPr>
        <w:t>This application will now be considered by the Quality Oversight Panel for final confirmation. Please send this form back to your local training hub:</w:t>
      </w:r>
    </w:p>
    <w:p w14:paraId="22EEA863" w14:textId="77777777" w:rsidR="00704329" w:rsidRPr="004D43E6" w:rsidRDefault="00704329" w:rsidP="00704329">
      <w:pPr>
        <w:autoSpaceDE w:val="0"/>
        <w:autoSpaceDN w:val="0"/>
        <w:adjustRightInd w:val="0"/>
        <w:rPr>
          <w:rFonts w:ascii="MyriadPro-Bold" w:hAnsi="MyriadPro-Bold" w:cs="MyriadPro-Bold"/>
          <w:sz w:val="18"/>
          <w:szCs w:val="18"/>
        </w:rPr>
      </w:pPr>
    </w:p>
    <w:tbl>
      <w:tblPr>
        <w:tblStyle w:val="TableGrid"/>
        <w:tblW w:w="0" w:type="auto"/>
        <w:tblLook w:val="04A0" w:firstRow="1" w:lastRow="0" w:firstColumn="1" w:lastColumn="0" w:noHBand="0" w:noVBand="1"/>
      </w:tblPr>
      <w:tblGrid>
        <w:gridCol w:w="4844"/>
        <w:gridCol w:w="4844"/>
      </w:tblGrid>
      <w:tr w:rsidR="00704329" w:rsidRPr="004D43E6" w14:paraId="3A92D13B" w14:textId="77777777" w:rsidTr="3A9E2DD1">
        <w:trPr>
          <w:trHeight w:val="317"/>
        </w:trPr>
        <w:tc>
          <w:tcPr>
            <w:tcW w:w="4844" w:type="dxa"/>
            <w:shd w:val="clear" w:color="auto" w:fill="B8CCE4" w:themeFill="accent1" w:themeFillTint="66"/>
          </w:tcPr>
          <w:p w14:paraId="38BE9F9B" w14:textId="77777777" w:rsidR="00704329" w:rsidRPr="004D43E6" w:rsidRDefault="00704329" w:rsidP="000941E1">
            <w:pPr>
              <w:autoSpaceDE w:val="0"/>
              <w:autoSpaceDN w:val="0"/>
              <w:adjustRightInd w:val="0"/>
              <w:rPr>
                <w:rFonts w:ascii="MyriadPro-Bold" w:hAnsi="MyriadPro-Bold" w:cs="MyriadPro-Bold"/>
                <w:b/>
                <w:bCs/>
              </w:rPr>
            </w:pPr>
            <w:r w:rsidRPr="004D43E6">
              <w:rPr>
                <w:rFonts w:ascii="MyriadPro-Bold" w:hAnsi="MyriadPro-Bold" w:cs="MyriadPro-Bold"/>
                <w:b/>
                <w:bCs/>
              </w:rPr>
              <w:t>Training Hub</w:t>
            </w:r>
          </w:p>
        </w:tc>
        <w:tc>
          <w:tcPr>
            <w:tcW w:w="4844" w:type="dxa"/>
            <w:shd w:val="clear" w:color="auto" w:fill="B8CCE4" w:themeFill="accent1" w:themeFillTint="66"/>
          </w:tcPr>
          <w:p w14:paraId="03FDCC49" w14:textId="77777777" w:rsidR="00704329" w:rsidRPr="004D43E6" w:rsidRDefault="00704329" w:rsidP="000941E1">
            <w:pPr>
              <w:autoSpaceDE w:val="0"/>
              <w:autoSpaceDN w:val="0"/>
              <w:adjustRightInd w:val="0"/>
              <w:rPr>
                <w:rFonts w:ascii="MyriadPro-Bold" w:hAnsi="MyriadPro-Bold" w:cs="MyriadPro-Bold"/>
                <w:b/>
                <w:bCs/>
              </w:rPr>
            </w:pPr>
            <w:r w:rsidRPr="004D43E6">
              <w:rPr>
                <w:rFonts w:ascii="MyriadPro-Bold" w:hAnsi="MyriadPro-Bold" w:cs="MyriadPro-Bold"/>
                <w:b/>
                <w:bCs/>
              </w:rPr>
              <w:t xml:space="preserve">Email Address </w:t>
            </w:r>
          </w:p>
        </w:tc>
      </w:tr>
      <w:tr w:rsidR="00704329" w:rsidRPr="004D43E6" w14:paraId="4AC74237" w14:textId="77777777" w:rsidTr="3A9E2DD1">
        <w:trPr>
          <w:trHeight w:val="332"/>
        </w:trPr>
        <w:tc>
          <w:tcPr>
            <w:tcW w:w="4844" w:type="dxa"/>
          </w:tcPr>
          <w:p w14:paraId="2D718D91"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Bedfordshire, Luton, and Milton Keynes</w:t>
            </w:r>
          </w:p>
        </w:tc>
        <w:tc>
          <w:tcPr>
            <w:tcW w:w="4844" w:type="dxa"/>
          </w:tcPr>
          <w:p w14:paraId="7850B1F0" w14:textId="77777777" w:rsidR="00704329" w:rsidRPr="00DF76F6" w:rsidRDefault="00960D73" w:rsidP="000941E1">
            <w:pPr>
              <w:autoSpaceDE w:val="0"/>
              <w:autoSpaceDN w:val="0"/>
              <w:adjustRightInd w:val="0"/>
              <w:rPr>
                <w:rFonts w:asciiTheme="majorHAnsi" w:hAnsiTheme="majorHAnsi" w:cstheme="majorHAnsi"/>
              </w:rPr>
            </w:pPr>
            <w:hyperlink r:id="rId12" w:history="1">
              <w:r w:rsidR="00704329" w:rsidRPr="00DF76F6">
                <w:rPr>
                  <w:rStyle w:val="Hyperlink"/>
                  <w:rFonts w:asciiTheme="majorHAnsi" w:hAnsiTheme="majorHAnsi" w:cstheme="majorHAnsi"/>
                </w:rPr>
                <w:t>ccs.blmk.traininghubqualityteam@nhs.net</w:t>
              </w:r>
            </w:hyperlink>
            <w:r w:rsidR="00704329" w:rsidRPr="00DF76F6">
              <w:rPr>
                <w:rFonts w:asciiTheme="majorHAnsi" w:hAnsiTheme="majorHAnsi" w:cstheme="majorHAnsi"/>
              </w:rPr>
              <w:t xml:space="preserve"> </w:t>
            </w:r>
          </w:p>
        </w:tc>
      </w:tr>
      <w:tr w:rsidR="00704329" w:rsidRPr="004D43E6" w14:paraId="04D36F75" w14:textId="77777777" w:rsidTr="3A9E2DD1">
        <w:trPr>
          <w:trHeight w:val="317"/>
        </w:trPr>
        <w:tc>
          <w:tcPr>
            <w:tcW w:w="4844" w:type="dxa"/>
          </w:tcPr>
          <w:p w14:paraId="594425E6"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Cambridgeshire &amp; Peterborough</w:t>
            </w:r>
          </w:p>
        </w:tc>
        <w:tc>
          <w:tcPr>
            <w:tcW w:w="4844" w:type="dxa"/>
          </w:tcPr>
          <w:p w14:paraId="266ED44E" w14:textId="63A2481A" w:rsidR="00704329" w:rsidRPr="00DF76F6" w:rsidRDefault="00960D73" w:rsidP="000941E1">
            <w:pPr>
              <w:autoSpaceDE w:val="0"/>
              <w:autoSpaceDN w:val="0"/>
              <w:adjustRightInd w:val="0"/>
              <w:rPr>
                <w:rFonts w:asciiTheme="majorHAnsi" w:hAnsiTheme="majorHAnsi" w:cstheme="majorHAnsi"/>
              </w:rPr>
            </w:pPr>
            <w:hyperlink r:id="rId13" w:history="1">
              <w:r w:rsidR="0036553A" w:rsidRPr="00380BDF">
                <w:rPr>
                  <w:rStyle w:val="Hyperlink"/>
                  <w:rFonts w:asciiTheme="majorHAnsi" w:hAnsiTheme="majorHAnsi" w:cstheme="majorHAnsi"/>
                </w:rPr>
                <w:t>cpth.qualityteam@nhs.net</w:t>
              </w:r>
            </w:hyperlink>
            <w:r w:rsidR="0036553A">
              <w:rPr>
                <w:rFonts w:asciiTheme="majorHAnsi" w:hAnsiTheme="majorHAnsi" w:cstheme="majorHAnsi"/>
              </w:rPr>
              <w:t xml:space="preserve"> </w:t>
            </w:r>
          </w:p>
        </w:tc>
      </w:tr>
      <w:tr w:rsidR="00704329" w:rsidRPr="004D43E6" w14:paraId="3840B758" w14:textId="77777777" w:rsidTr="3A9E2DD1">
        <w:trPr>
          <w:trHeight w:val="332"/>
        </w:trPr>
        <w:tc>
          <w:tcPr>
            <w:tcW w:w="4844" w:type="dxa"/>
          </w:tcPr>
          <w:p w14:paraId="3E679B0B"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Hertfordshire &amp; West Essex</w:t>
            </w:r>
          </w:p>
        </w:tc>
        <w:tc>
          <w:tcPr>
            <w:tcW w:w="4844" w:type="dxa"/>
          </w:tcPr>
          <w:p w14:paraId="27B3D009" w14:textId="77777777" w:rsidR="00704329" w:rsidRPr="00DF76F6" w:rsidRDefault="00960D73" w:rsidP="000941E1">
            <w:pPr>
              <w:autoSpaceDE w:val="0"/>
              <w:autoSpaceDN w:val="0"/>
              <w:adjustRightInd w:val="0"/>
              <w:rPr>
                <w:rFonts w:asciiTheme="majorHAnsi" w:hAnsiTheme="majorHAnsi" w:cstheme="majorHAnsi"/>
              </w:rPr>
            </w:pPr>
            <w:hyperlink r:id="rId14" w:history="1">
              <w:r w:rsidR="00704329" w:rsidRPr="00DF76F6">
                <w:rPr>
                  <w:rStyle w:val="Hyperlink"/>
                  <w:rFonts w:asciiTheme="majorHAnsi" w:hAnsiTheme="majorHAnsi" w:cstheme="majorHAnsi"/>
                </w:rPr>
                <w:t>hwetraininghub@nhs.net</w:t>
              </w:r>
            </w:hyperlink>
            <w:r w:rsidR="00704329" w:rsidRPr="00DF76F6">
              <w:rPr>
                <w:rFonts w:asciiTheme="majorHAnsi" w:hAnsiTheme="majorHAnsi" w:cstheme="majorHAnsi"/>
              </w:rPr>
              <w:t xml:space="preserve"> </w:t>
            </w:r>
          </w:p>
        </w:tc>
      </w:tr>
      <w:tr w:rsidR="00704329" w:rsidRPr="004D43E6" w14:paraId="2225BB51" w14:textId="77777777" w:rsidTr="3A9E2DD1">
        <w:trPr>
          <w:trHeight w:val="317"/>
        </w:trPr>
        <w:tc>
          <w:tcPr>
            <w:tcW w:w="4844" w:type="dxa"/>
          </w:tcPr>
          <w:p w14:paraId="25C68F26"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Mid and South Essex</w:t>
            </w:r>
          </w:p>
        </w:tc>
        <w:tc>
          <w:tcPr>
            <w:tcW w:w="4844" w:type="dxa"/>
          </w:tcPr>
          <w:p w14:paraId="4D6E7906" w14:textId="77777777" w:rsidR="00704329" w:rsidRPr="00DF76F6" w:rsidRDefault="00960D73" w:rsidP="000941E1">
            <w:pPr>
              <w:autoSpaceDE w:val="0"/>
              <w:autoSpaceDN w:val="0"/>
              <w:adjustRightInd w:val="0"/>
              <w:rPr>
                <w:rFonts w:asciiTheme="majorHAnsi" w:hAnsiTheme="majorHAnsi" w:cstheme="majorHAnsi"/>
              </w:rPr>
            </w:pPr>
            <w:hyperlink r:id="rId15" w:history="1">
              <w:r w:rsidR="00704329" w:rsidRPr="00DF76F6">
                <w:rPr>
                  <w:rStyle w:val="Hyperlink"/>
                  <w:rFonts w:asciiTheme="majorHAnsi" w:hAnsiTheme="majorHAnsi" w:cstheme="majorHAnsi"/>
                </w:rPr>
                <w:t>primarycare.workforce@nhs.net</w:t>
              </w:r>
            </w:hyperlink>
            <w:r w:rsidR="00704329" w:rsidRPr="00DF76F6">
              <w:rPr>
                <w:rFonts w:asciiTheme="majorHAnsi" w:hAnsiTheme="majorHAnsi" w:cstheme="majorHAnsi"/>
              </w:rPr>
              <w:t xml:space="preserve"> </w:t>
            </w:r>
          </w:p>
        </w:tc>
      </w:tr>
      <w:tr w:rsidR="00704329" w:rsidRPr="004D43E6" w14:paraId="7A7EFDBA" w14:textId="77777777" w:rsidTr="3A9E2DD1">
        <w:trPr>
          <w:trHeight w:val="332"/>
        </w:trPr>
        <w:tc>
          <w:tcPr>
            <w:tcW w:w="4844" w:type="dxa"/>
          </w:tcPr>
          <w:p w14:paraId="1C8FC7A1"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Norfolk &amp; Waveney</w:t>
            </w:r>
          </w:p>
        </w:tc>
        <w:tc>
          <w:tcPr>
            <w:tcW w:w="4844" w:type="dxa"/>
          </w:tcPr>
          <w:p w14:paraId="52EA1D9D" w14:textId="2EEE43CD" w:rsidR="00704329" w:rsidRPr="00996248" w:rsidRDefault="00960D73" w:rsidP="000941E1">
            <w:pPr>
              <w:autoSpaceDE w:val="0"/>
              <w:autoSpaceDN w:val="0"/>
              <w:adjustRightInd w:val="0"/>
              <w:rPr>
                <w:rFonts w:asciiTheme="majorHAnsi" w:hAnsiTheme="majorHAnsi" w:cstheme="majorHAnsi"/>
              </w:rPr>
            </w:pPr>
            <w:hyperlink r:id="rId16" w:history="1">
              <w:r w:rsidR="00996248" w:rsidRPr="00996248">
                <w:rPr>
                  <w:rStyle w:val="Hyperlink"/>
                  <w:rFonts w:asciiTheme="majorHAnsi" w:hAnsiTheme="majorHAnsi" w:cstheme="majorHAnsi"/>
                </w:rPr>
                <w:t>nwicb.primarycareworkforce@nhs.net</w:t>
              </w:r>
            </w:hyperlink>
          </w:p>
        </w:tc>
      </w:tr>
      <w:tr w:rsidR="00704329" w:rsidRPr="004D43E6" w14:paraId="0F00B2A8" w14:textId="77777777" w:rsidTr="3A9E2DD1">
        <w:trPr>
          <w:trHeight w:val="317"/>
        </w:trPr>
        <w:tc>
          <w:tcPr>
            <w:tcW w:w="4844" w:type="dxa"/>
          </w:tcPr>
          <w:p w14:paraId="74D8C5C6"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 xml:space="preserve">Suffolk &amp; North East Essex </w:t>
            </w:r>
          </w:p>
        </w:tc>
        <w:tc>
          <w:tcPr>
            <w:tcW w:w="4844" w:type="dxa"/>
          </w:tcPr>
          <w:p w14:paraId="3B282ADA" w14:textId="0DE104A7" w:rsidR="00704329" w:rsidRPr="00DF76F6" w:rsidRDefault="00960D73" w:rsidP="3A9E2DD1">
            <w:pPr>
              <w:autoSpaceDE w:val="0"/>
              <w:autoSpaceDN w:val="0"/>
              <w:adjustRightInd w:val="0"/>
              <w:rPr>
                <w:rFonts w:asciiTheme="majorHAnsi" w:hAnsiTheme="majorHAnsi" w:cstheme="majorBidi"/>
              </w:rPr>
            </w:pPr>
            <w:hyperlink r:id="rId17">
              <w:r w:rsidR="4AAEAE0A" w:rsidRPr="3A9E2DD1">
                <w:rPr>
                  <w:rStyle w:val="Hyperlink"/>
                  <w:rFonts w:asciiTheme="majorHAnsi" w:hAnsiTheme="majorHAnsi" w:cstheme="majorBidi"/>
                </w:rPr>
                <w:t>michaela.rainbird@snee.nhs.uk</w:t>
              </w:r>
            </w:hyperlink>
            <w:r w:rsidR="4AAEAE0A" w:rsidRPr="3A9E2DD1">
              <w:rPr>
                <w:rFonts w:asciiTheme="majorHAnsi" w:hAnsiTheme="majorHAnsi" w:cstheme="majorBidi"/>
              </w:rPr>
              <w:t xml:space="preserve"> </w:t>
            </w:r>
          </w:p>
        </w:tc>
      </w:tr>
    </w:tbl>
    <w:p w14:paraId="28D2991F" w14:textId="77777777" w:rsidR="00704329" w:rsidRDefault="00704329" w:rsidP="00704329">
      <w:pPr>
        <w:autoSpaceDE w:val="0"/>
        <w:autoSpaceDN w:val="0"/>
        <w:adjustRightInd w:val="0"/>
        <w:rPr>
          <w:rFonts w:ascii="MyriadPro-Bold" w:hAnsi="MyriadPro-Bold" w:cs="MyriadPro-Bold"/>
          <w:sz w:val="28"/>
          <w:szCs w:val="28"/>
        </w:rPr>
      </w:pPr>
    </w:p>
    <w:p w14:paraId="1A4E0111" w14:textId="77777777" w:rsidR="00B054B1" w:rsidRDefault="00B054B1" w:rsidP="00524B97">
      <w:pPr>
        <w:autoSpaceDE w:val="0"/>
        <w:autoSpaceDN w:val="0"/>
        <w:adjustRightInd w:val="0"/>
        <w:jc w:val="center"/>
        <w:rPr>
          <w:rFonts w:ascii="Arial-BoldMT" w:hAnsi="Arial-BoldMT" w:cs="Arial-BoldMT"/>
          <w:b/>
          <w:bCs/>
          <w:sz w:val="32"/>
          <w:szCs w:val="32"/>
        </w:rPr>
      </w:pPr>
    </w:p>
    <w:p w14:paraId="302802CA" w14:textId="77777777" w:rsidR="00B054B1" w:rsidRDefault="00B054B1" w:rsidP="00524B97">
      <w:pPr>
        <w:autoSpaceDE w:val="0"/>
        <w:autoSpaceDN w:val="0"/>
        <w:adjustRightInd w:val="0"/>
        <w:jc w:val="center"/>
        <w:rPr>
          <w:rFonts w:ascii="Arial-BoldMT" w:hAnsi="Arial-BoldMT" w:cs="Arial-BoldMT"/>
          <w:b/>
          <w:bCs/>
          <w:sz w:val="32"/>
          <w:szCs w:val="32"/>
        </w:rPr>
      </w:pPr>
    </w:p>
    <w:p w14:paraId="3582854C" w14:textId="77777777" w:rsidR="00B054B1" w:rsidRDefault="00B054B1" w:rsidP="00524B97">
      <w:pPr>
        <w:autoSpaceDE w:val="0"/>
        <w:autoSpaceDN w:val="0"/>
        <w:adjustRightInd w:val="0"/>
        <w:jc w:val="center"/>
        <w:rPr>
          <w:rFonts w:ascii="Arial-BoldMT" w:hAnsi="Arial-BoldMT" w:cs="Arial-BoldMT"/>
          <w:b/>
          <w:bCs/>
          <w:sz w:val="32"/>
          <w:szCs w:val="32"/>
        </w:rPr>
      </w:pPr>
    </w:p>
    <w:p w14:paraId="23F3C27D" w14:textId="77777777" w:rsidR="00B054B1" w:rsidRDefault="00B054B1" w:rsidP="00524B97">
      <w:pPr>
        <w:autoSpaceDE w:val="0"/>
        <w:autoSpaceDN w:val="0"/>
        <w:adjustRightInd w:val="0"/>
        <w:jc w:val="center"/>
        <w:rPr>
          <w:rFonts w:ascii="Arial-BoldMT" w:hAnsi="Arial-BoldMT" w:cs="Arial-BoldMT"/>
          <w:b/>
          <w:bCs/>
          <w:sz w:val="32"/>
          <w:szCs w:val="32"/>
        </w:rPr>
      </w:pPr>
    </w:p>
    <w:p w14:paraId="12FD6AED" w14:textId="77777777" w:rsidR="00B054B1" w:rsidRDefault="00B054B1" w:rsidP="00524B97">
      <w:pPr>
        <w:autoSpaceDE w:val="0"/>
        <w:autoSpaceDN w:val="0"/>
        <w:adjustRightInd w:val="0"/>
        <w:jc w:val="center"/>
        <w:rPr>
          <w:rFonts w:ascii="Arial-BoldMT" w:hAnsi="Arial-BoldMT" w:cs="Arial-BoldMT"/>
          <w:b/>
          <w:bCs/>
          <w:sz w:val="32"/>
          <w:szCs w:val="32"/>
        </w:rPr>
      </w:pPr>
    </w:p>
    <w:p w14:paraId="3CA03054" w14:textId="686AEB24" w:rsidR="00B054B1" w:rsidRDefault="00B054B1">
      <w:pPr>
        <w:rPr>
          <w:rFonts w:ascii="Arial-BoldMT" w:hAnsi="Arial-BoldMT" w:cs="Arial-BoldMT"/>
          <w:b/>
          <w:bCs/>
          <w:sz w:val="32"/>
          <w:szCs w:val="32"/>
        </w:rPr>
      </w:pPr>
      <w:r>
        <w:rPr>
          <w:rFonts w:ascii="Arial-BoldMT" w:hAnsi="Arial-BoldMT" w:cs="Arial-BoldMT"/>
          <w:b/>
          <w:bCs/>
          <w:sz w:val="32"/>
          <w:szCs w:val="32"/>
        </w:rPr>
        <w:br w:type="page"/>
      </w:r>
    </w:p>
    <w:p w14:paraId="20FA3C9F" w14:textId="5C42E58B" w:rsidR="00524B97" w:rsidRDefault="006123F1" w:rsidP="00524B97">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lastRenderedPageBreak/>
        <w:t>Outcome Assessment</w:t>
      </w:r>
    </w:p>
    <w:p w14:paraId="3AF4728F" w14:textId="77777777" w:rsidR="00524B97" w:rsidRDefault="00524B97" w:rsidP="00524B97">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106"/>
        <w:gridCol w:w="5228"/>
        <w:gridCol w:w="4269"/>
        <w:gridCol w:w="959"/>
      </w:tblGrid>
      <w:tr w:rsidR="00524B97" w:rsidRPr="00BB6862" w14:paraId="37DC788C" w14:textId="77777777" w:rsidTr="008C08C8">
        <w:tc>
          <w:tcPr>
            <w:tcW w:w="4106" w:type="dxa"/>
            <w:shd w:val="clear" w:color="auto" w:fill="B8CCE4" w:themeFill="accent1" w:themeFillTint="66"/>
          </w:tcPr>
          <w:p w14:paraId="4EDBA6C6" w14:textId="013847E8"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Please enter the names and roles of the </w:t>
            </w:r>
            <w:r w:rsidR="006123F1">
              <w:rPr>
                <w:rFonts w:ascii="ArialMT" w:hAnsi="ArialMT" w:cs="ArialMT"/>
                <w:sz w:val="29"/>
                <w:szCs w:val="29"/>
              </w:rPr>
              <w:t>panel</w:t>
            </w:r>
          </w:p>
        </w:tc>
        <w:tc>
          <w:tcPr>
            <w:tcW w:w="10456" w:type="dxa"/>
            <w:gridSpan w:val="3"/>
            <w:shd w:val="clear" w:color="auto" w:fill="B8CCE4" w:themeFill="accent1" w:themeFillTint="66"/>
          </w:tcPr>
          <w:p w14:paraId="5B99D71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43E379C4" w14:textId="77777777" w:rsidTr="008C08C8">
        <w:tc>
          <w:tcPr>
            <w:tcW w:w="4106" w:type="dxa"/>
            <w:shd w:val="clear" w:color="auto" w:fill="B8CCE4" w:themeFill="accent1" w:themeFillTint="66"/>
          </w:tcPr>
          <w:p w14:paraId="200976BE" w14:textId="1CEF86F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Date of </w:t>
            </w:r>
            <w:r w:rsidR="006123F1">
              <w:rPr>
                <w:rFonts w:ascii="ArialMT" w:hAnsi="ArialMT" w:cs="ArialMT"/>
                <w:sz w:val="29"/>
                <w:szCs w:val="29"/>
              </w:rPr>
              <w:t>review</w:t>
            </w:r>
          </w:p>
        </w:tc>
        <w:tc>
          <w:tcPr>
            <w:tcW w:w="10456" w:type="dxa"/>
            <w:gridSpan w:val="3"/>
            <w:shd w:val="clear" w:color="auto" w:fill="B8CCE4" w:themeFill="accent1" w:themeFillTint="66"/>
          </w:tcPr>
          <w:p w14:paraId="261D0F5F"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2C1A102F" w14:textId="77777777" w:rsidTr="008C08C8">
        <w:tc>
          <w:tcPr>
            <w:tcW w:w="4106" w:type="dxa"/>
            <w:shd w:val="clear" w:color="auto" w:fill="B8CCE4" w:themeFill="accent1" w:themeFillTint="66"/>
          </w:tcPr>
          <w:p w14:paraId="08C32E45" w14:textId="061C4518" w:rsidR="00524B97" w:rsidRDefault="00524B97" w:rsidP="005B7754">
            <w:pPr>
              <w:autoSpaceDE w:val="0"/>
              <w:autoSpaceDN w:val="0"/>
              <w:adjustRightInd w:val="0"/>
              <w:rPr>
                <w:rFonts w:ascii="ArialMT" w:hAnsi="ArialMT" w:cs="ArialMT"/>
                <w:sz w:val="29"/>
                <w:szCs w:val="29"/>
              </w:rPr>
            </w:pPr>
            <w:r>
              <w:rPr>
                <w:rFonts w:ascii="ArialMT" w:hAnsi="ArialMT" w:cs="ArialMT"/>
                <w:sz w:val="29"/>
                <w:szCs w:val="29"/>
              </w:rPr>
              <w:t>Has the mandatory</w:t>
            </w:r>
            <w:r w:rsidR="0010394A">
              <w:rPr>
                <w:rFonts w:ascii="ArialMT" w:hAnsi="ArialMT" w:cs="ArialMT"/>
                <w:sz w:val="29"/>
                <w:szCs w:val="29"/>
              </w:rPr>
              <w:t xml:space="preserve"> </w:t>
            </w:r>
            <w:r>
              <w:rPr>
                <w:rFonts w:ascii="ArialMT" w:hAnsi="ArialMT" w:cs="ArialMT"/>
                <w:sz w:val="29"/>
                <w:szCs w:val="29"/>
              </w:rPr>
              <w:t>training been completed</w:t>
            </w:r>
          </w:p>
        </w:tc>
        <w:tc>
          <w:tcPr>
            <w:tcW w:w="10456" w:type="dxa"/>
            <w:gridSpan w:val="3"/>
            <w:shd w:val="clear" w:color="auto" w:fill="B8CCE4" w:themeFill="accent1" w:themeFillTint="66"/>
          </w:tcPr>
          <w:p w14:paraId="42D2CD48"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654D071B" w14:textId="77777777" w:rsidTr="008C08C8">
        <w:trPr>
          <w:trHeight w:val="132"/>
        </w:trPr>
        <w:tc>
          <w:tcPr>
            <w:tcW w:w="4106" w:type="dxa"/>
            <w:vMerge w:val="restart"/>
            <w:shd w:val="clear" w:color="auto" w:fill="B8CCE4" w:themeFill="accent1" w:themeFillTint="66"/>
          </w:tcPr>
          <w:p w14:paraId="6D4473DA"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497" w:type="dxa"/>
            <w:gridSpan w:val="2"/>
            <w:shd w:val="clear" w:color="auto" w:fill="B8CCE4" w:themeFill="accent1" w:themeFillTint="66"/>
          </w:tcPr>
          <w:p w14:paraId="761D68F5"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622835675"/>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61506C06"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1DB09465" w14:textId="77777777" w:rsidTr="008C08C8">
        <w:trPr>
          <w:trHeight w:val="132"/>
        </w:trPr>
        <w:tc>
          <w:tcPr>
            <w:tcW w:w="4106" w:type="dxa"/>
            <w:vMerge/>
            <w:shd w:val="clear" w:color="auto" w:fill="B8CCE4" w:themeFill="accent1" w:themeFillTint="66"/>
          </w:tcPr>
          <w:p w14:paraId="57168A59" w14:textId="77777777" w:rsidR="00524B97" w:rsidRDefault="00524B97" w:rsidP="005B7754">
            <w:pPr>
              <w:autoSpaceDE w:val="0"/>
              <w:autoSpaceDN w:val="0"/>
              <w:adjustRightInd w:val="0"/>
              <w:rPr>
                <w:rFonts w:ascii="ArialMT" w:hAnsi="ArialMT" w:cs="ArialMT"/>
                <w:sz w:val="29"/>
                <w:szCs w:val="29"/>
              </w:rPr>
            </w:pPr>
          </w:p>
        </w:tc>
        <w:tc>
          <w:tcPr>
            <w:tcW w:w="9497" w:type="dxa"/>
            <w:gridSpan w:val="2"/>
            <w:shd w:val="clear" w:color="auto" w:fill="B8CCE4" w:themeFill="accent1" w:themeFillTint="66"/>
          </w:tcPr>
          <w:p w14:paraId="16C6559F"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454090337"/>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51CF6DB5"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668B55A5" w14:textId="77777777" w:rsidTr="008C08C8">
        <w:trPr>
          <w:trHeight w:val="132"/>
        </w:trPr>
        <w:tc>
          <w:tcPr>
            <w:tcW w:w="4106" w:type="dxa"/>
            <w:vMerge/>
            <w:shd w:val="clear" w:color="auto" w:fill="B8CCE4" w:themeFill="accent1" w:themeFillTint="66"/>
          </w:tcPr>
          <w:p w14:paraId="1A399FCA" w14:textId="77777777" w:rsidR="00524B97" w:rsidRDefault="00524B97" w:rsidP="005B7754">
            <w:pPr>
              <w:autoSpaceDE w:val="0"/>
              <w:autoSpaceDN w:val="0"/>
              <w:adjustRightInd w:val="0"/>
              <w:rPr>
                <w:rFonts w:ascii="ArialMT" w:hAnsi="ArialMT" w:cs="ArialMT"/>
                <w:sz w:val="29"/>
                <w:szCs w:val="29"/>
              </w:rPr>
            </w:pPr>
          </w:p>
        </w:tc>
        <w:tc>
          <w:tcPr>
            <w:tcW w:w="5228" w:type="dxa"/>
            <w:shd w:val="clear" w:color="auto" w:fill="B8CCE4" w:themeFill="accent1" w:themeFillTint="66"/>
          </w:tcPr>
          <w:p w14:paraId="2FB3CB98"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228" w:type="dxa"/>
            <w:gridSpan w:val="2"/>
            <w:shd w:val="clear" w:color="auto" w:fill="B8CCE4" w:themeFill="accent1" w:themeFillTint="66"/>
          </w:tcPr>
          <w:p w14:paraId="1F965D7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D54C12B" w14:textId="77777777" w:rsidTr="008C08C8">
        <w:trPr>
          <w:trHeight w:val="132"/>
        </w:trPr>
        <w:tc>
          <w:tcPr>
            <w:tcW w:w="4106" w:type="dxa"/>
            <w:vMerge/>
            <w:shd w:val="clear" w:color="auto" w:fill="B8CCE4" w:themeFill="accent1" w:themeFillTint="66"/>
          </w:tcPr>
          <w:p w14:paraId="0A61917B" w14:textId="77777777" w:rsidR="00524B97" w:rsidRDefault="00524B97" w:rsidP="005B7754">
            <w:pPr>
              <w:autoSpaceDE w:val="0"/>
              <w:autoSpaceDN w:val="0"/>
              <w:adjustRightInd w:val="0"/>
              <w:rPr>
                <w:rFonts w:ascii="ArialMT" w:hAnsi="ArialMT" w:cs="ArialMT"/>
                <w:sz w:val="29"/>
                <w:szCs w:val="29"/>
              </w:rPr>
            </w:pPr>
          </w:p>
        </w:tc>
        <w:tc>
          <w:tcPr>
            <w:tcW w:w="9497" w:type="dxa"/>
            <w:gridSpan w:val="2"/>
            <w:shd w:val="clear" w:color="auto" w:fill="B8CCE4" w:themeFill="accent1" w:themeFillTint="66"/>
          </w:tcPr>
          <w:p w14:paraId="5C16DCCB"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287164799"/>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74215207"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347EA779" w14:textId="77777777" w:rsidTr="008C08C8">
        <w:tc>
          <w:tcPr>
            <w:tcW w:w="4106" w:type="dxa"/>
            <w:shd w:val="clear" w:color="auto" w:fill="B8CCE4" w:themeFill="accent1" w:themeFillTint="66"/>
          </w:tcPr>
          <w:p w14:paraId="02BE3F4F" w14:textId="27D94085"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For all applicants, 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456" w:type="dxa"/>
            <w:gridSpan w:val="3"/>
            <w:shd w:val="clear" w:color="auto" w:fill="B8CCE4" w:themeFill="accent1" w:themeFillTint="66"/>
          </w:tcPr>
          <w:p w14:paraId="578F6E13"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5374A05F" w14:textId="77777777" w:rsidTr="008C08C8">
        <w:tc>
          <w:tcPr>
            <w:tcW w:w="4106" w:type="dxa"/>
            <w:shd w:val="clear" w:color="auto" w:fill="B8CCE4" w:themeFill="accent1" w:themeFillTint="66"/>
          </w:tcPr>
          <w:p w14:paraId="79EB8BE5" w14:textId="2277BB10"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Lead </w:t>
            </w:r>
            <w:r w:rsidR="0010394A">
              <w:rPr>
                <w:rFonts w:ascii="ArialMT" w:hAnsi="ArialMT" w:cs="ArialMT"/>
                <w:sz w:val="29"/>
                <w:szCs w:val="29"/>
              </w:rPr>
              <w:t>Panel Member</w:t>
            </w:r>
            <w:r>
              <w:rPr>
                <w:rFonts w:ascii="ArialMT" w:hAnsi="ArialMT" w:cs="ArialMT"/>
                <w:sz w:val="29"/>
                <w:szCs w:val="29"/>
              </w:rPr>
              <w:t xml:space="preserve"> Signature</w:t>
            </w:r>
          </w:p>
        </w:tc>
        <w:tc>
          <w:tcPr>
            <w:tcW w:w="10456" w:type="dxa"/>
            <w:gridSpan w:val="3"/>
            <w:shd w:val="clear" w:color="auto" w:fill="B8CCE4" w:themeFill="accent1" w:themeFillTint="66"/>
          </w:tcPr>
          <w:p w14:paraId="5C62C035" w14:textId="77777777" w:rsidR="00524B97" w:rsidRPr="00BB6862" w:rsidRDefault="00524B97" w:rsidP="005B7754">
            <w:pPr>
              <w:autoSpaceDE w:val="0"/>
              <w:autoSpaceDN w:val="0"/>
              <w:adjustRightInd w:val="0"/>
              <w:rPr>
                <w:rFonts w:ascii="ArialMT" w:hAnsi="ArialMT" w:cs="ArialMT"/>
                <w:sz w:val="29"/>
                <w:szCs w:val="29"/>
              </w:rPr>
            </w:pPr>
          </w:p>
        </w:tc>
      </w:tr>
    </w:tbl>
    <w:p w14:paraId="67EEDDC5" w14:textId="51BEBD29" w:rsidR="00AB3343" w:rsidRDefault="00AB3343" w:rsidP="005075C2">
      <w:pPr>
        <w:autoSpaceDE w:val="0"/>
        <w:autoSpaceDN w:val="0"/>
        <w:adjustRightInd w:val="0"/>
        <w:rPr>
          <w:rFonts w:ascii="MyriadPro-Bold" w:hAnsi="MyriadPro-Bold" w:cs="MyriadPro-Bold"/>
          <w:sz w:val="28"/>
          <w:szCs w:val="28"/>
        </w:rPr>
      </w:pPr>
    </w:p>
    <w:p w14:paraId="1D6BABA2" w14:textId="46A4223E" w:rsidR="00AB3343" w:rsidRDefault="00AB3343" w:rsidP="005075C2">
      <w:pPr>
        <w:autoSpaceDE w:val="0"/>
        <w:autoSpaceDN w:val="0"/>
        <w:adjustRightInd w:val="0"/>
        <w:rPr>
          <w:rFonts w:ascii="MyriadPro-Bold" w:hAnsi="MyriadPro-Bold" w:cs="MyriadPro-Bold"/>
          <w:sz w:val="28"/>
          <w:szCs w:val="28"/>
        </w:rPr>
      </w:pPr>
    </w:p>
    <w:p w14:paraId="2F6A1A56" w14:textId="77777777" w:rsidR="008C08C8" w:rsidRDefault="008C08C8" w:rsidP="00282C25">
      <w:pPr>
        <w:autoSpaceDE w:val="0"/>
        <w:autoSpaceDN w:val="0"/>
        <w:adjustRightInd w:val="0"/>
        <w:rPr>
          <w:rFonts w:ascii="ArialMT" w:hAnsi="ArialMT" w:cs="ArialMT"/>
          <w:sz w:val="22"/>
          <w:szCs w:val="22"/>
        </w:rPr>
      </w:pPr>
    </w:p>
    <w:p w14:paraId="02A46ABE" w14:textId="77777777" w:rsidR="0010394A" w:rsidRDefault="0010394A">
      <w:pPr>
        <w:rPr>
          <w:rFonts w:ascii="ArialMT" w:hAnsi="ArialMT" w:cs="ArialMT"/>
          <w:b/>
          <w:bCs/>
          <w:sz w:val="22"/>
          <w:szCs w:val="22"/>
          <w:u w:val="single"/>
        </w:rPr>
      </w:pPr>
      <w:r>
        <w:rPr>
          <w:rFonts w:ascii="ArialMT" w:hAnsi="ArialMT" w:cs="ArialMT"/>
          <w:b/>
          <w:bCs/>
          <w:sz w:val="22"/>
          <w:szCs w:val="22"/>
          <w:u w:val="single"/>
        </w:rPr>
        <w:br w:type="page"/>
      </w:r>
    </w:p>
    <w:p w14:paraId="38F86152" w14:textId="0593655E" w:rsidR="008C08C8" w:rsidRPr="008C08C8" w:rsidRDefault="008C08C8" w:rsidP="008C08C8">
      <w:pPr>
        <w:autoSpaceDE w:val="0"/>
        <w:autoSpaceDN w:val="0"/>
        <w:adjustRightInd w:val="0"/>
        <w:jc w:val="center"/>
        <w:rPr>
          <w:rFonts w:ascii="ArialMT" w:hAnsi="ArialMT" w:cs="ArialMT"/>
          <w:b/>
          <w:bCs/>
          <w:sz w:val="22"/>
          <w:szCs w:val="22"/>
          <w:u w:val="single"/>
        </w:rPr>
      </w:pPr>
      <w:r w:rsidRPr="008C08C8">
        <w:rPr>
          <w:rFonts w:ascii="ArialMT" w:hAnsi="ArialMT" w:cs="ArialMT"/>
          <w:b/>
          <w:bCs/>
          <w:sz w:val="22"/>
          <w:szCs w:val="22"/>
          <w:u w:val="single"/>
        </w:rPr>
        <w:lastRenderedPageBreak/>
        <w:t>APPENDIX A – DETAILED INFORMATION REGARDING STANDARDS FOR EDUCATORS</w:t>
      </w:r>
    </w:p>
    <w:p w14:paraId="28BACAEB" w14:textId="77777777" w:rsidR="008C08C8" w:rsidRDefault="008C08C8" w:rsidP="00282C25">
      <w:pPr>
        <w:autoSpaceDE w:val="0"/>
        <w:autoSpaceDN w:val="0"/>
        <w:adjustRightInd w:val="0"/>
        <w:rPr>
          <w:rFonts w:ascii="ArialMT" w:hAnsi="ArialMT" w:cs="ArialMT"/>
          <w:sz w:val="22"/>
          <w:szCs w:val="22"/>
        </w:rPr>
      </w:pPr>
    </w:p>
    <w:p w14:paraId="35B3721A" w14:textId="77777777" w:rsidR="008C08C8" w:rsidRDefault="008C08C8" w:rsidP="00282C25">
      <w:pPr>
        <w:autoSpaceDE w:val="0"/>
        <w:autoSpaceDN w:val="0"/>
        <w:adjustRightInd w:val="0"/>
        <w:rPr>
          <w:rFonts w:ascii="ArialMT" w:hAnsi="ArialMT" w:cs="ArialMT"/>
          <w:sz w:val="22"/>
          <w:szCs w:val="22"/>
        </w:rPr>
      </w:pPr>
    </w:p>
    <w:p w14:paraId="496AB85D" w14:textId="2107722A"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GMC standards can be found at </w:t>
      </w:r>
      <w:hyperlink r:id="rId18" w:history="1">
        <w:r w:rsidRPr="00B747CC">
          <w:rPr>
            <w:rStyle w:val="Hyperlink"/>
            <w:rFonts w:ascii="ArialMT" w:hAnsi="ArialMT" w:cs="ArialMT"/>
            <w:sz w:val="22"/>
            <w:szCs w:val="22"/>
          </w:rPr>
          <w:t>http://www.gmc-uk.org/Trainee_Doctor.pdf_39274940.pdf</w:t>
        </w:r>
      </w:hyperlink>
      <w:r w:rsidRPr="00B747CC">
        <w:rPr>
          <w:rFonts w:ascii="ArialMT" w:hAnsi="ArialMT" w:cs="ArialMT"/>
          <w:sz w:val="22"/>
          <w:szCs w:val="22"/>
        </w:rPr>
        <w:t xml:space="preserve">. </w:t>
      </w:r>
    </w:p>
    <w:p w14:paraId="1E2FA021" w14:textId="77777777" w:rsidR="00282C25" w:rsidRDefault="00282C25" w:rsidP="00282C25">
      <w:pPr>
        <w:autoSpaceDE w:val="0"/>
        <w:autoSpaceDN w:val="0"/>
        <w:adjustRightInd w:val="0"/>
        <w:rPr>
          <w:rFonts w:ascii="ArialMT" w:hAnsi="ArialMT" w:cs="ArialMT"/>
          <w:sz w:val="22"/>
          <w:szCs w:val="22"/>
        </w:rPr>
      </w:pPr>
    </w:p>
    <w:p w14:paraId="241ECB63" w14:textId="77777777" w:rsidR="00282C25"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RCGP/COGPED </w:t>
      </w:r>
      <w:r>
        <w:rPr>
          <w:rFonts w:ascii="ArialMT" w:hAnsi="ArialMT" w:cs="ArialMT"/>
          <w:sz w:val="22"/>
          <w:szCs w:val="22"/>
        </w:rPr>
        <w:t>Promoting Excellence for General Practice can be found at</w:t>
      </w:r>
      <w:r w:rsidRPr="00B747CC">
        <w:rPr>
          <w:rFonts w:ascii="ArialMT" w:hAnsi="ArialMT" w:cs="ArialMT"/>
          <w:sz w:val="22"/>
          <w:szCs w:val="22"/>
        </w:rPr>
        <w:t xml:space="preserve">: </w:t>
      </w:r>
      <w:hyperlink r:id="rId19" w:history="1">
        <w:r w:rsidRPr="00997203">
          <w:rPr>
            <w:rStyle w:val="Hyperlink"/>
            <w:rFonts w:ascii="ArialMT" w:hAnsi="ArialMT" w:cs="ArialMT"/>
            <w:sz w:val="22"/>
            <w:szCs w:val="22"/>
          </w:rPr>
          <w:t>https://www.rcgp.org.uk/-/media/Files/GP-training-and-exams/Information-for-deaneries-trainers-supervisors/Promoting-Excellence-for-General-Practice.ashx?la=en</w:t>
        </w:r>
      </w:hyperlink>
      <w:r>
        <w:rPr>
          <w:rFonts w:ascii="ArialMT" w:hAnsi="ArialMT" w:cs="ArialMT"/>
          <w:sz w:val="22"/>
          <w:szCs w:val="22"/>
        </w:rPr>
        <w:t xml:space="preserve"> </w:t>
      </w:r>
    </w:p>
    <w:p w14:paraId="4C6D4DAF" w14:textId="77777777" w:rsidR="00282C25" w:rsidRDefault="00282C25" w:rsidP="00282C25">
      <w:pPr>
        <w:autoSpaceDE w:val="0"/>
        <w:autoSpaceDN w:val="0"/>
        <w:adjustRightInd w:val="0"/>
        <w:rPr>
          <w:rFonts w:ascii="ArialMT" w:hAnsi="ArialMT" w:cs="ArialMT"/>
          <w:sz w:val="22"/>
          <w:szCs w:val="22"/>
        </w:rPr>
      </w:pPr>
    </w:p>
    <w:p w14:paraId="184A1FAC"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RCGP/COGPED Standards for GP Speciality Training can be found at: </w:t>
      </w:r>
      <w:hyperlink r:id="rId20" w:history="1">
        <w:r w:rsidRPr="00997203">
          <w:rPr>
            <w:rStyle w:val="Hyperlink"/>
            <w:rFonts w:ascii="ArialMT" w:hAnsi="ArialMT" w:cs="ArialMT"/>
            <w:sz w:val="22"/>
            <w:szCs w:val="22"/>
          </w:rPr>
          <w:t>https://bucksvts.co.uk/wp-content/uploads/2016/10/Guidance_for_-Deaneries-on_the_Standards_for_GP_Training-FINAL-Jan_2014.pdf</w:t>
        </w:r>
      </w:hyperlink>
      <w:r>
        <w:rPr>
          <w:rFonts w:ascii="ArialMT" w:hAnsi="ArialMT" w:cs="ArialMT"/>
          <w:sz w:val="22"/>
          <w:szCs w:val="22"/>
        </w:rPr>
        <w:t xml:space="preserve"> </w:t>
      </w:r>
    </w:p>
    <w:p w14:paraId="6EADCEF1" w14:textId="77777777" w:rsidR="00282C25" w:rsidRDefault="00282C25" w:rsidP="00282C25">
      <w:pPr>
        <w:autoSpaceDE w:val="0"/>
        <w:autoSpaceDN w:val="0"/>
        <w:adjustRightInd w:val="0"/>
        <w:rPr>
          <w:rFonts w:ascii="ArialMT" w:hAnsi="ArialMT" w:cs="ArialMT"/>
          <w:sz w:val="22"/>
          <w:szCs w:val="22"/>
        </w:rPr>
      </w:pPr>
    </w:p>
    <w:p w14:paraId="1CE8DC01"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national quality framework standards can be found at: </w:t>
      </w:r>
      <w:hyperlink r:id="rId21" w:history="1">
        <w:r w:rsidRPr="00997203">
          <w:rPr>
            <w:rStyle w:val="Hyperlink"/>
            <w:rFonts w:ascii="ArialMT" w:hAnsi="ArialMT" w:cs="ArialMT"/>
            <w:sz w:val="22"/>
            <w:szCs w:val="2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p>
    <w:p w14:paraId="2C4CCDEF" w14:textId="77777777" w:rsidR="00282C25" w:rsidRPr="00B747CC" w:rsidRDefault="00282C25" w:rsidP="00282C25">
      <w:pPr>
        <w:autoSpaceDE w:val="0"/>
        <w:autoSpaceDN w:val="0"/>
        <w:adjustRightInd w:val="0"/>
        <w:rPr>
          <w:rFonts w:ascii="ArialMT" w:hAnsi="ArialMT" w:cs="ArialMT"/>
          <w:sz w:val="22"/>
          <w:szCs w:val="22"/>
        </w:rPr>
      </w:pPr>
    </w:p>
    <w:p w14:paraId="19850CD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You should also be aware of:</w:t>
      </w:r>
    </w:p>
    <w:p w14:paraId="204949E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Placement Provider and Contract documents </w:t>
      </w:r>
    </w:p>
    <w:p w14:paraId="36A3E6B3"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HEE Trainee in difficulty policy</w:t>
      </w:r>
    </w:p>
    <w:p w14:paraId="48D63014"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Data Protection Act 1998 General Data Protection Regulations 2018 (GDPR)</w:t>
      </w:r>
    </w:p>
    <w:p w14:paraId="5BFF3AF1"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European Working Time Directive 2009 (EWTD) </w:t>
      </w:r>
    </w:p>
    <w:p w14:paraId="69851AEC"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Freedom of Information Act 2000</w:t>
      </w:r>
    </w:p>
    <w:p w14:paraId="3266B4BD" w14:textId="77777777" w:rsidR="00282C25" w:rsidRDefault="00282C25" w:rsidP="00282C25">
      <w:pPr>
        <w:autoSpaceDE w:val="0"/>
        <w:autoSpaceDN w:val="0"/>
        <w:adjustRightInd w:val="0"/>
        <w:rPr>
          <w:rFonts w:ascii="ArialMT" w:hAnsi="ArialMT" w:cs="ArialMT"/>
          <w:sz w:val="28"/>
          <w:szCs w:val="28"/>
        </w:rPr>
      </w:pPr>
      <w:r w:rsidRPr="00B747CC">
        <w:rPr>
          <w:rFonts w:ascii="ArialMT" w:hAnsi="ArialMT" w:cs="ArialMT"/>
          <w:sz w:val="22"/>
          <w:szCs w:val="22"/>
        </w:rPr>
        <w:t>Equality Act 2010</w:t>
      </w:r>
    </w:p>
    <w:p w14:paraId="29308ACE" w14:textId="77777777" w:rsidR="00282C25" w:rsidRDefault="00282C25" w:rsidP="00282C25">
      <w:pPr>
        <w:autoSpaceDE w:val="0"/>
        <w:autoSpaceDN w:val="0"/>
        <w:adjustRightInd w:val="0"/>
        <w:rPr>
          <w:rFonts w:ascii="ArialMT" w:hAnsi="ArialMT" w:cs="ArialMT"/>
          <w:sz w:val="28"/>
          <w:szCs w:val="28"/>
        </w:rPr>
      </w:pPr>
    </w:p>
    <w:p w14:paraId="229143AF" w14:textId="77777777" w:rsidR="0010394A" w:rsidRDefault="0010394A" w:rsidP="00282C25">
      <w:pPr>
        <w:autoSpaceDE w:val="0"/>
        <w:autoSpaceDN w:val="0"/>
        <w:adjustRightInd w:val="0"/>
        <w:rPr>
          <w:rFonts w:ascii="ArialMT" w:hAnsi="ArialMT" w:cs="ArialMT"/>
          <w:sz w:val="28"/>
          <w:szCs w:val="28"/>
        </w:rPr>
      </w:pPr>
    </w:p>
    <w:p w14:paraId="2032E965" w14:textId="77777777" w:rsidR="0010394A" w:rsidRDefault="0010394A" w:rsidP="00282C25">
      <w:pPr>
        <w:autoSpaceDE w:val="0"/>
        <w:autoSpaceDN w:val="0"/>
        <w:adjustRightInd w:val="0"/>
        <w:rPr>
          <w:rFonts w:ascii="ArialMT" w:hAnsi="ArialMT" w:cs="ArialMT"/>
          <w:sz w:val="28"/>
          <w:szCs w:val="28"/>
        </w:rPr>
      </w:pPr>
    </w:p>
    <w:p w14:paraId="4DFA0F60" w14:textId="77777777" w:rsidR="0010394A" w:rsidRDefault="0010394A" w:rsidP="00282C25">
      <w:pPr>
        <w:autoSpaceDE w:val="0"/>
        <w:autoSpaceDN w:val="0"/>
        <w:adjustRightInd w:val="0"/>
        <w:rPr>
          <w:rFonts w:ascii="ArialMT" w:hAnsi="ArialMT" w:cs="ArialMT"/>
          <w:sz w:val="28"/>
          <w:szCs w:val="28"/>
        </w:rPr>
      </w:pPr>
    </w:p>
    <w:p w14:paraId="0646D231" w14:textId="77777777" w:rsidR="0010394A" w:rsidRDefault="0010394A" w:rsidP="00282C25">
      <w:pPr>
        <w:autoSpaceDE w:val="0"/>
        <w:autoSpaceDN w:val="0"/>
        <w:adjustRightInd w:val="0"/>
        <w:rPr>
          <w:rFonts w:ascii="ArialMT" w:hAnsi="ArialMT" w:cs="ArialMT"/>
          <w:sz w:val="28"/>
          <w:szCs w:val="28"/>
        </w:rPr>
      </w:pPr>
    </w:p>
    <w:p w14:paraId="4EC6208D" w14:textId="77777777" w:rsidR="0010394A" w:rsidRDefault="0010394A" w:rsidP="00282C25">
      <w:pPr>
        <w:autoSpaceDE w:val="0"/>
        <w:autoSpaceDN w:val="0"/>
        <w:adjustRightInd w:val="0"/>
        <w:rPr>
          <w:rFonts w:ascii="ArialMT" w:hAnsi="ArialMT" w:cs="ArialMT"/>
          <w:sz w:val="28"/>
          <w:szCs w:val="28"/>
        </w:rPr>
      </w:pPr>
    </w:p>
    <w:p w14:paraId="02F4EE2D" w14:textId="77777777" w:rsidR="0010394A" w:rsidRDefault="0010394A" w:rsidP="00282C25">
      <w:pPr>
        <w:autoSpaceDE w:val="0"/>
        <w:autoSpaceDN w:val="0"/>
        <w:adjustRightInd w:val="0"/>
        <w:rPr>
          <w:rFonts w:ascii="ArialMT" w:hAnsi="ArialMT" w:cs="ArialMT"/>
          <w:sz w:val="28"/>
          <w:szCs w:val="28"/>
        </w:rPr>
      </w:pPr>
    </w:p>
    <w:p w14:paraId="0AD6A90A" w14:textId="77777777" w:rsidR="0010394A" w:rsidRDefault="0010394A" w:rsidP="00282C25">
      <w:pPr>
        <w:autoSpaceDE w:val="0"/>
        <w:autoSpaceDN w:val="0"/>
        <w:adjustRightInd w:val="0"/>
        <w:rPr>
          <w:rFonts w:ascii="ArialMT" w:hAnsi="ArialMT" w:cs="ArialMT"/>
          <w:sz w:val="28"/>
          <w:szCs w:val="28"/>
        </w:rPr>
      </w:pPr>
    </w:p>
    <w:p w14:paraId="1EF5818B" w14:textId="77777777" w:rsidR="0010394A" w:rsidRDefault="0010394A" w:rsidP="00282C25">
      <w:pPr>
        <w:autoSpaceDE w:val="0"/>
        <w:autoSpaceDN w:val="0"/>
        <w:adjustRightInd w:val="0"/>
        <w:rPr>
          <w:rFonts w:ascii="ArialMT" w:hAnsi="ArialMT" w:cs="ArialMT"/>
          <w:sz w:val="28"/>
          <w:szCs w:val="28"/>
        </w:rPr>
      </w:pPr>
    </w:p>
    <w:p w14:paraId="416BD378" w14:textId="77777777" w:rsidR="0010394A" w:rsidRDefault="0010394A" w:rsidP="00282C25">
      <w:pPr>
        <w:autoSpaceDE w:val="0"/>
        <w:autoSpaceDN w:val="0"/>
        <w:adjustRightInd w:val="0"/>
        <w:rPr>
          <w:rFonts w:ascii="ArialMT" w:hAnsi="ArialMT" w:cs="ArialMT"/>
          <w:sz w:val="28"/>
          <w:szCs w:val="28"/>
        </w:rPr>
      </w:pPr>
    </w:p>
    <w:p w14:paraId="6F83B2CD" w14:textId="77777777" w:rsidR="0010394A" w:rsidRDefault="0010394A" w:rsidP="00282C25">
      <w:pPr>
        <w:autoSpaceDE w:val="0"/>
        <w:autoSpaceDN w:val="0"/>
        <w:adjustRightInd w:val="0"/>
        <w:rPr>
          <w:rFonts w:ascii="ArialMT" w:hAnsi="ArialMT" w:cs="ArialMT"/>
          <w:sz w:val="28"/>
          <w:szCs w:val="28"/>
        </w:rPr>
      </w:pPr>
    </w:p>
    <w:p w14:paraId="4649DA00" w14:textId="609C8413" w:rsidR="00282C25" w:rsidRDefault="008C08C8" w:rsidP="00282C25">
      <w:pPr>
        <w:autoSpaceDE w:val="0"/>
        <w:autoSpaceDN w:val="0"/>
        <w:adjustRightInd w:val="0"/>
        <w:rPr>
          <w:rFonts w:ascii="ArialMT" w:hAnsi="ArialMT" w:cs="ArialMT"/>
          <w:sz w:val="28"/>
          <w:szCs w:val="28"/>
        </w:rPr>
      </w:pPr>
      <w:r>
        <w:rPr>
          <w:rFonts w:ascii="ArialMT" w:hAnsi="ArialMT" w:cs="ArialMT"/>
          <w:sz w:val="28"/>
          <w:szCs w:val="28"/>
        </w:rPr>
        <w:lastRenderedPageBreak/>
        <w:t>The detailed Quality Standards are presented in the table below.</w:t>
      </w:r>
    </w:p>
    <w:p w14:paraId="689806B5" w14:textId="2B463EBF" w:rsidR="008C08C8" w:rsidRDefault="008C08C8" w:rsidP="00282C25">
      <w:pPr>
        <w:autoSpaceDE w:val="0"/>
        <w:autoSpaceDN w:val="0"/>
        <w:adjustRightInd w:val="0"/>
        <w:rPr>
          <w:rFonts w:ascii="ArialMT" w:hAnsi="ArialMT" w:cs="ArialMT"/>
          <w:sz w:val="28"/>
          <w:szCs w:val="28"/>
        </w:rPr>
      </w:pPr>
    </w:p>
    <w:tbl>
      <w:tblPr>
        <w:tblStyle w:val="TableGrid"/>
        <w:tblW w:w="0" w:type="auto"/>
        <w:tblLook w:val="04A0" w:firstRow="1" w:lastRow="0" w:firstColumn="1" w:lastColumn="0" w:noHBand="0" w:noVBand="1"/>
      </w:tblPr>
      <w:tblGrid>
        <w:gridCol w:w="1271"/>
        <w:gridCol w:w="12616"/>
      </w:tblGrid>
      <w:tr w:rsidR="008C08C8" w14:paraId="00C93310" w14:textId="77777777" w:rsidTr="005B7754">
        <w:tc>
          <w:tcPr>
            <w:tcW w:w="13887" w:type="dxa"/>
            <w:gridSpan w:val="2"/>
            <w:shd w:val="clear" w:color="auto" w:fill="FBD4B4" w:themeFill="accent6" w:themeFillTint="66"/>
          </w:tcPr>
          <w:p w14:paraId="750EC726" w14:textId="77777777" w:rsidR="008C08C8" w:rsidRDefault="008C08C8" w:rsidP="005B7754">
            <w:pPr>
              <w:pStyle w:val="Default"/>
              <w:rPr>
                <w:sz w:val="28"/>
                <w:szCs w:val="28"/>
              </w:rPr>
            </w:pPr>
            <w:r>
              <w:rPr>
                <w:b/>
                <w:bCs/>
                <w:sz w:val="28"/>
                <w:szCs w:val="28"/>
              </w:rPr>
              <w:t xml:space="preserve">Domain 1: Learning environment and </w:t>
            </w:r>
            <w:proofErr w:type="gramStart"/>
            <w:r>
              <w:rPr>
                <w:b/>
                <w:bCs/>
                <w:sz w:val="28"/>
                <w:szCs w:val="28"/>
              </w:rPr>
              <w:t>culture</w:t>
            </w:r>
            <w:proofErr w:type="gramEnd"/>
            <w:r>
              <w:rPr>
                <w:b/>
                <w:bCs/>
                <w:sz w:val="28"/>
                <w:szCs w:val="28"/>
              </w:rPr>
              <w:t xml:space="preserve"> </w:t>
            </w:r>
          </w:p>
          <w:p w14:paraId="52FAF656" w14:textId="77777777" w:rsidR="008C08C8" w:rsidRDefault="008C08C8" w:rsidP="005B7754">
            <w:pPr>
              <w:rPr>
                <w:rFonts w:cs="Arial"/>
                <w:b/>
              </w:rPr>
            </w:pPr>
          </w:p>
        </w:tc>
      </w:tr>
      <w:tr w:rsidR="008C08C8" w:rsidRPr="00BC0E44" w14:paraId="64F6775C" w14:textId="77777777" w:rsidTr="005B7754">
        <w:tc>
          <w:tcPr>
            <w:tcW w:w="1271" w:type="dxa"/>
            <w:shd w:val="clear" w:color="auto" w:fill="FBD4B4" w:themeFill="accent6" w:themeFillTint="66"/>
          </w:tcPr>
          <w:p w14:paraId="41B89CEB" w14:textId="77777777" w:rsidR="008C08C8" w:rsidRPr="005673C4" w:rsidRDefault="008C08C8" w:rsidP="005B7754">
            <w:pPr>
              <w:rPr>
                <w:rFonts w:cs="Arial"/>
                <w:b/>
                <w:bCs/>
              </w:rPr>
            </w:pPr>
            <w:r>
              <w:rPr>
                <w:rFonts w:cs="Arial"/>
                <w:b/>
                <w:bCs/>
              </w:rPr>
              <w:t>1.1</w:t>
            </w:r>
          </w:p>
        </w:tc>
        <w:tc>
          <w:tcPr>
            <w:tcW w:w="12616" w:type="dxa"/>
            <w:shd w:val="clear" w:color="auto" w:fill="FBD4B4" w:themeFill="accent6" w:themeFillTint="66"/>
          </w:tcPr>
          <w:p w14:paraId="6268AE60" w14:textId="77777777" w:rsidR="008C08C8" w:rsidRPr="005673C4" w:rsidRDefault="008C08C8" w:rsidP="005B7754">
            <w:pPr>
              <w:rPr>
                <w:rFonts w:cs="Arial"/>
              </w:rPr>
            </w:pPr>
            <w:r w:rsidRPr="005673C4">
              <w:rPr>
                <w:rFonts w:cs="Arial"/>
              </w:rPr>
              <w:t>Learners are in an environment that delivers safe, effective, compassionate care that provides a positive experience for service users</w:t>
            </w:r>
          </w:p>
        </w:tc>
      </w:tr>
      <w:tr w:rsidR="008C08C8" w:rsidRPr="00BC0E44" w14:paraId="45ECDDBF" w14:textId="77777777" w:rsidTr="005B7754">
        <w:tc>
          <w:tcPr>
            <w:tcW w:w="1271" w:type="dxa"/>
            <w:shd w:val="clear" w:color="auto" w:fill="FBD4B4" w:themeFill="accent6" w:themeFillTint="66"/>
          </w:tcPr>
          <w:p w14:paraId="5E4DE022" w14:textId="77777777" w:rsidR="008C08C8" w:rsidRPr="005673C4" w:rsidRDefault="008C08C8" w:rsidP="005B7754">
            <w:pPr>
              <w:rPr>
                <w:rFonts w:cs="Arial"/>
                <w:b/>
                <w:bCs/>
              </w:rPr>
            </w:pPr>
            <w:r>
              <w:rPr>
                <w:rFonts w:cs="Arial"/>
                <w:b/>
                <w:bCs/>
              </w:rPr>
              <w:t>1.2</w:t>
            </w:r>
          </w:p>
        </w:tc>
        <w:tc>
          <w:tcPr>
            <w:tcW w:w="12616" w:type="dxa"/>
            <w:shd w:val="clear" w:color="auto" w:fill="FBD4B4" w:themeFill="accent6" w:themeFillTint="66"/>
          </w:tcPr>
          <w:p w14:paraId="6C9C5EC7" w14:textId="77777777" w:rsidR="008C08C8" w:rsidRPr="00BC0E44" w:rsidRDefault="008C08C8" w:rsidP="005B7754">
            <w:pPr>
              <w:rPr>
                <w:rFonts w:cs="Arial"/>
              </w:rPr>
            </w:pPr>
            <w:r w:rsidRPr="00BC0E44">
              <w:rPr>
                <w:rFonts w:cs="Arial"/>
              </w:rPr>
              <w:t>The learning environment is one in which education and training is valued and learners are treated fairly, with dignity and respect, and are not subject to negative attitudes or behaviours</w:t>
            </w:r>
          </w:p>
        </w:tc>
      </w:tr>
      <w:tr w:rsidR="008C08C8" w:rsidRPr="00BC0E44" w14:paraId="5DBF4979" w14:textId="77777777" w:rsidTr="005B7754">
        <w:tc>
          <w:tcPr>
            <w:tcW w:w="1271" w:type="dxa"/>
            <w:shd w:val="clear" w:color="auto" w:fill="FBD4B4" w:themeFill="accent6" w:themeFillTint="66"/>
          </w:tcPr>
          <w:p w14:paraId="2B03C021" w14:textId="77777777" w:rsidR="008C08C8" w:rsidRPr="005673C4" w:rsidRDefault="008C08C8" w:rsidP="005B7754">
            <w:pPr>
              <w:rPr>
                <w:rFonts w:cs="Arial"/>
                <w:b/>
                <w:bCs/>
              </w:rPr>
            </w:pPr>
            <w:r>
              <w:rPr>
                <w:rFonts w:cs="Arial"/>
                <w:b/>
                <w:bCs/>
              </w:rPr>
              <w:t>1.3</w:t>
            </w:r>
          </w:p>
        </w:tc>
        <w:tc>
          <w:tcPr>
            <w:tcW w:w="12616" w:type="dxa"/>
            <w:shd w:val="clear" w:color="auto" w:fill="FBD4B4" w:themeFill="accent6" w:themeFillTint="66"/>
          </w:tcPr>
          <w:p w14:paraId="49EE805D" w14:textId="77777777" w:rsidR="008C08C8" w:rsidRPr="00BC0E44" w:rsidRDefault="008C08C8" w:rsidP="005B7754">
            <w:pPr>
              <w:rPr>
                <w:rFonts w:cs="Arial"/>
              </w:rPr>
            </w:pPr>
            <w:r w:rsidRPr="00BC0E44">
              <w:rPr>
                <w:rFonts w:cs="Arial"/>
              </w:rPr>
              <w:t>There are opportunities for learners to be involved in activities that facilitate quality improvement (QI), improving evidence-based practice (EBP) and research and innovation (R&amp;I)</w:t>
            </w:r>
          </w:p>
        </w:tc>
      </w:tr>
      <w:tr w:rsidR="008C08C8" w:rsidRPr="00BC0E44" w14:paraId="44B60B52" w14:textId="77777777" w:rsidTr="005B7754">
        <w:tc>
          <w:tcPr>
            <w:tcW w:w="1271" w:type="dxa"/>
            <w:shd w:val="clear" w:color="auto" w:fill="FBD4B4" w:themeFill="accent6" w:themeFillTint="66"/>
          </w:tcPr>
          <w:p w14:paraId="0E72910F" w14:textId="77777777" w:rsidR="008C08C8" w:rsidRPr="005673C4" w:rsidRDefault="008C08C8" w:rsidP="005B7754">
            <w:pPr>
              <w:rPr>
                <w:rFonts w:cs="Arial"/>
                <w:b/>
                <w:bCs/>
              </w:rPr>
            </w:pPr>
            <w:r>
              <w:rPr>
                <w:rFonts w:cs="Arial"/>
                <w:b/>
                <w:bCs/>
              </w:rPr>
              <w:t>1.4</w:t>
            </w:r>
          </w:p>
        </w:tc>
        <w:tc>
          <w:tcPr>
            <w:tcW w:w="12616" w:type="dxa"/>
            <w:shd w:val="clear" w:color="auto" w:fill="FBD4B4" w:themeFill="accent6" w:themeFillTint="66"/>
          </w:tcPr>
          <w:p w14:paraId="5C33A7B7" w14:textId="77777777" w:rsidR="008C08C8" w:rsidRPr="00BC0E44" w:rsidRDefault="008C08C8" w:rsidP="005B7754">
            <w:pPr>
              <w:rPr>
                <w:rFonts w:cs="Arial"/>
              </w:rPr>
            </w:pPr>
            <w:r w:rsidRPr="00BC0E44">
              <w:rPr>
                <w:rFonts w:cs="Arial"/>
              </w:rPr>
              <w:t>There are opportunities to learn constructively from the experience and outcomes of service users, whether positive or negative</w:t>
            </w:r>
          </w:p>
        </w:tc>
      </w:tr>
      <w:tr w:rsidR="008C08C8" w:rsidRPr="00BC0E44" w14:paraId="0949B891" w14:textId="77777777" w:rsidTr="005B7754">
        <w:tc>
          <w:tcPr>
            <w:tcW w:w="1271" w:type="dxa"/>
            <w:shd w:val="clear" w:color="auto" w:fill="FBD4B4" w:themeFill="accent6" w:themeFillTint="66"/>
          </w:tcPr>
          <w:p w14:paraId="16DD1B96" w14:textId="77777777" w:rsidR="008C08C8" w:rsidRPr="005673C4" w:rsidRDefault="008C08C8" w:rsidP="005B7754">
            <w:pPr>
              <w:rPr>
                <w:rFonts w:cs="Arial"/>
                <w:b/>
                <w:bCs/>
              </w:rPr>
            </w:pPr>
            <w:r>
              <w:rPr>
                <w:rFonts w:cs="Arial"/>
                <w:b/>
                <w:bCs/>
              </w:rPr>
              <w:t>1.5</w:t>
            </w:r>
          </w:p>
        </w:tc>
        <w:tc>
          <w:tcPr>
            <w:tcW w:w="12616" w:type="dxa"/>
            <w:shd w:val="clear" w:color="auto" w:fill="FBD4B4" w:themeFill="accent6" w:themeFillTint="66"/>
          </w:tcPr>
          <w:p w14:paraId="3B781851" w14:textId="77777777" w:rsidR="008C08C8" w:rsidRPr="00BC0E44" w:rsidRDefault="008C08C8" w:rsidP="005B7754">
            <w:pPr>
              <w:rPr>
                <w:rFonts w:cs="Arial"/>
              </w:rPr>
            </w:pPr>
            <w:r w:rsidRPr="00BC0E44">
              <w:rPr>
                <w:rFonts w:cs="Arial"/>
              </w:rPr>
              <w:t>The learning environment provides suitable educational facilities for both learners and educators, including space, IT facilities and signposting to resources to develop knowledge which may be online, or in hard copy form of a library</w:t>
            </w:r>
          </w:p>
        </w:tc>
      </w:tr>
      <w:tr w:rsidR="008C08C8" w:rsidRPr="00BC0E44" w14:paraId="4264AEED" w14:textId="77777777" w:rsidTr="005B7754">
        <w:tc>
          <w:tcPr>
            <w:tcW w:w="1271" w:type="dxa"/>
            <w:shd w:val="clear" w:color="auto" w:fill="FBD4B4" w:themeFill="accent6" w:themeFillTint="66"/>
          </w:tcPr>
          <w:p w14:paraId="6C3A3DAF" w14:textId="77777777" w:rsidR="008C08C8" w:rsidRPr="005673C4" w:rsidRDefault="008C08C8" w:rsidP="005B7754">
            <w:pPr>
              <w:rPr>
                <w:rFonts w:cs="Arial"/>
                <w:b/>
                <w:bCs/>
              </w:rPr>
            </w:pPr>
            <w:r>
              <w:rPr>
                <w:rFonts w:cs="Arial"/>
                <w:b/>
                <w:bCs/>
              </w:rPr>
              <w:t>1.6</w:t>
            </w:r>
          </w:p>
        </w:tc>
        <w:tc>
          <w:tcPr>
            <w:tcW w:w="12616" w:type="dxa"/>
            <w:shd w:val="clear" w:color="auto" w:fill="FBD4B4" w:themeFill="accent6" w:themeFillTint="66"/>
          </w:tcPr>
          <w:p w14:paraId="115D4675" w14:textId="77777777" w:rsidR="008C08C8" w:rsidRPr="00BC0E44" w:rsidRDefault="008C08C8" w:rsidP="005B7754">
            <w:pPr>
              <w:rPr>
                <w:rFonts w:cs="Arial"/>
              </w:rPr>
            </w:pPr>
            <w:r w:rsidRPr="00BC0E44">
              <w:rPr>
                <w:rFonts w:cs="Arial"/>
              </w:rPr>
              <w:t>The learning environment promotes inter-professional learning opportunities</w:t>
            </w:r>
          </w:p>
        </w:tc>
      </w:tr>
    </w:tbl>
    <w:p w14:paraId="2B978B52"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0D09F1" w14:paraId="4F3E981E" w14:textId="77777777" w:rsidTr="005B7754">
        <w:tc>
          <w:tcPr>
            <w:tcW w:w="13948" w:type="dxa"/>
            <w:gridSpan w:val="2"/>
            <w:shd w:val="clear" w:color="auto" w:fill="FBD4B4" w:themeFill="accent6" w:themeFillTint="66"/>
          </w:tcPr>
          <w:p w14:paraId="6FC89EBB" w14:textId="77777777" w:rsidR="008C08C8" w:rsidRDefault="008C08C8" w:rsidP="005B7754">
            <w:pPr>
              <w:pStyle w:val="Default"/>
              <w:rPr>
                <w:sz w:val="28"/>
                <w:szCs w:val="28"/>
              </w:rPr>
            </w:pPr>
            <w:r>
              <w:rPr>
                <w:b/>
                <w:bCs/>
                <w:sz w:val="28"/>
                <w:szCs w:val="28"/>
              </w:rPr>
              <w:t xml:space="preserve">Domain 2: Educational Governance and Leadership </w:t>
            </w:r>
          </w:p>
          <w:p w14:paraId="7E7E52E2" w14:textId="77777777" w:rsidR="008C08C8" w:rsidRPr="000D09F1" w:rsidRDefault="008C08C8" w:rsidP="005B7754">
            <w:pPr>
              <w:rPr>
                <w:rFonts w:cs="Arial"/>
              </w:rPr>
            </w:pPr>
          </w:p>
        </w:tc>
      </w:tr>
      <w:tr w:rsidR="008C08C8" w:rsidRPr="000D09F1" w14:paraId="5C103337" w14:textId="77777777" w:rsidTr="005B7754">
        <w:tc>
          <w:tcPr>
            <w:tcW w:w="1091" w:type="dxa"/>
            <w:shd w:val="clear" w:color="auto" w:fill="FBD4B4" w:themeFill="accent6" w:themeFillTint="66"/>
          </w:tcPr>
          <w:p w14:paraId="2F5EA605" w14:textId="77777777" w:rsidR="008C08C8" w:rsidRDefault="008C08C8" w:rsidP="005B7754">
            <w:pPr>
              <w:rPr>
                <w:rFonts w:cs="Arial"/>
                <w:b/>
              </w:rPr>
            </w:pPr>
            <w:r>
              <w:rPr>
                <w:rFonts w:cs="Arial"/>
                <w:b/>
              </w:rPr>
              <w:t>2.1</w:t>
            </w:r>
          </w:p>
        </w:tc>
        <w:tc>
          <w:tcPr>
            <w:tcW w:w="12857" w:type="dxa"/>
            <w:shd w:val="clear" w:color="auto" w:fill="FBD4B4" w:themeFill="accent6" w:themeFillTint="66"/>
          </w:tcPr>
          <w:p w14:paraId="5D13CF9A" w14:textId="77777777" w:rsidR="008C08C8" w:rsidRPr="000D09F1" w:rsidRDefault="008C08C8" w:rsidP="005B7754">
            <w:pPr>
              <w:rPr>
                <w:rFonts w:cs="Arial"/>
              </w:rPr>
            </w:pPr>
            <w:r w:rsidRPr="000D09F1">
              <w:rPr>
                <w:rFonts w:cs="Arial"/>
              </w:rPr>
              <w:t>Educational governance arrangements measure performance against the quality standards and actively respond when standards are not being met</w:t>
            </w:r>
          </w:p>
        </w:tc>
      </w:tr>
      <w:tr w:rsidR="008C08C8" w:rsidRPr="000D09F1" w14:paraId="591AF97B" w14:textId="77777777" w:rsidTr="005B7754">
        <w:tc>
          <w:tcPr>
            <w:tcW w:w="1091" w:type="dxa"/>
            <w:shd w:val="clear" w:color="auto" w:fill="FBD4B4" w:themeFill="accent6" w:themeFillTint="66"/>
          </w:tcPr>
          <w:p w14:paraId="7489B0E0" w14:textId="77777777" w:rsidR="008C08C8" w:rsidRDefault="008C08C8" w:rsidP="005B7754">
            <w:pPr>
              <w:rPr>
                <w:rFonts w:cs="Arial"/>
                <w:b/>
              </w:rPr>
            </w:pPr>
            <w:r>
              <w:rPr>
                <w:rFonts w:cs="Arial"/>
                <w:b/>
              </w:rPr>
              <w:t>2.2</w:t>
            </w:r>
          </w:p>
        </w:tc>
        <w:tc>
          <w:tcPr>
            <w:tcW w:w="12857" w:type="dxa"/>
            <w:shd w:val="clear" w:color="auto" w:fill="FBD4B4" w:themeFill="accent6" w:themeFillTint="66"/>
          </w:tcPr>
          <w:p w14:paraId="615370CB" w14:textId="77777777" w:rsidR="008C08C8" w:rsidRPr="000D09F1" w:rsidRDefault="008C08C8" w:rsidP="005B7754">
            <w:pPr>
              <w:rPr>
                <w:rFonts w:cs="Arial"/>
              </w:rPr>
            </w:pPr>
            <w:r w:rsidRPr="000D09F1">
              <w:rPr>
                <w:rFonts w:cs="Arial"/>
              </w:rPr>
              <w:t>Educational leadership uses the educational governance arrangements to continuously improve the quality of education and training</w:t>
            </w:r>
          </w:p>
        </w:tc>
      </w:tr>
      <w:tr w:rsidR="008C08C8" w:rsidRPr="000D09F1" w14:paraId="41B38226" w14:textId="77777777" w:rsidTr="005B7754">
        <w:tc>
          <w:tcPr>
            <w:tcW w:w="1091" w:type="dxa"/>
            <w:shd w:val="clear" w:color="auto" w:fill="FBD4B4" w:themeFill="accent6" w:themeFillTint="66"/>
          </w:tcPr>
          <w:p w14:paraId="7AE1C670" w14:textId="77777777" w:rsidR="008C08C8" w:rsidRDefault="008C08C8" w:rsidP="005B7754">
            <w:pPr>
              <w:rPr>
                <w:rFonts w:cs="Arial"/>
                <w:b/>
              </w:rPr>
            </w:pPr>
            <w:r>
              <w:rPr>
                <w:rFonts w:cs="Arial"/>
                <w:b/>
              </w:rPr>
              <w:t>2.3</w:t>
            </w:r>
          </w:p>
        </w:tc>
        <w:tc>
          <w:tcPr>
            <w:tcW w:w="12857" w:type="dxa"/>
            <w:shd w:val="clear" w:color="auto" w:fill="FBD4B4" w:themeFill="accent6" w:themeFillTint="66"/>
          </w:tcPr>
          <w:p w14:paraId="42869FF6" w14:textId="77777777" w:rsidR="008C08C8" w:rsidRPr="000D09F1" w:rsidRDefault="008C08C8" w:rsidP="005B7754">
            <w:pPr>
              <w:rPr>
                <w:rFonts w:cs="Arial"/>
              </w:rPr>
            </w:pPr>
            <w:r w:rsidRPr="000D09F1">
              <w:rPr>
                <w:rFonts w:cs="Arial"/>
              </w:rPr>
              <w:t>The educational governance structures promote team-working and a multi-professional approach to education and training where appropriate, through multi-professional educational leadership.</w:t>
            </w:r>
          </w:p>
        </w:tc>
      </w:tr>
      <w:tr w:rsidR="008C08C8" w:rsidRPr="000D09F1" w14:paraId="69703C20" w14:textId="77777777" w:rsidTr="005B7754">
        <w:tc>
          <w:tcPr>
            <w:tcW w:w="1091" w:type="dxa"/>
            <w:shd w:val="clear" w:color="auto" w:fill="FBD4B4" w:themeFill="accent6" w:themeFillTint="66"/>
          </w:tcPr>
          <w:p w14:paraId="1E94C738" w14:textId="77777777" w:rsidR="008C08C8" w:rsidRDefault="008C08C8" w:rsidP="005B7754">
            <w:pPr>
              <w:rPr>
                <w:rFonts w:cs="Arial"/>
                <w:b/>
              </w:rPr>
            </w:pPr>
            <w:r>
              <w:rPr>
                <w:rFonts w:cs="Arial"/>
                <w:b/>
              </w:rPr>
              <w:t>2.4</w:t>
            </w:r>
          </w:p>
        </w:tc>
        <w:tc>
          <w:tcPr>
            <w:tcW w:w="12857" w:type="dxa"/>
            <w:shd w:val="clear" w:color="auto" w:fill="FBD4B4" w:themeFill="accent6" w:themeFillTint="66"/>
          </w:tcPr>
          <w:p w14:paraId="4CAB79E6" w14:textId="77777777" w:rsidR="008C08C8" w:rsidRPr="000D09F1" w:rsidRDefault="008C08C8" w:rsidP="005B7754">
            <w:pPr>
              <w:rPr>
                <w:rFonts w:cs="Arial"/>
              </w:rPr>
            </w:pPr>
            <w:r w:rsidRPr="000D09F1">
              <w:rPr>
                <w:rFonts w:cs="Arial"/>
              </w:rPr>
              <w:t xml:space="preserve">Education and training opportunities are based on principles of equality, </w:t>
            </w:r>
            <w:proofErr w:type="gramStart"/>
            <w:r w:rsidRPr="000D09F1">
              <w:rPr>
                <w:rFonts w:cs="Arial"/>
              </w:rPr>
              <w:t>diversity</w:t>
            </w:r>
            <w:proofErr w:type="gramEnd"/>
            <w:r w:rsidRPr="000D09F1">
              <w:rPr>
                <w:rFonts w:cs="Arial"/>
              </w:rPr>
              <w:t xml:space="preserve"> and inclusion</w:t>
            </w:r>
          </w:p>
        </w:tc>
      </w:tr>
      <w:tr w:rsidR="008C08C8" w:rsidRPr="000D09F1" w14:paraId="19C597CC" w14:textId="77777777" w:rsidTr="005B7754">
        <w:tc>
          <w:tcPr>
            <w:tcW w:w="1091" w:type="dxa"/>
            <w:shd w:val="clear" w:color="auto" w:fill="FBD4B4" w:themeFill="accent6" w:themeFillTint="66"/>
          </w:tcPr>
          <w:p w14:paraId="11BF9416" w14:textId="77777777" w:rsidR="008C08C8" w:rsidRDefault="008C08C8" w:rsidP="005B7754">
            <w:pPr>
              <w:rPr>
                <w:rFonts w:cs="Arial"/>
                <w:b/>
              </w:rPr>
            </w:pPr>
            <w:r>
              <w:rPr>
                <w:rFonts w:cs="Arial"/>
                <w:b/>
              </w:rPr>
              <w:t>2.5</w:t>
            </w:r>
          </w:p>
        </w:tc>
        <w:tc>
          <w:tcPr>
            <w:tcW w:w="12857" w:type="dxa"/>
            <w:shd w:val="clear" w:color="auto" w:fill="FBD4B4" w:themeFill="accent6" w:themeFillTint="66"/>
          </w:tcPr>
          <w:p w14:paraId="7DA0B826" w14:textId="77777777" w:rsidR="008C08C8" w:rsidRPr="000D09F1" w:rsidRDefault="008C08C8" w:rsidP="005B7754">
            <w:pPr>
              <w:rPr>
                <w:rFonts w:cs="Arial"/>
              </w:rPr>
            </w:pPr>
            <w:r w:rsidRPr="000D09F1">
              <w:rPr>
                <w:rFonts w:cs="Arial"/>
              </w:rPr>
              <w:t>There are processes in place to inform the appropriate stakeholders when performance issues with learners are identified or learners are involved in patient safety incidents</w:t>
            </w:r>
          </w:p>
        </w:tc>
      </w:tr>
    </w:tbl>
    <w:p w14:paraId="4C5D28A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1B2AF8" w14:paraId="5D47E46D" w14:textId="77777777" w:rsidTr="005B7754">
        <w:tc>
          <w:tcPr>
            <w:tcW w:w="13948" w:type="dxa"/>
            <w:gridSpan w:val="2"/>
            <w:shd w:val="clear" w:color="auto" w:fill="FBD4B4" w:themeFill="accent6" w:themeFillTint="66"/>
          </w:tcPr>
          <w:p w14:paraId="2CEE5E33" w14:textId="77777777" w:rsidR="008C08C8" w:rsidRDefault="008C08C8" w:rsidP="005B7754">
            <w:pPr>
              <w:pStyle w:val="Default"/>
              <w:rPr>
                <w:sz w:val="28"/>
                <w:szCs w:val="28"/>
              </w:rPr>
            </w:pPr>
            <w:r>
              <w:rPr>
                <w:b/>
                <w:bCs/>
                <w:sz w:val="28"/>
                <w:szCs w:val="28"/>
              </w:rPr>
              <w:t xml:space="preserve">Domain 3: Supporting and empowering learners </w:t>
            </w:r>
          </w:p>
          <w:p w14:paraId="4FA08CD7" w14:textId="77777777" w:rsidR="008C08C8" w:rsidRPr="001B2AF8" w:rsidRDefault="008C08C8" w:rsidP="005B7754">
            <w:pPr>
              <w:rPr>
                <w:rFonts w:cs="Arial"/>
              </w:rPr>
            </w:pPr>
          </w:p>
        </w:tc>
      </w:tr>
      <w:tr w:rsidR="008C08C8" w:rsidRPr="001B2AF8" w14:paraId="2E142794" w14:textId="77777777" w:rsidTr="005B7754">
        <w:tc>
          <w:tcPr>
            <w:tcW w:w="1091" w:type="dxa"/>
            <w:shd w:val="clear" w:color="auto" w:fill="FBD4B4" w:themeFill="accent6" w:themeFillTint="66"/>
          </w:tcPr>
          <w:p w14:paraId="2A131F03" w14:textId="77777777" w:rsidR="008C08C8" w:rsidRDefault="008C08C8" w:rsidP="005B7754">
            <w:pPr>
              <w:rPr>
                <w:rFonts w:cs="Arial"/>
                <w:b/>
              </w:rPr>
            </w:pPr>
            <w:r>
              <w:rPr>
                <w:rFonts w:cs="Arial"/>
                <w:b/>
              </w:rPr>
              <w:lastRenderedPageBreak/>
              <w:t>3.1</w:t>
            </w:r>
          </w:p>
        </w:tc>
        <w:tc>
          <w:tcPr>
            <w:tcW w:w="12857" w:type="dxa"/>
            <w:shd w:val="clear" w:color="auto" w:fill="FBD4B4" w:themeFill="accent6" w:themeFillTint="66"/>
          </w:tcPr>
          <w:p w14:paraId="3A9981C5" w14:textId="77777777" w:rsidR="008C08C8" w:rsidRPr="001B2AF8" w:rsidRDefault="008C08C8" w:rsidP="005B7754">
            <w:pPr>
              <w:rPr>
                <w:rFonts w:cs="Arial"/>
              </w:rPr>
            </w:pPr>
            <w:r w:rsidRPr="001B2AF8">
              <w:rPr>
                <w:rFonts w:cs="Arial"/>
              </w:rPr>
              <w:t>Learners receive educational and pastoral support to be able to demonstrate what is expected in their curriculum or professional standards to achieve the learning outcomes required</w:t>
            </w:r>
          </w:p>
        </w:tc>
      </w:tr>
      <w:tr w:rsidR="008C08C8" w:rsidRPr="001B2AF8" w14:paraId="209C9144" w14:textId="77777777" w:rsidTr="005B7754">
        <w:tc>
          <w:tcPr>
            <w:tcW w:w="1091" w:type="dxa"/>
            <w:shd w:val="clear" w:color="auto" w:fill="FBD4B4" w:themeFill="accent6" w:themeFillTint="66"/>
          </w:tcPr>
          <w:p w14:paraId="563F1768" w14:textId="77777777" w:rsidR="008C08C8" w:rsidRDefault="008C08C8" w:rsidP="005B7754">
            <w:pPr>
              <w:rPr>
                <w:rFonts w:cs="Arial"/>
                <w:b/>
              </w:rPr>
            </w:pPr>
            <w:r>
              <w:rPr>
                <w:rFonts w:cs="Arial"/>
                <w:b/>
              </w:rPr>
              <w:t>3.2</w:t>
            </w:r>
          </w:p>
        </w:tc>
        <w:tc>
          <w:tcPr>
            <w:tcW w:w="12857" w:type="dxa"/>
            <w:shd w:val="clear" w:color="auto" w:fill="FBD4B4" w:themeFill="accent6" w:themeFillTint="66"/>
          </w:tcPr>
          <w:p w14:paraId="4D71C4ED" w14:textId="77777777" w:rsidR="008C08C8" w:rsidRPr="001B2AF8" w:rsidRDefault="008C08C8" w:rsidP="005B7754">
            <w:pPr>
              <w:rPr>
                <w:rFonts w:cs="Arial"/>
              </w:rPr>
            </w:pPr>
            <w:r w:rsidRPr="001B2AF8">
              <w:rPr>
                <w:rFonts w:cs="Arial"/>
              </w:rPr>
              <w:t>Learners are supported to complete appropriate summative and formative assessments to evidence that they are meeting their curriculum, professional standards or learning outcomes</w:t>
            </w:r>
          </w:p>
        </w:tc>
      </w:tr>
      <w:tr w:rsidR="008C08C8" w:rsidRPr="001B2AF8" w14:paraId="3660C377" w14:textId="77777777" w:rsidTr="005B7754">
        <w:tc>
          <w:tcPr>
            <w:tcW w:w="1091" w:type="dxa"/>
            <w:shd w:val="clear" w:color="auto" w:fill="FBD4B4" w:themeFill="accent6" w:themeFillTint="66"/>
          </w:tcPr>
          <w:p w14:paraId="317D9706" w14:textId="77777777" w:rsidR="008C08C8" w:rsidRDefault="008C08C8" w:rsidP="005B7754">
            <w:pPr>
              <w:rPr>
                <w:rFonts w:cs="Arial"/>
                <w:b/>
              </w:rPr>
            </w:pPr>
            <w:r>
              <w:rPr>
                <w:rFonts w:cs="Arial"/>
                <w:b/>
              </w:rPr>
              <w:t>3.3</w:t>
            </w:r>
          </w:p>
        </w:tc>
        <w:tc>
          <w:tcPr>
            <w:tcW w:w="12857" w:type="dxa"/>
            <w:shd w:val="clear" w:color="auto" w:fill="FBD4B4" w:themeFill="accent6" w:themeFillTint="66"/>
          </w:tcPr>
          <w:p w14:paraId="3A17994C" w14:textId="77777777" w:rsidR="008C08C8" w:rsidRPr="001B2AF8" w:rsidRDefault="008C08C8" w:rsidP="005B7754">
            <w:pPr>
              <w:rPr>
                <w:rFonts w:cs="Arial"/>
              </w:rPr>
            </w:pPr>
            <w:r w:rsidRPr="001B2AF8">
              <w:rPr>
                <w:rFonts w:cs="Arial"/>
              </w:rPr>
              <w:t>Learners feel they are valued members of the healthcare team in which they are placed</w:t>
            </w:r>
          </w:p>
        </w:tc>
      </w:tr>
      <w:tr w:rsidR="008C08C8" w:rsidRPr="001B2AF8" w14:paraId="4FA5874B" w14:textId="77777777" w:rsidTr="005B7754">
        <w:tc>
          <w:tcPr>
            <w:tcW w:w="1091" w:type="dxa"/>
            <w:shd w:val="clear" w:color="auto" w:fill="FBD4B4" w:themeFill="accent6" w:themeFillTint="66"/>
          </w:tcPr>
          <w:p w14:paraId="39377151" w14:textId="77777777" w:rsidR="008C08C8" w:rsidRDefault="008C08C8" w:rsidP="005B7754">
            <w:pPr>
              <w:rPr>
                <w:rFonts w:cs="Arial"/>
                <w:b/>
              </w:rPr>
            </w:pPr>
            <w:r>
              <w:rPr>
                <w:rFonts w:cs="Arial"/>
                <w:b/>
              </w:rPr>
              <w:t>3.4</w:t>
            </w:r>
          </w:p>
        </w:tc>
        <w:tc>
          <w:tcPr>
            <w:tcW w:w="12857" w:type="dxa"/>
            <w:shd w:val="clear" w:color="auto" w:fill="FBD4B4" w:themeFill="accent6" w:themeFillTint="66"/>
          </w:tcPr>
          <w:p w14:paraId="1F02F609" w14:textId="77777777" w:rsidR="008C08C8" w:rsidRPr="001B2AF8" w:rsidRDefault="008C08C8" w:rsidP="005B7754">
            <w:pPr>
              <w:rPr>
                <w:rFonts w:cs="Arial"/>
              </w:rPr>
            </w:pPr>
            <w:r w:rsidRPr="001B2AF8">
              <w:rPr>
                <w:rFonts w:cs="Arial"/>
              </w:rPr>
              <w:t>Learners receive an appropriate and timely induction into the learning environment</w:t>
            </w:r>
          </w:p>
        </w:tc>
      </w:tr>
      <w:tr w:rsidR="008C08C8" w:rsidRPr="001B2AF8" w14:paraId="77CDE695" w14:textId="77777777" w:rsidTr="005B7754">
        <w:tc>
          <w:tcPr>
            <w:tcW w:w="1091" w:type="dxa"/>
            <w:shd w:val="clear" w:color="auto" w:fill="FBD4B4" w:themeFill="accent6" w:themeFillTint="66"/>
          </w:tcPr>
          <w:p w14:paraId="1C4421CA" w14:textId="77777777" w:rsidR="008C08C8" w:rsidRDefault="008C08C8" w:rsidP="005B7754">
            <w:pPr>
              <w:rPr>
                <w:rFonts w:cs="Arial"/>
                <w:b/>
              </w:rPr>
            </w:pPr>
            <w:r>
              <w:rPr>
                <w:rFonts w:cs="Arial"/>
                <w:b/>
              </w:rPr>
              <w:t>3.5</w:t>
            </w:r>
          </w:p>
        </w:tc>
        <w:tc>
          <w:tcPr>
            <w:tcW w:w="12857" w:type="dxa"/>
            <w:shd w:val="clear" w:color="auto" w:fill="FBD4B4" w:themeFill="accent6" w:themeFillTint="66"/>
          </w:tcPr>
          <w:p w14:paraId="7CD0F82E" w14:textId="77777777" w:rsidR="008C08C8" w:rsidRPr="001B2AF8" w:rsidRDefault="008C08C8" w:rsidP="005B7754">
            <w:pPr>
              <w:rPr>
                <w:rFonts w:cs="Arial"/>
              </w:rPr>
            </w:pPr>
            <w:r w:rsidRPr="001B2AF8">
              <w:rPr>
                <w:rFonts w:cs="Arial"/>
              </w:rPr>
              <w:t>Learners understand their role and the context of their placement in relation to care pathways and patient journeys</w:t>
            </w:r>
          </w:p>
        </w:tc>
      </w:tr>
    </w:tbl>
    <w:p w14:paraId="3113D54C"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313D8" w14:paraId="0CD9F5E0" w14:textId="77777777" w:rsidTr="005B7754">
        <w:tc>
          <w:tcPr>
            <w:tcW w:w="13948" w:type="dxa"/>
            <w:gridSpan w:val="2"/>
            <w:shd w:val="clear" w:color="auto" w:fill="FBD4B4" w:themeFill="accent6" w:themeFillTint="66"/>
          </w:tcPr>
          <w:p w14:paraId="60EA7F20" w14:textId="77777777" w:rsidR="008C08C8" w:rsidRDefault="008C08C8" w:rsidP="005B7754">
            <w:pPr>
              <w:pStyle w:val="Default"/>
              <w:rPr>
                <w:sz w:val="28"/>
                <w:szCs w:val="28"/>
              </w:rPr>
            </w:pPr>
            <w:r>
              <w:rPr>
                <w:b/>
                <w:bCs/>
                <w:sz w:val="28"/>
                <w:szCs w:val="28"/>
              </w:rPr>
              <w:t xml:space="preserve">Domain 4: Supporting and empowering educators </w:t>
            </w:r>
          </w:p>
          <w:p w14:paraId="1F1BE982" w14:textId="77777777" w:rsidR="008C08C8" w:rsidRPr="004313D8" w:rsidRDefault="008C08C8" w:rsidP="005B7754">
            <w:pPr>
              <w:rPr>
                <w:rFonts w:cs="Arial"/>
              </w:rPr>
            </w:pPr>
          </w:p>
        </w:tc>
      </w:tr>
      <w:tr w:rsidR="008C08C8" w:rsidRPr="004313D8" w14:paraId="111DDA95" w14:textId="77777777" w:rsidTr="005B7754">
        <w:tc>
          <w:tcPr>
            <w:tcW w:w="1091" w:type="dxa"/>
            <w:shd w:val="clear" w:color="auto" w:fill="FBD4B4" w:themeFill="accent6" w:themeFillTint="66"/>
          </w:tcPr>
          <w:p w14:paraId="20BA3718" w14:textId="77777777" w:rsidR="008C08C8" w:rsidRDefault="008C08C8" w:rsidP="005B7754">
            <w:pPr>
              <w:rPr>
                <w:rFonts w:cs="Arial"/>
                <w:b/>
              </w:rPr>
            </w:pPr>
            <w:r>
              <w:rPr>
                <w:rFonts w:cs="Arial"/>
                <w:b/>
              </w:rPr>
              <w:t>4.1</w:t>
            </w:r>
          </w:p>
        </w:tc>
        <w:tc>
          <w:tcPr>
            <w:tcW w:w="12857" w:type="dxa"/>
            <w:shd w:val="clear" w:color="auto" w:fill="FBD4B4" w:themeFill="accent6" w:themeFillTint="66"/>
          </w:tcPr>
          <w:p w14:paraId="22E04759" w14:textId="77777777" w:rsidR="008C08C8" w:rsidRPr="004313D8" w:rsidRDefault="008C08C8" w:rsidP="005B7754">
            <w:pPr>
              <w:rPr>
                <w:rFonts w:cs="Arial"/>
              </w:rPr>
            </w:pPr>
            <w:r w:rsidRPr="004313D8">
              <w:rPr>
                <w:rFonts w:cs="Arial"/>
              </w:rPr>
              <w:t>Those undertaking formal education and training are appropriately trained as defined by the relevant regulator or professional body</w:t>
            </w:r>
          </w:p>
        </w:tc>
      </w:tr>
      <w:tr w:rsidR="008C08C8" w:rsidRPr="004313D8" w14:paraId="12953B42" w14:textId="77777777" w:rsidTr="005B7754">
        <w:tc>
          <w:tcPr>
            <w:tcW w:w="1091" w:type="dxa"/>
            <w:shd w:val="clear" w:color="auto" w:fill="FBD4B4" w:themeFill="accent6" w:themeFillTint="66"/>
          </w:tcPr>
          <w:p w14:paraId="415730EA" w14:textId="77777777" w:rsidR="008C08C8" w:rsidRDefault="008C08C8" w:rsidP="005B7754">
            <w:pPr>
              <w:rPr>
                <w:rFonts w:cs="Arial"/>
                <w:b/>
              </w:rPr>
            </w:pPr>
            <w:r>
              <w:rPr>
                <w:rFonts w:cs="Arial"/>
                <w:b/>
              </w:rPr>
              <w:t>4.2</w:t>
            </w:r>
          </w:p>
        </w:tc>
        <w:tc>
          <w:tcPr>
            <w:tcW w:w="12857" w:type="dxa"/>
            <w:shd w:val="clear" w:color="auto" w:fill="FBD4B4" w:themeFill="accent6" w:themeFillTint="66"/>
          </w:tcPr>
          <w:p w14:paraId="48FC4FFB" w14:textId="77777777" w:rsidR="008C08C8" w:rsidRPr="004313D8" w:rsidRDefault="008C08C8" w:rsidP="005B7754">
            <w:pPr>
              <w:rPr>
                <w:rFonts w:cs="Arial"/>
              </w:rPr>
            </w:pPr>
            <w:r w:rsidRPr="004313D8">
              <w:rPr>
                <w:rFonts w:cs="Arial"/>
              </w:rPr>
              <w:t>Educators are familiar with the curricula of the learners they are education</w:t>
            </w:r>
          </w:p>
        </w:tc>
      </w:tr>
      <w:tr w:rsidR="008C08C8" w:rsidRPr="004313D8" w14:paraId="1D6DCC5C" w14:textId="77777777" w:rsidTr="005B7754">
        <w:tc>
          <w:tcPr>
            <w:tcW w:w="1091" w:type="dxa"/>
            <w:shd w:val="clear" w:color="auto" w:fill="FBD4B4" w:themeFill="accent6" w:themeFillTint="66"/>
          </w:tcPr>
          <w:p w14:paraId="020F1C1C" w14:textId="77777777" w:rsidR="008C08C8" w:rsidRDefault="008C08C8" w:rsidP="005B7754">
            <w:pPr>
              <w:rPr>
                <w:rFonts w:cs="Arial"/>
                <w:b/>
              </w:rPr>
            </w:pPr>
            <w:r>
              <w:rPr>
                <w:rFonts w:cs="Arial"/>
                <w:b/>
              </w:rPr>
              <w:t>4.3</w:t>
            </w:r>
          </w:p>
        </w:tc>
        <w:tc>
          <w:tcPr>
            <w:tcW w:w="12857" w:type="dxa"/>
            <w:shd w:val="clear" w:color="auto" w:fill="FBD4B4" w:themeFill="accent6" w:themeFillTint="66"/>
          </w:tcPr>
          <w:p w14:paraId="18B61C71" w14:textId="77777777" w:rsidR="008C08C8" w:rsidRPr="004313D8" w:rsidRDefault="008C08C8" w:rsidP="005B7754">
            <w:pPr>
              <w:rPr>
                <w:rFonts w:cs="Arial"/>
              </w:rPr>
            </w:pPr>
            <w:r w:rsidRPr="004313D8">
              <w:rPr>
                <w:rFonts w:cs="Arial"/>
              </w:rPr>
              <w:t>Educator performance is assessed through appraisals, revalidations, reapprovals, or other appropriate mechanisms, with constructive feedback and support provided for role development and progression</w:t>
            </w:r>
          </w:p>
        </w:tc>
      </w:tr>
      <w:tr w:rsidR="008C08C8" w:rsidRPr="004313D8" w14:paraId="1EBCA2CB" w14:textId="77777777" w:rsidTr="005B7754">
        <w:tc>
          <w:tcPr>
            <w:tcW w:w="1091" w:type="dxa"/>
            <w:shd w:val="clear" w:color="auto" w:fill="FBD4B4" w:themeFill="accent6" w:themeFillTint="66"/>
          </w:tcPr>
          <w:p w14:paraId="18459D79" w14:textId="77777777" w:rsidR="008C08C8" w:rsidRDefault="008C08C8" w:rsidP="005B7754">
            <w:pPr>
              <w:rPr>
                <w:rFonts w:cs="Arial"/>
                <w:b/>
              </w:rPr>
            </w:pPr>
            <w:r>
              <w:rPr>
                <w:rFonts w:cs="Arial"/>
                <w:b/>
              </w:rPr>
              <w:t>4.4</w:t>
            </w:r>
          </w:p>
        </w:tc>
        <w:tc>
          <w:tcPr>
            <w:tcW w:w="12857" w:type="dxa"/>
            <w:shd w:val="clear" w:color="auto" w:fill="FBD4B4" w:themeFill="accent6" w:themeFillTint="66"/>
          </w:tcPr>
          <w:p w14:paraId="41B6D956" w14:textId="77777777" w:rsidR="008C08C8" w:rsidRPr="004313D8" w:rsidRDefault="008C08C8" w:rsidP="005B7754">
            <w:pPr>
              <w:rPr>
                <w:rFonts w:cs="Arial"/>
              </w:rPr>
            </w:pPr>
            <w:r w:rsidRPr="004313D8">
              <w:rPr>
                <w:rFonts w:cs="Arial"/>
              </w:rPr>
              <w:t>Formally recognised educators are appropriately supported and released from practice clinical time to undertake their roles</w:t>
            </w:r>
          </w:p>
        </w:tc>
      </w:tr>
      <w:tr w:rsidR="008C08C8" w:rsidRPr="004313D8" w14:paraId="04C55B3B" w14:textId="77777777" w:rsidTr="005B7754">
        <w:tc>
          <w:tcPr>
            <w:tcW w:w="1091" w:type="dxa"/>
            <w:shd w:val="clear" w:color="auto" w:fill="FBD4B4" w:themeFill="accent6" w:themeFillTint="66"/>
          </w:tcPr>
          <w:p w14:paraId="45BE0476" w14:textId="77777777" w:rsidR="008C08C8" w:rsidRDefault="008C08C8" w:rsidP="005B7754">
            <w:pPr>
              <w:rPr>
                <w:rFonts w:cs="Arial"/>
                <w:b/>
              </w:rPr>
            </w:pPr>
            <w:r>
              <w:rPr>
                <w:rFonts w:cs="Arial"/>
                <w:b/>
              </w:rPr>
              <w:t>4.5</w:t>
            </w:r>
          </w:p>
        </w:tc>
        <w:tc>
          <w:tcPr>
            <w:tcW w:w="12857" w:type="dxa"/>
            <w:shd w:val="clear" w:color="auto" w:fill="FBD4B4" w:themeFill="accent6" w:themeFillTint="66"/>
          </w:tcPr>
          <w:p w14:paraId="25BDFDFB" w14:textId="77777777" w:rsidR="008C08C8" w:rsidRPr="004313D8" w:rsidRDefault="008C08C8" w:rsidP="005B7754">
            <w:pPr>
              <w:rPr>
                <w:rFonts w:cs="Arial"/>
              </w:rPr>
            </w:pPr>
            <w:r w:rsidRPr="004313D8">
              <w:rPr>
                <w:rFonts w:cs="Arial"/>
              </w:rPr>
              <w:t>Educators are supported to undertake formative and summative assessments of learners as required</w:t>
            </w:r>
          </w:p>
        </w:tc>
      </w:tr>
    </w:tbl>
    <w:p w14:paraId="2249A021"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7F699B" w14:paraId="5AA445FB" w14:textId="77777777" w:rsidTr="005B7754">
        <w:tc>
          <w:tcPr>
            <w:tcW w:w="13948" w:type="dxa"/>
            <w:gridSpan w:val="2"/>
            <w:shd w:val="clear" w:color="auto" w:fill="FBD4B4" w:themeFill="accent6" w:themeFillTint="66"/>
          </w:tcPr>
          <w:p w14:paraId="7D90E694" w14:textId="77777777" w:rsidR="008C08C8" w:rsidRDefault="008C08C8" w:rsidP="005B7754">
            <w:pPr>
              <w:pStyle w:val="Default"/>
              <w:rPr>
                <w:sz w:val="28"/>
                <w:szCs w:val="28"/>
              </w:rPr>
            </w:pPr>
            <w:r>
              <w:rPr>
                <w:b/>
                <w:bCs/>
                <w:sz w:val="28"/>
                <w:szCs w:val="28"/>
              </w:rPr>
              <w:t xml:space="preserve">Domain 5: Delivering curricula and assessment. </w:t>
            </w:r>
          </w:p>
          <w:p w14:paraId="3AEABEBE" w14:textId="77777777" w:rsidR="008C08C8" w:rsidRPr="007F699B" w:rsidRDefault="008C08C8" w:rsidP="005B7754">
            <w:pPr>
              <w:rPr>
                <w:rFonts w:cs="Arial"/>
              </w:rPr>
            </w:pPr>
          </w:p>
        </w:tc>
      </w:tr>
      <w:tr w:rsidR="008C08C8" w:rsidRPr="007F699B" w14:paraId="5BD7ACE5" w14:textId="77777777" w:rsidTr="005B7754">
        <w:tc>
          <w:tcPr>
            <w:tcW w:w="1091" w:type="dxa"/>
            <w:shd w:val="clear" w:color="auto" w:fill="FBD4B4" w:themeFill="accent6" w:themeFillTint="66"/>
          </w:tcPr>
          <w:p w14:paraId="6B1D888B" w14:textId="77777777" w:rsidR="008C08C8" w:rsidRDefault="008C08C8" w:rsidP="005B7754">
            <w:pPr>
              <w:rPr>
                <w:rFonts w:cs="Arial"/>
                <w:b/>
              </w:rPr>
            </w:pPr>
            <w:r>
              <w:rPr>
                <w:rFonts w:cs="Arial"/>
                <w:b/>
              </w:rPr>
              <w:t>5.1</w:t>
            </w:r>
          </w:p>
        </w:tc>
        <w:tc>
          <w:tcPr>
            <w:tcW w:w="12857" w:type="dxa"/>
            <w:shd w:val="clear" w:color="auto" w:fill="FBD4B4" w:themeFill="accent6" w:themeFillTint="66"/>
          </w:tcPr>
          <w:p w14:paraId="670C3EF2" w14:textId="77777777" w:rsidR="008C08C8" w:rsidRPr="007F699B" w:rsidRDefault="008C08C8" w:rsidP="005B7754">
            <w:pPr>
              <w:rPr>
                <w:rFonts w:cs="Arial"/>
              </w:rPr>
            </w:pPr>
            <w:r w:rsidRPr="007F699B">
              <w:rPr>
                <w:rFonts w:cs="Arial"/>
              </w:rPr>
              <w:t>The planning and delivery of curricula, assessments and programmes enable learners to meet the learning outcomes required by their curriculum or required professional standards</w:t>
            </w:r>
          </w:p>
        </w:tc>
      </w:tr>
      <w:tr w:rsidR="008C08C8" w:rsidRPr="007F699B" w14:paraId="2FC36F2F" w14:textId="77777777" w:rsidTr="005B7754">
        <w:tc>
          <w:tcPr>
            <w:tcW w:w="1091" w:type="dxa"/>
            <w:shd w:val="clear" w:color="auto" w:fill="FBD4B4" w:themeFill="accent6" w:themeFillTint="66"/>
          </w:tcPr>
          <w:p w14:paraId="7C10A501" w14:textId="77777777" w:rsidR="008C08C8" w:rsidRDefault="008C08C8" w:rsidP="005B7754">
            <w:pPr>
              <w:rPr>
                <w:rFonts w:cs="Arial"/>
                <w:b/>
              </w:rPr>
            </w:pPr>
            <w:r>
              <w:rPr>
                <w:rFonts w:cs="Arial"/>
                <w:b/>
              </w:rPr>
              <w:t>5.2</w:t>
            </w:r>
          </w:p>
        </w:tc>
        <w:tc>
          <w:tcPr>
            <w:tcW w:w="12857" w:type="dxa"/>
            <w:shd w:val="clear" w:color="auto" w:fill="FBD4B4" w:themeFill="accent6" w:themeFillTint="66"/>
          </w:tcPr>
          <w:p w14:paraId="25971312" w14:textId="77777777" w:rsidR="008C08C8" w:rsidRPr="007F699B" w:rsidRDefault="008C08C8" w:rsidP="005B7754">
            <w:pPr>
              <w:rPr>
                <w:rFonts w:cs="Arial"/>
              </w:rPr>
            </w:pPr>
            <w:r w:rsidRPr="007F699B">
              <w:rPr>
                <w:rFonts w:cs="Arial"/>
              </w:rPr>
              <w:t>Placement providers shape the delivery of curricula, assessments</w:t>
            </w:r>
            <w:r>
              <w:rPr>
                <w:rFonts w:cs="Arial"/>
              </w:rPr>
              <w:t>,</w:t>
            </w:r>
            <w:r w:rsidRPr="007F699B">
              <w:rPr>
                <w:rFonts w:cs="Arial"/>
              </w:rPr>
              <w:t xml:space="preserve"> and programmes to ensure the content is responsive to changes in treatments, </w:t>
            </w:r>
            <w:proofErr w:type="gramStart"/>
            <w:r w:rsidRPr="007F699B">
              <w:rPr>
                <w:rFonts w:cs="Arial"/>
              </w:rPr>
              <w:t>technologies</w:t>
            </w:r>
            <w:proofErr w:type="gramEnd"/>
            <w:r w:rsidRPr="007F699B">
              <w:rPr>
                <w:rFonts w:cs="Arial"/>
              </w:rPr>
              <w:t xml:space="preserve"> and care delivery models.</w:t>
            </w:r>
          </w:p>
        </w:tc>
      </w:tr>
      <w:tr w:rsidR="008C08C8" w:rsidRPr="007F699B" w14:paraId="6363B936" w14:textId="77777777" w:rsidTr="005B7754">
        <w:tc>
          <w:tcPr>
            <w:tcW w:w="1091" w:type="dxa"/>
            <w:shd w:val="clear" w:color="auto" w:fill="FBD4B4" w:themeFill="accent6" w:themeFillTint="66"/>
          </w:tcPr>
          <w:p w14:paraId="778D2926" w14:textId="77777777" w:rsidR="008C08C8" w:rsidRDefault="008C08C8" w:rsidP="005B7754">
            <w:pPr>
              <w:rPr>
                <w:rFonts w:cs="Arial"/>
                <w:b/>
              </w:rPr>
            </w:pPr>
            <w:r>
              <w:rPr>
                <w:rFonts w:cs="Arial"/>
                <w:b/>
              </w:rPr>
              <w:t>5.3</w:t>
            </w:r>
          </w:p>
        </w:tc>
        <w:tc>
          <w:tcPr>
            <w:tcW w:w="12857" w:type="dxa"/>
            <w:shd w:val="clear" w:color="auto" w:fill="FBD4B4" w:themeFill="accent6" w:themeFillTint="66"/>
          </w:tcPr>
          <w:p w14:paraId="7D709727" w14:textId="77777777" w:rsidR="008C08C8" w:rsidRPr="007F699B" w:rsidRDefault="008C08C8" w:rsidP="005B7754">
            <w:pPr>
              <w:rPr>
                <w:rFonts w:cs="Arial"/>
              </w:rPr>
            </w:pPr>
            <w:r w:rsidRPr="007F699B">
              <w:rPr>
                <w:rFonts w:cs="Arial"/>
              </w:rPr>
              <w:t>Providers proactively engage patients, service users and learners in the development and delivery of education and training to embed the ethos of patient partnership within the learning environment</w:t>
            </w:r>
          </w:p>
        </w:tc>
      </w:tr>
    </w:tbl>
    <w:p w14:paraId="03C54B2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256F1" w14:paraId="6D92E73D" w14:textId="77777777" w:rsidTr="005B7754">
        <w:tc>
          <w:tcPr>
            <w:tcW w:w="13948" w:type="dxa"/>
            <w:gridSpan w:val="2"/>
            <w:shd w:val="clear" w:color="auto" w:fill="FBD4B4" w:themeFill="accent6" w:themeFillTint="66"/>
          </w:tcPr>
          <w:p w14:paraId="42E1A8CE" w14:textId="77777777" w:rsidR="008C08C8" w:rsidRDefault="008C08C8" w:rsidP="005B7754">
            <w:pPr>
              <w:pStyle w:val="Default"/>
              <w:rPr>
                <w:sz w:val="28"/>
                <w:szCs w:val="28"/>
              </w:rPr>
            </w:pPr>
            <w:r>
              <w:rPr>
                <w:b/>
                <w:bCs/>
                <w:sz w:val="28"/>
                <w:szCs w:val="28"/>
              </w:rPr>
              <w:t xml:space="preserve">Domain 6: Delivering a sustainable workforce. </w:t>
            </w:r>
          </w:p>
          <w:p w14:paraId="6615CE29" w14:textId="77777777" w:rsidR="008C08C8" w:rsidRPr="004256F1" w:rsidRDefault="008C08C8" w:rsidP="005B7754">
            <w:pPr>
              <w:rPr>
                <w:rFonts w:cs="Arial"/>
              </w:rPr>
            </w:pPr>
          </w:p>
        </w:tc>
      </w:tr>
      <w:tr w:rsidR="008C08C8" w:rsidRPr="004256F1" w14:paraId="05D6853B" w14:textId="77777777" w:rsidTr="005B7754">
        <w:tc>
          <w:tcPr>
            <w:tcW w:w="1091" w:type="dxa"/>
            <w:shd w:val="clear" w:color="auto" w:fill="FBD4B4" w:themeFill="accent6" w:themeFillTint="66"/>
          </w:tcPr>
          <w:p w14:paraId="37BE0207" w14:textId="77777777" w:rsidR="008C08C8" w:rsidRDefault="008C08C8" w:rsidP="005B7754">
            <w:pPr>
              <w:rPr>
                <w:rFonts w:cs="Arial"/>
                <w:b/>
              </w:rPr>
            </w:pPr>
            <w:r>
              <w:rPr>
                <w:rFonts w:cs="Arial"/>
                <w:b/>
              </w:rPr>
              <w:lastRenderedPageBreak/>
              <w:t>6.1</w:t>
            </w:r>
          </w:p>
        </w:tc>
        <w:tc>
          <w:tcPr>
            <w:tcW w:w="12857" w:type="dxa"/>
            <w:shd w:val="clear" w:color="auto" w:fill="FBD4B4" w:themeFill="accent6" w:themeFillTint="66"/>
          </w:tcPr>
          <w:p w14:paraId="0F608B8E" w14:textId="77777777" w:rsidR="008C08C8" w:rsidRPr="004256F1" w:rsidRDefault="008C08C8" w:rsidP="005B7754">
            <w:pPr>
              <w:rPr>
                <w:rFonts w:cs="Arial"/>
              </w:rPr>
            </w:pPr>
            <w:r w:rsidRPr="004256F1">
              <w:rPr>
                <w:rFonts w:cs="Arial"/>
              </w:rPr>
              <w:t>Placement providers work with other organisations to mitigate avoidable learner attrition from programmes</w:t>
            </w:r>
          </w:p>
        </w:tc>
      </w:tr>
      <w:tr w:rsidR="008C08C8" w:rsidRPr="004256F1" w14:paraId="4954CC20" w14:textId="77777777" w:rsidTr="005B7754">
        <w:tc>
          <w:tcPr>
            <w:tcW w:w="1091" w:type="dxa"/>
            <w:shd w:val="clear" w:color="auto" w:fill="FBD4B4" w:themeFill="accent6" w:themeFillTint="66"/>
          </w:tcPr>
          <w:p w14:paraId="11C1D638" w14:textId="77777777" w:rsidR="008C08C8" w:rsidRDefault="008C08C8" w:rsidP="005B7754">
            <w:pPr>
              <w:rPr>
                <w:rFonts w:cs="Arial"/>
                <w:b/>
              </w:rPr>
            </w:pPr>
            <w:r>
              <w:rPr>
                <w:rFonts w:cs="Arial"/>
                <w:b/>
              </w:rPr>
              <w:t>6.2</w:t>
            </w:r>
          </w:p>
        </w:tc>
        <w:tc>
          <w:tcPr>
            <w:tcW w:w="12857" w:type="dxa"/>
            <w:shd w:val="clear" w:color="auto" w:fill="FBD4B4" w:themeFill="accent6" w:themeFillTint="66"/>
          </w:tcPr>
          <w:p w14:paraId="5443D525" w14:textId="77777777" w:rsidR="008C08C8" w:rsidRPr="004256F1" w:rsidRDefault="008C08C8" w:rsidP="005B7754">
            <w:pPr>
              <w:rPr>
                <w:rFonts w:cs="Arial"/>
              </w:rPr>
            </w:pPr>
            <w:r w:rsidRPr="004256F1">
              <w:rPr>
                <w:rFonts w:cs="Arial"/>
              </w:rPr>
              <w:t>There are opportunities for learners to receive appropriate careers advice from colleagues within the learning environment, including understanding other roles and career pathway opportunities</w:t>
            </w:r>
          </w:p>
        </w:tc>
      </w:tr>
      <w:tr w:rsidR="008C08C8" w:rsidRPr="004256F1" w14:paraId="4E55CAD2" w14:textId="77777777" w:rsidTr="005B7754">
        <w:tc>
          <w:tcPr>
            <w:tcW w:w="1091" w:type="dxa"/>
            <w:shd w:val="clear" w:color="auto" w:fill="FBD4B4" w:themeFill="accent6" w:themeFillTint="66"/>
          </w:tcPr>
          <w:p w14:paraId="5527BFBD" w14:textId="77777777" w:rsidR="008C08C8" w:rsidRDefault="008C08C8" w:rsidP="005B7754">
            <w:pPr>
              <w:rPr>
                <w:rFonts w:cs="Arial"/>
                <w:b/>
              </w:rPr>
            </w:pPr>
            <w:r>
              <w:rPr>
                <w:rFonts w:cs="Arial"/>
                <w:b/>
              </w:rPr>
              <w:t>6.3</w:t>
            </w:r>
          </w:p>
        </w:tc>
        <w:tc>
          <w:tcPr>
            <w:tcW w:w="12857" w:type="dxa"/>
            <w:shd w:val="clear" w:color="auto" w:fill="FBD4B4" w:themeFill="accent6" w:themeFillTint="66"/>
          </w:tcPr>
          <w:p w14:paraId="70F3A6E0" w14:textId="77777777" w:rsidR="008C08C8" w:rsidRPr="004256F1" w:rsidRDefault="008C08C8" w:rsidP="005B7754">
            <w:pPr>
              <w:rPr>
                <w:rFonts w:cs="Arial"/>
              </w:rPr>
            </w:pPr>
            <w:r w:rsidRPr="004256F1">
              <w:rPr>
                <w:rFonts w:cs="Arial"/>
              </w:rPr>
              <w:t xml:space="preserve">The organisation engages in local workforce planning to ensure it supports the development of learners who have the skills, </w:t>
            </w:r>
            <w:proofErr w:type="gramStart"/>
            <w:r w:rsidRPr="004256F1">
              <w:rPr>
                <w:rFonts w:cs="Arial"/>
              </w:rPr>
              <w:t>knowledge</w:t>
            </w:r>
            <w:proofErr w:type="gramEnd"/>
            <w:r w:rsidRPr="004256F1">
              <w:rPr>
                <w:rFonts w:cs="Arial"/>
              </w:rPr>
              <w:t xml:space="preserve"> and behaviours to meet the changing needs of patients and service</w:t>
            </w:r>
          </w:p>
        </w:tc>
      </w:tr>
      <w:tr w:rsidR="008C08C8" w:rsidRPr="004256F1" w14:paraId="767C451A" w14:textId="77777777" w:rsidTr="005B7754">
        <w:tc>
          <w:tcPr>
            <w:tcW w:w="1091" w:type="dxa"/>
            <w:shd w:val="clear" w:color="auto" w:fill="FBD4B4" w:themeFill="accent6" w:themeFillTint="66"/>
          </w:tcPr>
          <w:p w14:paraId="4C52C669" w14:textId="77777777" w:rsidR="008C08C8" w:rsidRDefault="008C08C8" w:rsidP="005B7754">
            <w:pPr>
              <w:rPr>
                <w:rFonts w:cs="Arial"/>
                <w:b/>
              </w:rPr>
            </w:pPr>
            <w:r>
              <w:rPr>
                <w:rFonts w:cs="Arial"/>
                <w:b/>
              </w:rPr>
              <w:t>6.4</w:t>
            </w:r>
          </w:p>
        </w:tc>
        <w:tc>
          <w:tcPr>
            <w:tcW w:w="12857" w:type="dxa"/>
            <w:shd w:val="clear" w:color="auto" w:fill="FBD4B4" w:themeFill="accent6" w:themeFillTint="66"/>
          </w:tcPr>
          <w:p w14:paraId="1E92881B" w14:textId="77777777" w:rsidR="008C08C8" w:rsidRPr="004256F1" w:rsidRDefault="008C08C8" w:rsidP="005B7754">
            <w:pPr>
              <w:rPr>
                <w:rFonts w:cs="Arial"/>
              </w:rPr>
            </w:pPr>
            <w:r w:rsidRPr="004256F1">
              <w:rPr>
                <w:rFonts w:cs="Arial"/>
              </w:rPr>
              <w:t>Transition from a healthcare education programme to employment is underpinned by a clear process of support developed and delivered in partnership with the learner</w:t>
            </w:r>
          </w:p>
        </w:tc>
      </w:tr>
    </w:tbl>
    <w:p w14:paraId="1873F9B9" w14:textId="77777777" w:rsidR="008C08C8" w:rsidRDefault="008C08C8" w:rsidP="008C08C8">
      <w:pPr>
        <w:spacing w:after="200" w:line="276" w:lineRule="auto"/>
        <w:rPr>
          <w:rFonts w:ascii="Arial-BoldMT" w:hAnsi="Arial-BoldMT" w:cs="Arial-BoldMT"/>
          <w:b/>
          <w:bCs/>
          <w:sz w:val="32"/>
          <w:szCs w:val="32"/>
        </w:rPr>
      </w:pPr>
    </w:p>
    <w:p w14:paraId="40E1FBEE" w14:textId="77777777" w:rsidR="008C08C8" w:rsidRDefault="008C08C8" w:rsidP="00282C25">
      <w:pPr>
        <w:autoSpaceDE w:val="0"/>
        <w:autoSpaceDN w:val="0"/>
        <w:adjustRightInd w:val="0"/>
        <w:rPr>
          <w:rFonts w:ascii="ArialMT" w:hAnsi="ArialMT" w:cs="ArialMT"/>
          <w:sz w:val="28"/>
          <w:szCs w:val="28"/>
        </w:rPr>
      </w:pPr>
    </w:p>
    <w:p w14:paraId="4125E4D2" w14:textId="65C83650" w:rsidR="008C08C8" w:rsidRDefault="008C08C8" w:rsidP="00282C25">
      <w:pPr>
        <w:autoSpaceDE w:val="0"/>
        <w:autoSpaceDN w:val="0"/>
        <w:adjustRightInd w:val="0"/>
        <w:rPr>
          <w:rFonts w:ascii="ArialMT" w:hAnsi="ArialMT" w:cs="ArialMT"/>
          <w:sz w:val="28"/>
          <w:szCs w:val="28"/>
        </w:rPr>
      </w:pPr>
    </w:p>
    <w:p w14:paraId="0E575687" w14:textId="77777777" w:rsidR="0010394A" w:rsidRDefault="0010394A">
      <w:pPr>
        <w:rPr>
          <w:rFonts w:ascii="ArialMT" w:hAnsi="ArialMT" w:cs="ArialMT"/>
          <w:b/>
          <w:bCs/>
          <w:sz w:val="28"/>
          <w:szCs w:val="28"/>
          <w:u w:val="single"/>
        </w:rPr>
      </w:pPr>
      <w:r>
        <w:rPr>
          <w:rFonts w:ascii="ArialMT" w:hAnsi="ArialMT" w:cs="ArialMT"/>
          <w:b/>
          <w:bCs/>
          <w:sz w:val="28"/>
          <w:szCs w:val="28"/>
          <w:u w:val="single"/>
        </w:rPr>
        <w:br w:type="page"/>
      </w:r>
    </w:p>
    <w:p w14:paraId="4CD875BA" w14:textId="2A6F63E0" w:rsidR="008C08C8" w:rsidRDefault="008C08C8" w:rsidP="008C08C8">
      <w:pPr>
        <w:autoSpaceDE w:val="0"/>
        <w:autoSpaceDN w:val="0"/>
        <w:adjustRightInd w:val="0"/>
        <w:jc w:val="center"/>
        <w:rPr>
          <w:rFonts w:ascii="ArialMT" w:hAnsi="ArialMT" w:cs="ArialMT"/>
          <w:b/>
          <w:bCs/>
          <w:sz w:val="28"/>
          <w:szCs w:val="28"/>
          <w:u w:val="single"/>
        </w:rPr>
      </w:pPr>
      <w:r>
        <w:rPr>
          <w:rFonts w:ascii="ArialMT" w:hAnsi="ArialMT" w:cs="ArialMT"/>
          <w:b/>
          <w:bCs/>
          <w:sz w:val="28"/>
          <w:szCs w:val="28"/>
          <w:u w:val="single"/>
        </w:rPr>
        <w:lastRenderedPageBreak/>
        <w:t>APPENDIX B – THE APPROVAL PROCESS FOR EDUCATORS</w:t>
      </w:r>
    </w:p>
    <w:p w14:paraId="136F44DB" w14:textId="2EB140AB" w:rsidR="008C08C8" w:rsidRDefault="008C08C8" w:rsidP="008C08C8">
      <w:pPr>
        <w:autoSpaceDE w:val="0"/>
        <w:autoSpaceDN w:val="0"/>
        <w:adjustRightInd w:val="0"/>
        <w:jc w:val="center"/>
        <w:rPr>
          <w:rFonts w:ascii="ArialMT" w:hAnsi="ArialMT" w:cs="ArialMT"/>
          <w:b/>
          <w:bCs/>
          <w:sz w:val="28"/>
          <w:szCs w:val="28"/>
          <w:u w:val="single"/>
        </w:rPr>
      </w:pPr>
    </w:p>
    <w:p w14:paraId="1A3D11B0" w14:textId="5FD5BC34" w:rsidR="00282C25" w:rsidRPr="00B747CC" w:rsidRDefault="0010394A" w:rsidP="00282C25">
      <w:pPr>
        <w:autoSpaceDE w:val="0"/>
        <w:autoSpaceDN w:val="0"/>
        <w:adjustRightInd w:val="0"/>
        <w:rPr>
          <w:rFonts w:ascii="ArialMT" w:hAnsi="ArialMT" w:cs="ArialMT"/>
          <w:sz w:val="22"/>
          <w:szCs w:val="22"/>
        </w:rPr>
      </w:pPr>
      <w:r>
        <w:rPr>
          <w:rFonts w:ascii="ArialMT" w:hAnsi="ArialMT" w:cs="ArialMT"/>
          <w:sz w:val="22"/>
          <w:szCs w:val="22"/>
        </w:rPr>
        <w:t>Following assessment</w:t>
      </w:r>
      <w:r w:rsidR="00282C25" w:rsidRPr="00B747CC">
        <w:rPr>
          <w:rFonts w:ascii="ArialMT" w:hAnsi="ArialMT" w:cs="ArialMT"/>
          <w:sz w:val="22"/>
          <w:szCs w:val="22"/>
        </w:rPr>
        <w:t>, the entire form will be returned to the applicant. You will not be asked to provide actual certificates for activities completed although if the information provided subsequently turns out not to be correct, this will be treated as a probity issue. Please retain all original documentation of supporting evidence in case this becomes required at a face</w:t>
      </w:r>
      <w:r w:rsidR="00282C25">
        <w:rPr>
          <w:rFonts w:ascii="ArialMT" w:hAnsi="ArialMT" w:cs="ArialMT"/>
          <w:sz w:val="22"/>
          <w:szCs w:val="22"/>
        </w:rPr>
        <w:t>-</w:t>
      </w:r>
      <w:r w:rsidR="00282C25" w:rsidRPr="00B747CC">
        <w:rPr>
          <w:rFonts w:ascii="ArialMT" w:hAnsi="ArialMT" w:cs="ArialMT"/>
          <w:sz w:val="22"/>
          <w:szCs w:val="22"/>
        </w:rPr>
        <w:t>to</w:t>
      </w:r>
      <w:r w:rsidR="00282C25">
        <w:rPr>
          <w:rFonts w:ascii="ArialMT" w:hAnsi="ArialMT" w:cs="ArialMT"/>
          <w:sz w:val="22"/>
          <w:szCs w:val="22"/>
        </w:rPr>
        <w:t>-</w:t>
      </w:r>
      <w:r w:rsidR="00282C25" w:rsidRPr="00B747CC">
        <w:rPr>
          <w:rFonts w:ascii="ArialMT" w:hAnsi="ArialMT" w:cs="ArialMT"/>
          <w:sz w:val="22"/>
          <w:szCs w:val="22"/>
        </w:rPr>
        <w:t>face interview or organisation visit.</w:t>
      </w:r>
    </w:p>
    <w:p w14:paraId="33DC3EB1" w14:textId="77777777" w:rsidR="00282C25" w:rsidRPr="00B747CC" w:rsidRDefault="00282C25" w:rsidP="00282C25">
      <w:pPr>
        <w:autoSpaceDE w:val="0"/>
        <w:autoSpaceDN w:val="0"/>
        <w:adjustRightInd w:val="0"/>
        <w:rPr>
          <w:rFonts w:ascii="ArialMT" w:hAnsi="ArialMT" w:cs="ArialMT"/>
          <w:sz w:val="22"/>
          <w:szCs w:val="22"/>
        </w:rPr>
      </w:pPr>
    </w:p>
    <w:p w14:paraId="235DD728" w14:textId="77777777" w:rsidR="00282C25" w:rsidRDefault="00282C25" w:rsidP="00282C25">
      <w:pPr>
        <w:pStyle w:val="Default"/>
        <w:rPr>
          <w:sz w:val="23"/>
          <w:szCs w:val="23"/>
        </w:rPr>
      </w:pPr>
      <w:r>
        <w:rPr>
          <w:b/>
          <w:bCs/>
          <w:sz w:val="23"/>
          <w:szCs w:val="23"/>
        </w:rPr>
        <w:t xml:space="preserve">Outcomes </w:t>
      </w:r>
    </w:p>
    <w:p w14:paraId="6213DE9D" w14:textId="77777777" w:rsidR="00282C25" w:rsidRDefault="00282C25" w:rsidP="00282C25">
      <w:pPr>
        <w:pStyle w:val="Default"/>
        <w:rPr>
          <w:sz w:val="23"/>
          <w:szCs w:val="23"/>
        </w:rPr>
      </w:pPr>
      <w:r>
        <w:rPr>
          <w:sz w:val="23"/>
          <w:szCs w:val="23"/>
        </w:rPr>
        <w:t xml:space="preserve">The possible outcomes are: </w:t>
      </w:r>
    </w:p>
    <w:p w14:paraId="2F501902" w14:textId="77777777" w:rsidR="00282C25" w:rsidRDefault="00282C25" w:rsidP="00282C25">
      <w:pPr>
        <w:pStyle w:val="Default"/>
        <w:spacing w:after="36"/>
        <w:rPr>
          <w:sz w:val="23"/>
          <w:szCs w:val="23"/>
        </w:rPr>
      </w:pPr>
      <w:r>
        <w:rPr>
          <w:sz w:val="23"/>
          <w:szCs w:val="23"/>
        </w:rPr>
        <w:t xml:space="preserve">Recommend Recognition </w:t>
      </w:r>
    </w:p>
    <w:p w14:paraId="2EDC31C0" w14:textId="77777777" w:rsidR="00282C25" w:rsidRDefault="00282C25" w:rsidP="00282C25">
      <w:pPr>
        <w:pStyle w:val="Default"/>
        <w:spacing w:after="36"/>
        <w:rPr>
          <w:sz w:val="23"/>
          <w:szCs w:val="23"/>
        </w:rPr>
      </w:pPr>
      <w:r>
        <w:rPr>
          <w:sz w:val="23"/>
          <w:szCs w:val="23"/>
        </w:rPr>
        <w:t xml:space="preserve">Recommend actions and </w:t>
      </w:r>
      <w:proofErr w:type="gramStart"/>
      <w:r>
        <w:rPr>
          <w:sz w:val="23"/>
          <w:szCs w:val="23"/>
        </w:rPr>
        <w:t>Review</w:t>
      </w:r>
      <w:proofErr w:type="gramEnd"/>
      <w:r>
        <w:rPr>
          <w:sz w:val="23"/>
          <w:szCs w:val="23"/>
        </w:rPr>
        <w:t xml:space="preserve"> </w:t>
      </w:r>
    </w:p>
    <w:p w14:paraId="506D6C4A" w14:textId="77777777" w:rsidR="00282C25" w:rsidRDefault="00282C25" w:rsidP="00282C25">
      <w:pPr>
        <w:pStyle w:val="Default"/>
        <w:spacing w:after="36"/>
        <w:rPr>
          <w:sz w:val="23"/>
          <w:szCs w:val="23"/>
        </w:rPr>
      </w:pPr>
      <w:r>
        <w:rPr>
          <w:sz w:val="23"/>
          <w:szCs w:val="23"/>
        </w:rPr>
        <w:t xml:space="preserve">Not recommended for Recognition </w:t>
      </w:r>
    </w:p>
    <w:p w14:paraId="10E02F0C" w14:textId="77777777" w:rsidR="00282C25" w:rsidRDefault="00282C25" w:rsidP="00282C25">
      <w:pPr>
        <w:pStyle w:val="Default"/>
        <w:rPr>
          <w:sz w:val="23"/>
          <w:szCs w:val="23"/>
        </w:rPr>
      </w:pPr>
    </w:p>
    <w:p w14:paraId="0379A2E0" w14:textId="77777777" w:rsidR="00282C25" w:rsidRDefault="00282C25" w:rsidP="00282C25">
      <w:pPr>
        <w:pStyle w:val="Default"/>
        <w:rPr>
          <w:sz w:val="23"/>
          <w:szCs w:val="23"/>
        </w:rPr>
      </w:pPr>
      <w:r>
        <w:rPr>
          <w:b/>
          <w:bCs/>
          <w:sz w:val="23"/>
          <w:szCs w:val="23"/>
        </w:rPr>
        <w:t xml:space="preserve">Duration </w:t>
      </w:r>
    </w:p>
    <w:p w14:paraId="6C6A11BC" w14:textId="0D4852AD" w:rsidR="00282C25" w:rsidRDefault="00282C25" w:rsidP="00282C25">
      <w:pPr>
        <w:pStyle w:val="Default"/>
        <w:spacing w:after="37"/>
        <w:rPr>
          <w:sz w:val="23"/>
          <w:szCs w:val="23"/>
        </w:rPr>
      </w:pPr>
      <w:r>
        <w:rPr>
          <w:sz w:val="23"/>
          <w:szCs w:val="23"/>
        </w:rPr>
        <w:t xml:space="preserve">After initial recognition, the management of environments and educators is via the risk – based process as defined in the </w:t>
      </w:r>
      <w:r w:rsidR="00F3528E">
        <w:rPr>
          <w:sz w:val="23"/>
          <w:szCs w:val="23"/>
        </w:rPr>
        <w:t>NHSE</w:t>
      </w:r>
      <w:r>
        <w:rPr>
          <w:sz w:val="23"/>
          <w:szCs w:val="23"/>
        </w:rPr>
        <w:t xml:space="preserve"> quality framework, in conjunction with any requirements by HEIs. </w:t>
      </w:r>
    </w:p>
    <w:p w14:paraId="3C375980" w14:textId="77777777" w:rsidR="00282C25" w:rsidRDefault="00282C25" w:rsidP="00282C25">
      <w:pPr>
        <w:pStyle w:val="Default"/>
        <w:rPr>
          <w:sz w:val="23"/>
          <w:szCs w:val="23"/>
        </w:rPr>
      </w:pPr>
      <w:r>
        <w:rPr>
          <w:sz w:val="23"/>
          <w:szCs w:val="23"/>
        </w:rPr>
        <w:t xml:space="preserve">It is hoped that over time alignment between recognition by education providers and where applicable regulators and professional bodies can be achieved. </w:t>
      </w:r>
    </w:p>
    <w:p w14:paraId="3271553F" w14:textId="77777777" w:rsidR="00282C25" w:rsidRDefault="00282C25" w:rsidP="00282C25">
      <w:pPr>
        <w:pStyle w:val="Default"/>
        <w:rPr>
          <w:sz w:val="23"/>
          <w:szCs w:val="23"/>
        </w:rPr>
      </w:pPr>
    </w:p>
    <w:p w14:paraId="40E0323F" w14:textId="5EAACF11" w:rsidR="00282C25" w:rsidRDefault="00282C25" w:rsidP="00282C25">
      <w:pPr>
        <w:pStyle w:val="Default"/>
        <w:rPr>
          <w:sz w:val="23"/>
          <w:szCs w:val="23"/>
        </w:rPr>
      </w:pPr>
      <w:r>
        <w:rPr>
          <w:b/>
          <w:bCs/>
          <w:sz w:val="23"/>
          <w:szCs w:val="23"/>
        </w:rPr>
        <w:t>Feedbac</w:t>
      </w:r>
      <w:r w:rsidR="00F3528E">
        <w:rPr>
          <w:b/>
          <w:bCs/>
          <w:sz w:val="23"/>
          <w:szCs w:val="23"/>
        </w:rPr>
        <w:t>k</w:t>
      </w:r>
    </w:p>
    <w:p w14:paraId="73F464FD" w14:textId="00340530" w:rsidR="00282C25" w:rsidRDefault="00282C25" w:rsidP="00282C25">
      <w:pPr>
        <w:pStyle w:val="Default"/>
        <w:rPr>
          <w:sz w:val="23"/>
          <w:szCs w:val="23"/>
        </w:rPr>
      </w:pPr>
      <w:r>
        <w:rPr>
          <w:sz w:val="23"/>
          <w:szCs w:val="23"/>
        </w:rPr>
        <w:t xml:space="preserve">Feedback to applicants, linked to the </w:t>
      </w:r>
      <w:r w:rsidR="00F3528E">
        <w:rPr>
          <w:sz w:val="23"/>
          <w:szCs w:val="23"/>
        </w:rPr>
        <w:t xml:space="preserve">NHSE </w:t>
      </w:r>
      <w:r>
        <w:rPr>
          <w:sz w:val="23"/>
          <w:szCs w:val="23"/>
        </w:rPr>
        <w:t xml:space="preserve">Quality Framework will be provided. Where an action plan is in place to address the feedback, timeframes for receipt of the action plan by the </w:t>
      </w:r>
      <w:r w:rsidR="00F3528E">
        <w:rPr>
          <w:sz w:val="23"/>
          <w:szCs w:val="23"/>
        </w:rPr>
        <w:t>NHSE</w:t>
      </w:r>
      <w:r>
        <w:rPr>
          <w:sz w:val="23"/>
          <w:szCs w:val="23"/>
        </w:rPr>
        <w:t xml:space="preserve"> Local Team will be set out. </w:t>
      </w:r>
    </w:p>
    <w:p w14:paraId="01D33068" w14:textId="77777777" w:rsidR="00282C25" w:rsidRDefault="00282C25" w:rsidP="00282C25">
      <w:pPr>
        <w:pStyle w:val="Default"/>
        <w:rPr>
          <w:sz w:val="23"/>
          <w:szCs w:val="23"/>
        </w:rPr>
      </w:pPr>
    </w:p>
    <w:p w14:paraId="1DF4A7E0" w14:textId="77777777" w:rsidR="00282C25" w:rsidRDefault="00282C25" w:rsidP="00282C25">
      <w:pPr>
        <w:pStyle w:val="Default"/>
        <w:rPr>
          <w:sz w:val="23"/>
          <w:szCs w:val="23"/>
        </w:rPr>
      </w:pPr>
      <w:r>
        <w:rPr>
          <w:b/>
          <w:bCs/>
          <w:sz w:val="23"/>
          <w:szCs w:val="23"/>
        </w:rPr>
        <w:t xml:space="preserve">Notification of Outcome </w:t>
      </w:r>
    </w:p>
    <w:p w14:paraId="4DD908A7" w14:textId="2A8668A6" w:rsidR="00282C25" w:rsidRDefault="00282C25" w:rsidP="00282C25">
      <w:pPr>
        <w:pStyle w:val="Default"/>
        <w:spacing w:after="37"/>
        <w:rPr>
          <w:sz w:val="23"/>
          <w:szCs w:val="23"/>
        </w:rPr>
      </w:pPr>
      <w:r>
        <w:rPr>
          <w:sz w:val="23"/>
          <w:szCs w:val="23"/>
        </w:rPr>
        <w:t xml:space="preserve">The Lead assessor will make the recommendation to the Primary care school and Local </w:t>
      </w:r>
      <w:r w:rsidR="00F3528E">
        <w:rPr>
          <w:sz w:val="23"/>
          <w:szCs w:val="23"/>
        </w:rPr>
        <w:t>NHSE</w:t>
      </w:r>
      <w:r>
        <w:rPr>
          <w:sz w:val="23"/>
          <w:szCs w:val="23"/>
        </w:rPr>
        <w:t xml:space="preserve"> quality Team on behalf of the assessment team. </w:t>
      </w:r>
    </w:p>
    <w:p w14:paraId="1A2DDC11" w14:textId="77777777" w:rsidR="00282C25" w:rsidRDefault="00282C25" w:rsidP="00282C25">
      <w:pPr>
        <w:pStyle w:val="Default"/>
        <w:spacing w:after="37"/>
        <w:rPr>
          <w:sz w:val="23"/>
          <w:szCs w:val="23"/>
        </w:rPr>
      </w:pPr>
      <w:r>
        <w:rPr>
          <w:sz w:val="23"/>
          <w:szCs w:val="23"/>
        </w:rPr>
        <w:t xml:space="preserve">The Primary Care School will be responsible for reviewing the decision in conjunction with the quality team and advising the Postgraduate Dean. </w:t>
      </w:r>
    </w:p>
    <w:p w14:paraId="6C603324" w14:textId="75662639" w:rsidR="00282C25" w:rsidRDefault="00282C25" w:rsidP="00282C25">
      <w:pPr>
        <w:pStyle w:val="Default"/>
        <w:spacing w:after="37"/>
        <w:rPr>
          <w:sz w:val="23"/>
          <w:szCs w:val="23"/>
        </w:rPr>
      </w:pPr>
      <w:r>
        <w:rPr>
          <w:sz w:val="23"/>
          <w:szCs w:val="23"/>
        </w:rPr>
        <w:t xml:space="preserve">The local </w:t>
      </w:r>
      <w:r w:rsidR="00F3528E">
        <w:rPr>
          <w:sz w:val="23"/>
          <w:szCs w:val="23"/>
        </w:rPr>
        <w:t>NHSE</w:t>
      </w:r>
      <w:r>
        <w:rPr>
          <w:sz w:val="23"/>
          <w:szCs w:val="23"/>
        </w:rPr>
        <w:t xml:space="preserve"> quality team will be responsible for notifying each Applicant of the outcome of the assessment in writing. </w:t>
      </w:r>
    </w:p>
    <w:p w14:paraId="4196EA68" w14:textId="77777777" w:rsidR="00282C25" w:rsidRPr="00C37FFC" w:rsidRDefault="00282C25" w:rsidP="00282C25">
      <w:pPr>
        <w:pStyle w:val="Default"/>
      </w:pPr>
      <w:r>
        <w:rPr>
          <w:sz w:val="23"/>
          <w:szCs w:val="23"/>
        </w:rPr>
        <w:t xml:space="preserve">The notification will include feedback and, if necessary, advice on where further </w:t>
      </w:r>
      <w:r w:rsidRPr="00C37FFC">
        <w:rPr>
          <w:sz w:val="23"/>
          <w:szCs w:val="23"/>
        </w:rPr>
        <w:t xml:space="preserve">work or evidence is required. </w:t>
      </w:r>
    </w:p>
    <w:p w14:paraId="55AB7B36" w14:textId="77777777" w:rsidR="00282C25" w:rsidRPr="00C37FFC" w:rsidRDefault="00282C25" w:rsidP="00282C25">
      <w:pPr>
        <w:autoSpaceDE w:val="0"/>
        <w:autoSpaceDN w:val="0"/>
        <w:adjustRightInd w:val="0"/>
        <w:rPr>
          <w:rFonts w:cs="Arial"/>
          <w:color w:val="000000"/>
          <w:sz w:val="23"/>
          <w:szCs w:val="23"/>
        </w:rPr>
      </w:pPr>
      <w:r w:rsidRPr="00C37FFC">
        <w:rPr>
          <w:rFonts w:cs="Arial"/>
          <w:color w:val="000000"/>
          <w:sz w:val="23"/>
          <w:szCs w:val="23"/>
        </w:rPr>
        <w:t xml:space="preserve">The Applicant will be responsible for notifying their placement providers named in the application for recognition. </w:t>
      </w:r>
    </w:p>
    <w:p w14:paraId="2EA2A1E2" w14:textId="77777777" w:rsidR="00282C25" w:rsidRDefault="00282C25" w:rsidP="00282C25">
      <w:pPr>
        <w:pStyle w:val="Default"/>
        <w:rPr>
          <w:sz w:val="23"/>
          <w:szCs w:val="23"/>
        </w:rPr>
      </w:pPr>
    </w:p>
    <w:p w14:paraId="302917B8" w14:textId="5849B0B0" w:rsidR="00282C25" w:rsidRDefault="00F3528E" w:rsidP="00282C25">
      <w:pPr>
        <w:autoSpaceDE w:val="0"/>
        <w:autoSpaceDN w:val="0"/>
        <w:adjustRightInd w:val="0"/>
        <w:rPr>
          <w:rFonts w:cs="Arial"/>
          <w:color w:val="000000"/>
          <w:sz w:val="23"/>
          <w:szCs w:val="23"/>
        </w:rPr>
      </w:pPr>
      <w:r>
        <w:rPr>
          <w:rFonts w:cs="Arial"/>
          <w:b/>
          <w:bCs/>
          <w:color w:val="000000"/>
          <w:sz w:val="23"/>
          <w:szCs w:val="23"/>
        </w:rPr>
        <w:t>NHSE</w:t>
      </w:r>
      <w:r w:rsidR="00282C25" w:rsidRPr="00C37FFC">
        <w:rPr>
          <w:rFonts w:cs="Arial"/>
          <w:b/>
          <w:bCs/>
          <w:color w:val="000000"/>
          <w:sz w:val="23"/>
          <w:szCs w:val="23"/>
        </w:rPr>
        <w:t xml:space="preserve"> Appeals </w:t>
      </w:r>
      <w:proofErr w:type="gramStart"/>
      <w:r w:rsidR="00282C25" w:rsidRPr="00C37FFC">
        <w:rPr>
          <w:rFonts w:cs="Arial"/>
          <w:b/>
          <w:bCs/>
          <w:color w:val="000000"/>
          <w:sz w:val="23"/>
          <w:szCs w:val="23"/>
        </w:rPr>
        <w:t>process</w:t>
      </w:r>
      <w:proofErr w:type="gramEnd"/>
      <w:r w:rsidR="00282C25" w:rsidRPr="00C37FFC">
        <w:rPr>
          <w:rFonts w:cs="Arial"/>
          <w:b/>
          <w:bCs/>
          <w:color w:val="000000"/>
          <w:sz w:val="23"/>
          <w:szCs w:val="23"/>
        </w:rPr>
        <w:t xml:space="preserve"> </w:t>
      </w:r>
    </w:p>
    <w:p w14:paraId="24F61DC9" w14:textId="62C697AD" w:rsidR="00AB3343" w:rsidRPr="00704329" w:rsidRDefault="00282C25" w:rsidP="005075C2">
      <w:pPr>
        <w:autoSpaceDE w:val="0"/>
        <w:autoSpaceDN w:val="0"/>
        <w:adjustRightInd w:val="0"/>
        <w:rPr>
          <w:rFonts w:ascii="ArialMT" w:hAnsi="ArialMT" w:cs="ArialMT"/>
          <w:sz w:val="22"/>
          <w:szCs w:val="22"/>
        </w:rPr>
      </w:pPr>
      <w:r w:rsidRPr="00C37FFC">
        <w:rPr>
          <w:rFonts w:cs="Arial"/>
          <w:color w:val="000000"/>
          <w:sz w:val="23"/>
          <w:szCs w:val="23"/>
        </w:rPr>
        <w:t>Any appeals with respect to the process or outcome must be made in writing within one month of notification of the decision and submitted to the Primary Care School.</w:t>
      </w:r>
    </w:p>
    <w:p w14:paraId="42BDACD5" w14:textId="019C4964" w:rsidR="00AB3343" w:rsidRDefault="00AB3343" w:rsidP="005075C2">
      <w:pPr>
        <w:autoSpaceDE w:val="0"/>
        <w:autoSpaceDN w:val="0"/>
        <w:adjustRightInd w:val="0"/>
        <w:rPr>
          <w:rFonts w:ascii="MyriadPro-Bold" w:hAnsi="MyriadPro-Bold" w:cs="MyriadPro-Bold"/>
          <w:sz w:val="28"/>
          <w:szCs w:val="28"/>
        </w:rPr>
      </w:pPr>
    </w:p>
    <w:sectPr w:rsidR="00AB3343" w:rsidSect="0059700F">
      <w:headerReference w:type="default" r:id="rId22"/>
      <w:footerReference w:type="even" r:id="rId23"/>
      <w:footerReference w:type="default" r:id="rId24"/>
      <w:headerReference w:type="first" r:id="rId25"/>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33B6" w14:textId="77777777" w:rsidR="00270227" w:rsidRDefault="00270227" w:rsidP="00AC72FD">
      <w:r>
        <w:separator/>
      </w:r>
    </w:p>
  </w:endnote>
  <w:endnote w:type="continuationSeparator" w:id="0">
    <w:p w14:paraId="28C10ED9" w14:textId="77777777" w:rsidR="00270227" w:rsidRDefault="0027022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CB47" w14:textId="77777777" w:rsidR="005B7754" w:rsidRDefault="005B775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82734" w14:textId="77777777" w:rsidR="005B7754" w:rsidRDefault="005B7754"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7557" w14:textId="77777777" w:rsidR="005B7754" w:rsidRPr="0091039C" w:rsidRDefault="005B7754"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14:paraId="5DF960C6" w14:textId="77777777" w:rsidR="005B7754" w:rsidRDefault="005B7754"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23AC" w14:textId="77777777" w:rsidR="00270227" w:rsidRDefault="00270227" w:rsidP="00AC72FD">
      <w:r>
        <w:separator/>
      </w:r>
    </w:p>
  </w:footnote>
  <w:footnote w:type="continuationSeparator" w:id="0">
    <w:p w14:paraId="5B26EB9B" w14:textId="77777777" w:rsidR="00270227" w:rsidRDefault="0027022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0F2F" w14:textId="675C00A0" w:rsidR="005B7754" w:rsidRPr="000A1E03" w:rsidRDefault="005B7754" w:rsidP="002D6889">
    <w:pPr>
      <w:pStyle w:val="Heading2"/>
      <w:spacing w:after="400"/>
      <w:jc w:val="right"/>
      <w:rPr>
        <w:color w:val="005EB8"/>
      </w:rPr>
    </w:pPr>
    <w:r w:rsidRPr="000A1E03">
      <w:rPr>
        <w:color w:val="005EB8"/>
      </w:rPr>
      <w:t xml:space="preserve">Educator </w:t>
    </w:r>
    <w:r w:rsidR="003671B7" w:rsidRPr="000A1E03">
      <w:rPr>
        <w:color w:val="005EB8"/>
      </w:rPr>
      <w:t>Self 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4FBD" w14:textId="02BC7251" w:rsidR="005B7754" w:rsidRDefault="005B52AB">
    <w:pPr>
      <w:pStyle w:val="Header"/>
    </w:pPr>
    <w:r>
      <w:rPr>
        <w:noProof/>
      </w:rPr>
      <w:drawing>
        <wp:anchor distT="0" distB="0" distL="114300" distR="114300" simplePos="0" relativeHeight="251658240" behindDoc="0" locked="0" layoutInCell="1" allowOverlap="1" wp14:anchorId="24F459C5" wp14:editId="053A1BA8">
          <wp:simplePos x="0" y="0"/>
          <wp:positionH relativeFrom="column">
            <wp:posOffset>8004810</wp:posOffset>
          </wp:positionH>
          <wp:positionV relativeFrom="paragraph">
            <wp:posOffset>-512445</wp:posOffset>
          </wp:positionV>
          <wp:extent cx="1839595" cy="1518920"/>
          <wp:effectExtent l="0" t="0" r="0" b="0"/>
          <wp:wrapSquare wrapText="bothSides"/>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9595" cy="1518920"/>
                  </a:xfrm>
                  <a:prstGeom prst="rect">
                    <a:avLst/>
                  </a:prstGeom>
                </pic:spPr>
              </pic:pic>
            </a:graphicData>
          </a:graphic>
        </wp:anchor>
      </w:drawing>
    </w:r>
    <w:r w:rsidR="005B7754">
      <w:tab/>
    </w:r>
    <w:r w:rsidR="005B7754">
      <w:tab/>
    </w:r>
    <w:r w:rsidR="005B7754">
      <w:tab/>
    </w:r>
    <w:r w:rsidR="005B7754">
      <w:tab/>
    </w:r>
    <w:r w:rsidR="005B77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BBA"/>
    <w:multiLevelType w:val="hybridMultilevel"/>
    <w:tmpl w:val="20A60A58"/>
    <w:lvl w:ilvl="0" w:tplc="260ABD5C">
      <w:start w:val="1"/>
      <w:numFmt w:val="bullet"/>
      <w:lvlText w:val="-"/>
      <w:lvlJc w:val="left"/>
      <w:pPr>
        <w:ind w:left="720" w:hanging="360"/>
      </w:pPr>
      <w:rPr>
        <w:rFonts w:ascii="MyriadPro-Bold" w:eastAsiaTheme="minorEastAsia" w:hAnsi="MyriadPro-Bold" w:cs="MyriadPro-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10843"/>
    <w:multiLevelType w:val="hybridMultilevel"/>
    <w:tmpl w:val="3E245212"/>
    <w:lvl w:ilvl="0" w:tplc="3184E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538858">
    <w:abstractNumId w:val="1"/>
  </w:num>
  <w:num w:numId="2" w16cid:durableId="214165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0F"/>
    <w:rsid w:val="000074BC"/>
    <w:rsid w:val="00024C93"/>
    <w:rsid w:val="00053958"/>
    <w:rsid w:val="0006407B"/>
    <w:rsid w:val="00085575"/>
    <w:rsid w:val="000A1E03"/>
    <w:rsid w:val="000B029E"/>
    <w:rsid w:val="000E2737"/>
    <w:rsid w:val="0010394A"/>
    <w:rsid w:val="00107CE5"/>
    <w:rsid w:val="00111376"/>
    <w:rsid w:val="001352C7"/>
    <w:rsid w:val="001360EE"/>
    <w:rsid w:val="0018087C"/>
    <w:rsid w:val="001819CE"/>
    <w:rsid w:val="00184133"/>
    <w:rsid w:val="00194208"/>
    <w:rsid w:val="001C2977"/>
    <w:rsid w:val="001C6CA4"/>
    <w:rsid w:val="001D4F3A"/>
    <w:rsid w:val="001F7F96"/>
    <w:rsid w:val="0021065E"/>
    <w:rsid w:val="00222079"/>
    <w:rsid w:val="002229D3"/>
    <w:rsid w:val="002428F1"/>
    <w:rsid w:val="0025038D"/>
    <w:rsid w:val="00264D79"/>
    <w:rsid w:val="00267AAC"/>
    <w:rsid w:val="00270227"/>
    <w:rsid w:val="00271DCB"/>
    <w:rsid w:val="002821CA"/>
    <w:rsid w:val="00282C25"/>
    <w:rsid w:val="00285199"/>
    <w:rsid w:val="002A4F73"/>
    <w:rsid w:val="002A5096"/>
    <w:rsid w:val="002C6662"/>
    <w:rsid w:val="002D6889"/>
    <w:rsid w:val="002E49BA"/>
    <w:rsid w:val="002E5784"/>
    <w:rsid w:val="00343CF5"/>
    <w:rsid w:val="00363015"/>
    <w:rsid w:val="0036553A"/>
    <w:rsid w:val="003671B7"/>
    <w:rsid w:val="00387D07"/>
    <w:rsid w:val="003C7B52"/>
    <w:rsid w:val="003D7499"/>
    <w:rsid w:val="003E2562"/>
    <w:rsid w:val="004222B5"/>
    <w:rsid w:val="004309E2"/>
    <w:rsid w:val="00480F03"/>
    <w:rsid w:val="00486D1A"/>
    <w:rsid w:val="004934D9"/>
    <w:rsid w:val="004A0DFE"/>
    <w:rsid w:val="004B5195"/>
    <w:rsid w:val="004D47F4"/>
    <w:rsid w:val="004E2664"/>
    <w:rsid w:val="004E57B0"/>
    <w:rsid w:val="00506268"/>
    <w:rsid w:val="005075C2"/>
    <w:rsid w:val="00524B97"/>
    <w:rsid w:val="00540765"/>
    <w:rsid w:val="005870BB"/>
    <w:rsid w:val="00591DC1"/>
    <w:rsid w:val="0059700F"/>
    <w:rsid w:val="005A23CE"/>
    <w:rsid w:val="005B52AB"/>
    <w:rsid w:val="005B7754"/>
    <w:rsid w:val="005C4FB6"/>
    <w:rsid w:val="005C522A"/>
    <w:rsid w:val="005C5332"/>
    <w:rsid w:val="005D7421"/>
    <w:rsid w:val="00600993"/>
    <w:rsid w:val="0060338D"/>
    <w:rsid w:val="00604172"/>
    <w:rsid w:val="006123F1"/>
    <w:rsid w:val="006234D9"/>
    <w:rsid w:val="00627786"/>
    <w:rsid w:val="00633AA8"/>
    <w:rsid w:val="006436F1"/>
    <w:rsid w:val="006471B4"/>
    <w:rsid w:val="006701E7"/>
    <w:rsid w:val="00677046"/>
    <w:rsid w:val="006800EC"/>
    <w:rsid w:val="00682A67"/>
    <w:rsid w:val="006A1D5C"/>
    <w:rsid w:val="006A53AC"/>
    <w:rsid w:val="006B50B2"/>
    <w:rsid w:val="006C7A28"/>
    <w:rsid w:val="006D2284"/>
    <w:rsid w:val="006E3E7D"/>
    <w:rsid w:val="006F1D8D"/>
    <w:rsid w:val="006F4851"/>
    <w:rsid w:val="00704329"/>
    <w:rsid w:val="007240D6"/>
    <w:rsid w:val="00770193"/>
    <w:rsid w:val="00781E42"/>
    <w:rsid w:val="007850BE"/>
    <w:rsid w:val="00795516"/>
    <w:rsid w:val="0079689C"/>
    <w:rsid w:val="007C523F"/>
    <w:rsid w:val="007F2CB8"/>
    <w:rsid w:val="00803606"/>
    <w:rsid w:val="00821161"/>
    <w:rsid w:val="00825D23"/>
    <w:rsid w:val="0082676D"/>
    <w:rsid w:val="00826D98"/>
    <w:rsid w:val="00832F64"/>
    <w:rsid w:val="008338E6"/>
    <w:rsid w:val="008457BD"/>
    <w:rsid w:val="00861C74"/>
    <w:rsid w:val="008674BF"/>
    <w:rsid w:val="00882462"/>
    <w:rsid w:val="008A36B4"/>
    <w:rsid w:val="008A495D"/>
    <w:rsid w:val="008B34A5"/>
    <w:rsid w:val="008B64A2"/>
    <w:rsid w:val="008C08C8"/>
    <w:rsid w:val="008C45A1"/>
    <w:rsid w:val="008E31AC"/>
    <w:rsid w:val="008F2717"/>
    <w:rsid w:val="00906015"/>
    <w:rsid w:val="00907870"/>
    <w:rsid w:val="0091039C"/>
    <w:rsid w:val="00913C78"/>
    <w:rsid w:val="00916364"/>
    <w:rsid w:val="00933394"/>
    <w:rsid w:val="00960D73"/>
    <w:rsid w:val="00971680"/>
    <w:rsid w:val="00996248"/>
    <w:rsid w:val="009D0CE3"/>
    <w:rsid w:val="009D32F5"/>
    <w:rsid w:val="009D43DE"/>
    <w:rsid w:val="009E2641"/>
    <w:rsid w:val="009E79E9"/>
    <w:rsid w:val="009F6B5C"/>
    <w:rsid w:val="009F6EF2"/>
    <w:rsid w:val="00A030ED"/>
    <w:rsid w:val="00A15DF1"/>
    <w:rsid w:val="00A16BB9"/>
    <w:rsid w:val="00A20F2B"/>
    <w:rsid w:val="00A41BC7"/>
    <w:rsid w:val="00A41F17"/>
    <w:rsid w:val="00A4562E"/>
    <w:rsid w:val="00A53703"/>
    <w:rsid w:val="00A7678A"/>
    <w:rsid w:val="00A76867"/>
    <w:rsid w:val="00AB1456"/>
    <w:rsid w:val="00AB3343"/>
    <w:rsid w:val="00AC72FD"/>
    <w:rsid w:val="00AD3004"/>
    <w:rsid w:val="00AE3FD4"/>
    <w:rsid w:val="00AF3A31"/>
    <w:rsid w:val="00AF6519"/>
    <w:rsid w:val="00AF712E"/>
    <w:rsid w:val="00B054B1"/>
    <w:rsid w:val="00B10864"/>
    <w:rsid w:val="00B16DF7"/>
    <w:rsid w:val="00B2295B"/>
    <w:rsid w:val="00B44DC5"/>
    <w:rsid w:val="00B6567B"/>
    <w:rsid w:val="00B747CC"/>
    <w:rsid w:val="00B80626"/>
    <w:rsid w:val="00BB185A"/>
    <w:rsid w:val="00BB6862"/>
    <w:rsid w:val="00BF1381"/>
    <w:rsid w:val="00C175C7"/>
    <w:rsid w:val="00C50206"/>
    <w:rsid w:val="00C52313"/>
    <w:rsid w:val="00C52CDB"/>
    <w:rsid w:val="00C55EE6"/>
    <w:rsid w:val="00C65027"/>
    <w:rsid w:val="00C77CCA"/>
    <w:rsid w:val="00C83932"/>
    <w:rsid w:val="00C9090F"/>
    <w:rsid w:val="00CA7EEA"/>
    <w:rsid w:val="00CD2DDD"/>
    <w:rsid w:val="00CE4FF2"/>
    <w:rsid w:val="00D3255C"/>
    <w:rsid w:val="00D41144"/>
    <w:rsid w:val="00D60CFD"/>
    <w:rsid w:val="00DA2AC6"/>
    <w:rsid w:val="00DA319A"/>
    <w:rsid w:val="00DA3E2A"/>
    <w:rsid w:val="00DA527C"/>
    <w:rsid w:val="00DB2DEF"/>
    <w:rsid w:val="00DC17D4"/>
    <w:rsid w:val="00DD426C"/>
    <w:rsid w:val="00DD7518"/>
    <w:rsid w:val="00DF6A80"/>
    <w:rsid w:val="00DF76F6"/>
    <w:rsid w:val="00E1253F"/>
    <w:rsid w:val="00E30072"/>
    <w:rsid w:val="00E87919"/>
    <w:rsid w:val="00EC4DAC"/>
    <w:rsid w:val="00ED2809"/>
    <w:rsid w:val="00F10DEC"/>
    <w:rsid w:val="00F157D3"/>
    <w:rsid w:val="00F3528E"/>
    <w:rsid w:val="00F5593D"/>
    <w:rsid w:val="00F62733"/>
    <w:rsid w:val="00F64492"/>
    <w:rsid w:val="00FA7C4C"/>
    <w:rsid w:val="00FC1D1C"/>
    <w:rsid w:val="00FC7294"/>
    <w:rsid w:val="00FE1647"/>
    <w:rsid w:val="00FE255C"/>
    <w:rsid w:val="00FF6014"/>
    <w:rsid w:val="3A9E2DD1"/>
    <w:rsid w:val="4AAEAE0A"/>
    <w:rsid w:val="591D6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E209C"/>
  <w14:defaultImageDpi w14:val="300"/>
  <w15:docId w15:val="{329F10B7-AD1D-4410-BDA6-36885F14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AB1456"/>
    <w:rPr>
      <w:color w:val="0000FF" w:themeColor="hyperlink"/>
      <w:u w:val="single"/>
    </w:rPr>
  </w:style>
  <w:style w:type="character" w:styleId="UnresolvedMention">
    <w:name w:val="Unresolved Mention"/>
    <w:basedOn w:val="DefaultParagraphFont"/>
    <w:uiPriority w:val="99"/>
    <w:semiHidden/>
    <w:unhideWhenUsed/>
    <w:rsid w:val="00AB1456"/>
    <w:rPr>
      <w:color w:val="605E5C"/>
      <w:shd w:val="clear" w:color="auto" w:fill="E1DFDD"/>
    </w:rPr>
  </w:style>
  <w:style w:type="table" w:styleId="TableGrid">
    <w:name w:val="Table Grid"/>
    <w:basedOn w:val="TableNormal"/>
    <w:uiPriority w:val="59"/>
    <w:rsid w:val="0048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9D3"/>
    <w:rPr>
      <w:color w:val="808080"/>
    </w:rPr>
  </w:style>
  <w:style w:type="character" w:styleId="FollowedHyperlink">
    <w:name w:val="FollowedHyperlink"/>
    <w:basedOn w:val="DefaultParagraphFont"/>
    <w:uiPriority w:val="99"/>
    <w:semiHidden/>
    <w:unhideWhenUsed/>
    <w:rsid w:val="00C50206"/>
    <w:rPr>
      <w:color w:val="800080" w:themeColor="followedHyperlink"/>
      <w:u w:val="single"/>
    </w:rPr>
  </w:style>
  <w:style w:type="paragraph" w:styleId="ListParagraph">
    <w:name w:val="List Paragraph"/>
    <w:basedOn w:val="Normal"/>
    <w:uiPriority w:val="34"/>
    <w:qFormat/>
    <w:rsid w:val="003D7499"/>
    <w:pPr>
      <w:ind w:left="720"/>
      <w:contextualSpacing/>
    </w:pPr>
  </w:style>
  <w:style w:type="paragraph" w:customStyle="1" w:styleId="Default">
    <w:name w:val="Default"/>
    <w:rsid w:val="00677046"/>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7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56718561">
      <w:bodyDiv w:val="1"/>
      <w:marLeft w:val="0"/>
      <w:marRight w:val="0"/>
      <w:marTop w:val="0"/>
      <w:marBottom w:val="0"/>
      <w:divBdr>
        <w:top w:val="none" w:sz="0" w:space="0" w:color="auto"/>
        <w:left w:val="none" w:sz="0" w:space="0" w:color="auto"/>
        <w:bottom w:val="none" w:sz="0" w:space="0" w:color="auto"/>
        <w:right w:val="none" w:sz="0" w:space="0" w:color="auto"/>
      </w:divBdr>
    </w:div>
    <w:div w:id="1358001579">
      <w:bodyDiv w:val="1"/>
      <w:marLeft w:val="0"/>
      <w:marRight w:val="0"/>
      <w:marTop w:val="0"/>
      <w:marBottom w:val="0"/>
      <w:divBdr>
        <w:top w:val="none" w:sz="0" w:space="0" w:color="auto"/>
        <w:left w:val="none" w:sz="0" w:space="0" w:color="auto"/>
        <w:bottom w:val="none" w:sz="0" w:space="0" w:color="auto"/>
        <w:right w:val="none" w:sz="0" w:space="0" w:color="auto"/>
      </w:divBdr>
    </w:div>
    <w:div w:id="161127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th.qualityteam@nhs.net" TargetMode="External"/><Relationship Id="rId18" Type="http://schemas.openxmlformats.org/officeDocument/2006/relationships/hyperlink" Target="http://www.gmc-uk.org/Trainee_Doctor.pdf_3927494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Relationship Id="rId7" Type="http://schemas.openxmlformats.org/officeDocument/2006/relationships/settings" Target="settings.xml"/><Relationship Id="rId12" Type="http://schemas.openxmlformats.org/officeDocument/2006/relationships/hyperlink" Target="mailto:ccs.blmk.traininghubqualityteam@nhs.net" TargetMode="External"/><Relationship Id="rId17" Type="http://schemas.openxmlformats.org/officeDocument/2006/relationships/hyperlink" Target="mailto:michaela.rainbird@snee.nhs.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nwicb.primarycareworkforce@nhs.net" TargetMode="External"/><Relationship Id="rId20" Type="http://schemas.openxmlformats.org/officeDocument/2006/relationships/hyperlink" Target="https://bucksvts.co.uk/wp-content/uploads/2016/10/Guidance_for_-Deaneries-on_the_Standards_for_GP_Training-FINAL-Jan_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contact-us-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rimarycare.workforce@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gp.org.uk/-/media/Files/GP-training-and-exams/Information-for-deaneries-trainers-supervisors/Promoting-Excellence-for-General-Practice.ashx?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wetraininghub@nhs.net"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E14FFE2-973A-49BE-B9A2-F1812D4C7E42}"/>
      </w:docPartPr>
      <w:docPartBody>
        <w:p w:rsidR="00C34B72" w:rsidRDefault="00E31700">
          <w:r w:rsidRPr="006621A4">
            <w:rPr>
              <w:rStyle w:val="PlaceholderText"/>
            </w:rPr>
            <w:t>Choose an item.</w:t>
          </w:r>
        </w:p>
      </w:docPartBody>
    </w:docPart>
    <w:docPart>
      <w:docPartPr>
        <w:name w:val="5797D6C5EDB44C558F1CD029B97C3D76"/>
        <w:category>
          <w:name w:val="General"/>
          <w:gallery w:val="placeholder"/>
        </w:category>
        <w:types>
          <w:type w:val="bbPlcHdr"/>
        </w:types>
        <w:behaviors>
          <w:behavior w:val="content"/>
        </w:behaviors>
        <w:guid w:val="{304AC73E-F2FF-4B5F-80B5-BD21BE525C9C}"/>
      </w:docPartPr>
      <w:docPartBody>
        <w:p w:rsidR="00C34B72" w:rsidRDefault="00E31700" w:rsidP="00E31700">
          <w:pPr>
            <w:pStyle w:val="5797D6C5EDB44C558F1CD029B97C3D76"/>
          </w:pPr>
          <w:r w:rsidRPr="006621A4">
            <w:rPr>
              <w:rStyle w:val="PlaceholderText"/>
            </w:rPr>
            <w:t>Choose an item.</w:t>
          </w:r>
        </w:p>
      </w:docPartBody>
    </w:docPart>
    <w:docPart>
      <w:docPartPr>
        <w:name w:val="5B9B37A3EA9641A1B7485DCA30916604"/>
        <w:category>
          <w:name w:val="General"/>
          <w:gallery w:val="placeholder"/>
        </w:category>
        <w:types>
          <w:type w:val="bbPlcHdr"/>
        </w:types>
        <w:behaviors>
          <w:behavior w:val="content"/>
        </w:behaviors>
        <w:guid w:val="{FF6CB381-DCE0-46BB-8A18-5D1953C54483}"/>
      </w:docPartPr>
      <w:docPartBody>
        <w:p w:rsidR="00C34B72" w:rsidRDefault="00E31700" w:rsidP="00E31700">
          <w:pPr>
            <w:pStyle w:val="5B9B37A3EA9641A1B7485DCA30916604"/>
          </w:pPr>
          <w:r w:rsidRPr="006621A4">
            <w:rPr>
              <w:rStyle w:val="PlaceholderText"/>
            </w:rPr>
            <w:t>Choose an item.</w:t>
          </w:r>
        </w:p>
      </w:docPartBody>
    </w:docPart>
    <w:docPart>
      <w:docPartPr>
        <w:name w:val="6490F68D99C34A7FBBB0AEC77DB1A66B"/>
        <w:category>
          <w:name w:val="General"/>
          <w:gallery w:val="placeholder"/>
        </w:category>
        <w:types>
          <w:type w:val="bbPlcHdr"/>
        </w:types>
        <w:behaviors>
          <w:behavior w:val="content"/>
        </w:behaviors>
        <w:guid w:val="{FC733EA9-D654-4265-BA87-49A643D6F446}"/>
      </w:docPartPr>
      <w:docPartBody>
        <w:p w:rsidR="00C34B72" w:rsidRDefault="00E31700" w:rsidP="00E31700">
          <w:pPr>
            <w:pStyle w:val="6490F68D99C34A7FBBB0AEC77DB1A66B"/>
          </w:pPr>
          <w:r w:rsidRPr="006621A4">
            <w:rPr>
              <w:rStyle w:val="PlaceholderText"/>
            </w:rPr>
            <w:t>Choose an item.</w:t>
          </w:r>
        </w:p>
      </w:docPartBody>
    </w:docPart>
    <w:docPart>
      <w:docPartPr>
        <w:name w:val="73EFEA437CD94A7AB4A6F61ED0EE8549"/>
        <w:category>
          <w:name w:val="General"/>
          <w:gallery w:val="placeholder"/>
        </w:category>
        <w:types>
          <w:type w:val="bbPlcHdr"/>
        </w:types>
        <w:behaviors>
          <w:behavior w:val="content"/>
        </w:behaviors>
        <w:guid w:val="{ED35AF26-270A-4E56-B73A-82B5E112418F}"/>
      </w:docPartPr>
      <w:docPartBody>
        <w:p w:rsidR="00C34B72" w:rsidRDefault="00E31700" w:rsidP="00E31700">
          <w:pPr>
            <w:pStyle w:val="73EFEA437CD94A7AB4A6F61ED0EE8549"/>
          </w:pPr>
          <w:r w:rsidRPr="006621A4">
            <w:rPr>
              <w:rStyle w:val="PlaceholderText"/>
            </w:rPr>
            <w:t>Choose an item.</w:t>
          </w:r>
        </w:p>
      </w:docPartBody>
    </w:docPart>
    <w:docPart>
      <w:docPartPr>
        <w:name w:val="6C65B616DB19455185B9AEEE24AC4356"/>
        <w:category>
          <w:name w:val="General"/>
          <w:gallery w:val="placeholder"/>
        </w:category>
        <w:types>
          <w:type w:val="bbPlcHdr"/>
        </w:types>
        <w:behaviors>
          <w:behavior w:val="content"/>
        </w:behaviors>
        <w:guid w:val="{DF9018C5-D539-4218-846A-8F3AECAE5337}"/>
      </w:docPartPr>
      <w:docPartBody>
        <w:p w:rsidR="00C34B72" w:rsidRDefault="00E31700" w:rsidP="00E31700">
          <w:pPr>
            <w:pStyle w:val="6C65B616DB19455185B9AEEE24AC4356"/>
          </w:pPr>
          <w:r w:rsidRPr="006621A4">
            <w:rPr>
              <w:rStyle w:val="PlaceholderText"/>
            </w:rPr>
            <w:t>Choose an item.</w:t>
          </w:r>
        </w:p>
      </w:docPartBody>
    </w:docPart>
    <w:docPart>
      <w:docPartPr>
        <w:name w:val="8D13DFEBE26A48EE95ADC5C2F680611C"/>
        <w:category>
          <w:name w:val="General"/>
          <w:gallery w:val="placeholder"/>
        </w:category>
        <w:types>
          <w:type w:val="bbPlcHdr"/>
        </w:types>
        <w:behaviors>
          <w:behavior w:val="content"/>
        </w:behaviors>
        <w:guid w:val="{48EC32F5-F1BC-4474-AC4D-148094E34EA4}"/>
      </w:docPartPr>
      <w:docPartBody>
        <w:p w:rsidR="00C34B72" w:rsidRDefault="00E31700" w:rsidP="00E31700">
          <w:pPr>
            <w:pStyle w:val="8D13DFEBE26A48EE95ADC5C2F680611C"/>
          </w:pPr>
          <w:r w:rsidRPr="006621A4">
            <w:rPr>
              <w:rStyle w:val="PlaceholderText"/>
            </w:rPr>
            <w:t>Choose an item.</w:t>
          </w:r>
        </w:p>
      </w:docPartBody>
    </w:docPart>
    <w:docPart>
      <w:docPartPr>
        <w:name w:val="AEEEFBE80DFE49CFB36002E6BC7833EE"/>
        <w:category>
          <w:name w:val="General"/>
          <w:gallery w:val="placeholder"/>
        </w:category>
        <w:types>
          <w:type w:val="bbPlcHdr"/>
        </w:types>
        <w:behaviors>
          <w:behavior w:val="content"/>
        </w:behaviors>
        <w:guid w:val="{A5AD95F2-F0EB-4CCE-9045-83D6C8DE08F5}"/>
      </w:docPartPr>
      <w:docPartBody>
        <w:p w:rsidR="00C34B72" w:rsidRDefault="00E31700" w:rsidP="00E31700">
          <w:pPr>
            <w:pStyle w:val="AEEEFBE80DFE49CFB36002E6BC7833EE"/>
          </w:pPr>
          <w:r w:rsidRPr="006621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15"/>
    <w:rsid w:val="002F6D32"/>
    <w:rsid w:val="003923EE"/>
    <w:rsid w:val="003D3FE7"/>
    <w:rsid w:val="005227AB"/>
    <w:rsid w:val="005241F9"/>
    <w:rsid w:val="00632C4C"/>
    <w:rsid w:val="006352CC"/>
    <w:rsid w:val="00762EF6"/>
    <w:rsid w:val="007E16CF"/>
    <w:rsid w:val="00844E2C"/>
    <w:rsid w:val="00984DEC"/>
    <w:rsid w:val="00B03329"/>
    <w:rsid w:val="00B53201"/>
    <w:rsid w:val="00B74115"/>
    <w:rsid w:val="00C34B72"/>
    <w:rsid w:val="00D87992"/>
    <w:rsid w:val="00E31700"/>
    <w:rsid w:val="00F3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700"/>
    <w:rPr>
      <w:color w:val="808080"/>
    </w:rPr>
  </w:style>
  <w:style w:type="paragraph" w:customStyle="1" w:styleId="5797D6C5EDB44C558F1CD029B97C3D76">
    <w:name w:val="5797D6C5EDB44C558F1CD029B97C3D76"/>
    <w:rsid w:val="00E31700"/>
  </w:style>
  <w:style w:type="paragraph" w:customStyle="1" w:styleId="5B9B37A3EA9641A1B7485DCA30916604">
    <w:name w:val="5B9B37A3EA9641A1B7485DCA30916604"/>
    <w:rsid w:val="00E31700"/>
  </w:style>
  <w:style w:type="paragraph" w:customStyle="1" w:styleId="6490F68D99C34A7FBBB0AEC77DB1A66B">
    <w:name w:val="6490F68D99C34A7FBBB0AEC77DB1A66B"/>
    <w:rsid w:val="00E31700"/>
  </w:style>
  <w:style w:type="paragraph" w:customStyle="1" w:styleId="73EFEA437CD94A7AB4A6F61ED0EE8549">
    <w:name w:val="73EFEA437CD94A7AB4A6F61ED0EE8549"/>
    <w:rsid w:val="00E31700"/>
  </w:style>
  <w:style w:type="paragraph" w:customStyle="1" w:styleId="6C65B616DB19455185B9AEEE24AC4356">
    <w:name w:val="6C65B616DB19455185B9AEEE24AC4356"/>
    <w:rsid w:val="00E31700"/>
  </w:style>
  <w:style w:type="paragraph" w:customStyle="1" w:styleId="8D13DFEBE26A48EE95ADC5C2F680611C">
    <w:name w:val="8D13DFEBE26A48EE95ADC5C2F680611C"/>
    <w:rsid w:val="00E31700"/>
  </w:style>
  <w:style w:type="paragraph" w:customStyle="1" w:styleId="AEEEFBE80DFE49CFB36002E6BC7833EE">
    <w:name w:val="AEEEFBE80DFE49CFB36002E6BC7833EE"/>
    <w:rsid w:val="00E31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C6A7C-92D2-4D84-A355-5F0C98A128F1}">
  <ds:schemaRefs>
    <ds:schemaRef ds:uri="http://schemas.openxmlformats.org/officeDocument/2006/bibliography"/>
  </ds:schemaRefs>
</ds:datastoreItem>
</file>

<file path=customXml/itemProps2.xml><?xml version="1.0" encoding="utf-8"?>
<ds:datastoreItem xmlns:ds="http://schemas.openxmlformats.org/officeDocument/2006/customXml" ds:itemID="{74AE57D8-8DF8-4119-90E7-54DC0CBF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B381F-5663-4D66-9BF0-DA8FC29F8D8A}">
  <ds:schemaRefs>
    <ds:schemaRef ds:uri="http://schemas.microsoft.com/sharepoint/v3/contenttype/forms"/>
  </ds:schemaRefs>
</ds:datastoreItem>
</file>

<file path=customXml/itemProps4.xml><?xml version="1.0" encoding="utf-8"?>
<ds:datastoreItem xmlns:ds="http://schemas.openxmlformats.org/officeDocument/2006/customXml" ds:itemID="{FAF3B202-79B5-4F61-AFA4-4AE03A58C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1</TotalTime>
  <Pages>13</Pages>
  <Words>2579</Words>
  <Characters>14701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Lauren Hills</cp:lastModifiedBy>
  <cp:revision>2</cp:revision>
  <dcterms:created xsi:type="dcterms:W3CDTF">2023-12-13T13:29:00Z</dcterms:created>
  <dcterms:modified xsi:type="dcterms:W3CDTF">2023-12-13T13:29:00Z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0x010100D3F8372802CBF04DB8AD1B7FEE03092D</vt:lpwstr>
  </property>
</Properties>
</file>