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8678CC">
                              <w:rPr>
                                <w:rFonts w:ascii="Arial" w:hAnsi="Arial" w:cs="Arial"/>
                                <w:b/>
                                <w:color w:val="FFFFFF" w:themeColor="background1"/>
                                <w:sz w:val="40"/>
                              </w:rPr>
                              <w:t xml:space="preserve">Health &amp; </w:t>
                            </w:r>
                            <w:r w:rsidR="00D42CAA">
                              <w:rPr>
                                <w:rFonts w:ascii="Arial" w:hAnsi="Arial" w:cs="Arial"/>
                                <w:b/>
                                <w:color w:val="FFFFFF" w:themeColor="background1"/>
                                <w:sz w:val="40"/>
                              </w:rPr>
                              <w:t>Safety, Quality &amp; Patient Experience</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8678CC">
                        <w:rPr>
                          <w:rFonts w:ascii="Arial" w:hAnsi="Arial" w:cs="Arial"/>
                          <w:b/>
                          <w:color w:val="FFFFFF" w:themeColor="background1"/>
                          <w:sz w:val="40"/>
                        </w:rPr>
                        <w:t xml:space="preserve">Health &amp; </w:t>
                      </w:r>
                      <w:r w:rsidR="00D42CAA">
                        <w:rPr>
                          <w:rFonts w:ascii="Arial" w:hAnsi="Arial" w:cs="Arial"/>
                          <w:b/>
                          <w:color w:val="FFFFFF" w:themeColor="background1"/>
                          <w:sz w:val="40"/>
                        </w:rPr>
                        <w:t>Safety, Quality &amp; Patient Experience</w:t>
                      </w:r>
                    </w:p>
                    <w:p w:rsidR="00A763FD" w:rsidRDefault="00A763FD"/>
                  </w:txbxContent>
                </v:textbox>
              </v:shape>
            </w:pict>
          </mc:Fallback>
        </mc:AlternateContent>
      </w:r>
      <w:r w:rsidR="00D60581">
        <w:rPr>
          <w:noProof/>
          <w:lang w:eastAsia="en-GB"/>
        </w:rPr>
        <mc:AlternateContent>
          <mc:Choice Requires="wps">
            <w:drawing>
              <wp:anchor distT="0" distB="0" distL="114300" distR="114300" simplePos="0" relativeHeight="251673600" behindDoc="0" locked="0" layoutInCell="1" allowOverlap="1" wp14:anchorId="51E3CA00" wp14:editId="2AC93A0B">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60581" w:rsidRPr="00D60581" w:rsidRDefault="006C0621" w:rsidP="00D60581">
                            <w:pP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E3CA00"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D60581" w:rsidRPr="00D60581" w:rsidRDefault="006C0621" w:rsidP="00D60581">
                      <w:pP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5E6812" w:rsidP="00FC3520">
      <w:r>
        <w:rPr>
          <w:noProof/>
          <w:lang w:eastAsia="en-GB"/>
        </w:rPr>
        <mc:AlternateContent>
          <mc:Choice Requires="wps">
            <w:drawing>
              <wp:anchor distT="0" distB="0" distL="114300" distR="114300" simplePos="0" relativeHeight="251663360" behindDoc="0" locked="0" layoutInCell="1" allowOverlap="1" wp14:anchorId="07CD7407" wp14:editId="6FE8E537">
                <wp:simplePos x="0" y="0"/>
                <wp:positionH relativeFrom="margin">
                  <wp:posOffset>28575</wp:posOffset>
                </wp:positionH>
                <wp:positionV relativeFrom="paragraph">
                  <wp:posOffset>12700</wp:posOffset>
                </wp:positionV>
                <wp:extent cx="5727940" cy="275272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752725"/>
                        </a:xfrm>
                        <a:prstGeom prst="rect">
                          <a:avLst/>
                        </a:prstGeom>
                        <a:solidFill>
                          <a:srgbClr val="FFFFFF"/>
                        </a:solidFill>
                        <a:ln w="9525">
                          <a:noFill/>
                          <a:miter lim="800000"/>
                          <a:headEnd/>
                          <a:tailEnd/>
                        </a:ln>
                      </wps:spPr>
                      <wps:txbx>
                        <w:txbxContent>
                          <w:p w:rsidR="00CD4A3B" w:rsidRPr="009D2774" w:rsidRDefault="003B24AF" w:rsidP="00CD4A3B">
                            <w:pPr>
                              <w:spacing w:line="360" w:lineRule="auto"/>
                              <w:ind w:left="1418" w:firstLine="22"/>
                              <w:rPr>
                                <w:rFonts w:ascii="Arial" w:hAnsi="Arial" w:cs="Arial"/>
                              </w:rPr>
                            </w:pPr>
                            <w:r>
                              <w:rPr>
                                <w:rFonts w:ascii="Arial" w:hAnsi="Arial" w:cs="Arial"/>
                              </w:rPr>
                              <w:t xml:space="preserve">The GDC require dentists to provide high </w:t>
                            </w:r>
                            <w:r w:rsidR="000E18E9">
                              <w:rPr>
                                <w:rFonts w:ascii="Arial" w:hAnsi="Arial" w:cs="Arial"/>
                              </w:rPr>
                              <w:t xml:space="preserve">quality of </w:t>
                            </w:r>
                            <w:r w:rsidR="004F590A">
                              <w:rPr>
                                <w:rFonts w:ascii="Arial" w:hAnsi="Arial" w:cs="Arial"/>
                              </w:rPr>
                              <w:t>dentistry</w:t>
                            </w:r>
                            <w:r>
                              <w:rPr>
                                <w:rFonts w:ascii="Arial" w:hAnsi="Arial" w:cs="Arial"/>
                              </w:rPr>
                              <w:t xml:space="preserve"> that is conducted in a safe manner.</w:t>
                            </w:r>
                            <w:r w:rsidRPr="00D345C5">
                              <w:rPr>
                                <w:rFonts w:ascii="Arial" w:hAnsi="Arial" w:cs="Arial"/>
                                <w:color w:val="0070C0"/>
                              </w:rPr>
                              <w:t xml:space="preserve"> Principles </w:t>
                            </w:r>
                            <w:r>
                              <w:rPr>
                                <w:rFonts w:ascii="Arial" w:hAnsi="Arial" w:cs="Arial"/>
                                <w:color w:val="0070C0"/>
                              </w:rPr>
                              <w:t xml:space="preserve">1, 5, 6, 7, 8 and 9 </w:t>
                            </w:r>
                            <w:r w:rsidR="00DD5513">
                              <w:rPr>
                                <w:rFonts w:ascii="Arial" w:hAnsi="Arial" w:cs="Arial"/>
                              </w:rPr>
                              <w:t>are most relevant here</w:t>
                            </w:r>
                            <w:r w:rsidR="00CD4A3B" w:rsidRPr="009D2774">
                              <w:rPr>
                                <w:rFonts w:ascii="Arial" w:hAnsi="Arial" w:cs="Arial"/>
                              </w:rPr>
                              <w:t>.</w:t>
                            </w:r>
                          </w:p>
                          <w:p w:rsidR="00E465F8" w:rsidRPr="0001531E" w:rsidRDefault="00E465F8" w:rsidP="00E465F8">
                            <w:pPr>
                              <w:spacing w:line="360" w:lineRule="auto"/>
                              <w:ind w:left="1418" w:firstLine="22"/>
                              <w:rPr>
                                <w:rFonts w:ascii="Arial" w:hAnsi="Arial" w:cs="Arial"/>
                              </w:rPr>
                            </w:pPr>
                            <w:r w:rsidRPr="00034B3C">
                              <w:rPr>
                                <w:rFonts w:ascii="Arial" w:hAnsi="Arial" w:cs="Arial"/>
                              </w:rPr>
                              <w:t>The</w:t>
                            </w:r>
                            <w:r>
                              <w:rPr>
                                <w:rFonts w:ascii="Arial" w:hAnsi="Arial" w:cs="Arial"/>
                              </w:rPr>
                              <w:t xml:space="preserve"> Care Quality Commission do take a keen interest in safety, quality and experience for patients. </w:t>
                            </w:r>
                            <w:r>
                              <w:rPr>
                                <w:rFonts w:ascii="Arial" w:hAnsi="Arial" w:cs="Arial"/>
                                <w:color w:val="0070C0"/>
                              </w:rPr>
                              <w:t xml:space="preserve">Regulation 9, 12, 13, 16, 17, and 18 </w:t>
                            </w:r>
                            <w:r>
                              <w:rPr>
                                <w:rFonts w:ascii="Arial" w:hAnsi="Arial" w:cs="Arial"/>
                              </w:rPr>
                              <w:t xml:space="preserve">of the Health and Social Care Act 2008 (Regulated Activities) Regulations 2014 are relevant and applicable to this module on </w:t>
                            </w:r>
                            <w:r w:rsidR="00385081">
                              <w:rPr>
                                <w:rFonts w:ascii="Arial" w:hAnsi="Arial" w:cs="Arial"/>
                              </w:rPr>
                              <w:t>Health &amp; Safety, Quality and Patient Experience.</w:t>
                            </w:r>
                          </w:p>
                          <w:p w:rsidR="005E6812" w:rsidRDefault="005E6812" w:rsidP="00CD4A3B">
                            <w:pPr>
                              <w:spacing w:line="360" w:lineRule="auto"/>
                              <w:ind w:left="1418" w:firstLine="22"/>
                              <w:rPr>
                                <w:rFonts w:ascii="Arial" w:hAnsi="Arial" w:cs="Arial"/>
                              </w:rPr>
                            </w:pPr>
                            <w:r>
                              <w:rPr>
                                <w:rFonts w:ascii="Arial" w:hAnsi="Arial" w:cs="Arial"/>
                              </w:rPr>
                              <w:t>The Health and Safety Executive are the enforcement agency on Health and Safety matters</w:t>
                            </w:r>
                          </w:p>
                          <w:p w:rsidR="005E6812" w:rsidRPr="0001531E" w:rsidRDefault="005E6812" w:rsidP="00CD4A3B">
                            <w:pPr>
                              <w:spacing w:line="360" w:lineRule="auto"/>
                              <w:ind w:left="1418" w:firstLine="22"/>
                              <w:rPr>
                                <w:rFonts w:ascii="Arial" w:hAnsi="Arial" w:cs="Arial"/>
                              </w:rPr>
                            </w:pP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D7407" id="_x0000_t202" coordsize="21600,21600" o:spt="202" path="m,l,21600r21600,l21600,xe">
                <v:stroke joinstyle="miter"/>
                <v:path gradientshapeok="t" o:connecttype="rect"/>
              </v:shapetype>
              <v:shape id="_x0000_s1030" type="#_x0000_t202" style="position:absolute;margin-left:2.25pt;margin-top:1pt;width:451pt;height:21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" stroked="f">
                <v:textbox>
                  <w:txbxContent>
                    <w:p w:rsidR="00CD4A3B" w:rsidRPr="009D2774" w:rsidRDefault="003B24AF" w:rsidP="00CD4A3B">
                      <w:pPr>
                        <w:spacing w:line="360" w:lineRule="auto"/>
                        <w:ind w:left="1418" w:firstLine="22"/>
                        <w:rPr>
                          <w:rFonts w:ascii="Arial" w:hAnsi="Arial" w:cs="Arial"/>
                        </w:rPr>
                      </w:pPr>
                      <w:r>
                        <w:rPr>
                          <w:rFonts w:ascii="Arial" w:hAnsi="Arial" w:cs="Arial"/>
                        </w:rPr>
                        <w:t xml:space="preserve">The GDC require dentists to provide high </w:t>
                      </w:r>
                      <w:r w:rsidR="000E18E9">
                        <w:rPr>
                          <w:rFonts w:ascii="Arial" w:hAnsi="Arial" w:cs="Arial"/>
                        </w:rPr>
                        <w:t xml:space="preserve">quality of </w:t>
                      </w:r>
                      <w:r w:rsidR="004F590A">
                        <w:rPr>
                          <w:rFonts w:ascii="Arial" w:hAnsi="Arial" w:cs="Arial"/>
                        </w:rPr>
                        <w:t>dentistry</w:t>
                      </w:r>
                      <w:r>
                        <w:rPr>
                          <w:rFonts w:ascii="Arial" w:hAnsi="Arial" w:cs="Arial"/>
                        </w:rPr>
                        <w:t xml:space="preserve"> that is conducted in a safe manner.</w:t>
                      </w:r>
                      <w:r w:rsidRPr="00D345C5">
                        <w:rPr>
                          <w:rFonts w:ascii="Arial" w:hAnsi="Arial" w:cs="Arial"/>
                          <w:color w:val="0070C0"/>
                        </w:rPr>
                        <w:t xml:space="preserve"> Principles </w:t>
                      </w:r>
                      <w:r>
                        <w:rPr>
                          <w:rFonts w:ascii="Arial" w:hAnsi="Arial" w:cs="Arial"/>
                          <w:color w:val="0070C0"/>
                        </w:rPr>
                        <w:t xml:space="preserve">1, 5, 6, 7, 8 and 9 </w:t>
                      </w:r>
                      <w:r w:rsidR="00DD5513">
                        <w:rPr>
                          <w:rFonts w:ascii="Arial" w:hAnsi="Arial" w:cs="Arial"/>
                        </w:rPr>
                        <w:t>are most relevant here</w:t>
                      </w:r>
                      <w:r w:rsidR="00CD4A3B" w:rsidRPr="009D2774">
                        <w:rPr>
                          <w:rFonts w:ascii="Arial" w:hAnsi="Arial" w:cs="Arial"/>
                        </w:rPr>
                        <w:t>.</w:t>
                      </w:r>
                    </w:p>
                    <w:p w:rsidR="00E465F8" w:rsidRPr="0001531E" w:rsidRDefault="00E465F8" w:rsidP="00E465F8">
                      <w:pPr>
                        <w:spacing w:line="360" w:lineRule="auto"/>
                        <w:ind w:left="1418" w:firstLine="22"/>
                        <w:rPr>
                          <w:rFonts w:ascii="Arial" w:hAnsi="Arial" w:cs="Arial"/>
                        </w:rPr>
                      </w:pPr>
                      <w:r w:rsidRPr="00034B3C">
                        <w:rPr>
                          <w:rFonts w:ascii="Arial" w:hAnsi="Arial" w:cs="Arial"/>
                        </w:rPr>
                        <w:t>The</w:t>
                      </w:r>
                      <w:r>
                        <w:rPr>
                          <w:rFonts w:ascii="Arial" w:hAnsi="Arial" w:cs="Arial"/>
                        </w:rPr>
                        <w:t xml:space="preserve"> Care Quality Commission </w:t>
                      </w:r>
                      <w:r>
                        <w:rPr>
                          <w:rFonts w:ascii="Arial" w:hAnsi="Arial" w:cs="Arial"/>
                        </w:rPr>
                        <w:t>d</w:t>
                      </w:r>
                      <w:bookmarkStart w:id="1" w:name="_GoBack"/>
                      <w:bookmarkEnd w:id="1"/>
                      <w:r>
                        <w:rPr>
                          <w:rFonts w:ascii="Arial" w:hAnsi="Arial" w:cs="Arial"/>
                        </w:rPr>
                        <w:t xml:space="preserve">o take a keen interest in safety, quality and experience for patients. </w:t>
                      </w:r>
                      <w:r>
                        <w:rPr>
                          <w:rFonts w:ascii="Arial" w:hAnsi="Arial" w:cs="Arial"/>
                          <w:color w:val="0070C0"/>
                        </w:rPr>
                        <w:t xml:space="preserve">Regulation 9, 12, </w:t>
                      </w:r>
                      <w:r>
                        <w:rPr>
                          <w:rFonts w:ascii="Arial" w:hAnsi="Arial" w:cs="Arial"/>
                          <w:color w:val="0070C0"/>
                        </w:rPr>
                        <w:t xml:space="preserve">13, 16, 17, and </w:t>
                      </w:r>
                      <w:r>
                        <w:rPr>
                          <w:rFonts w:ascii="Arial" w:hAnsi="Arial" w:cs="Arial"/>
                          <w:color w:val="0070C0"/>
                        </w:rPr>
                        <w:t xml:space="preserve">18 </w:t>
                      </w:r>
                      <w:r>
                        <w:rPr>
                          <w:rFonts w:ascii="Arial" w:hAnsi="Arial" w:cs="Arial"/>
                        </w:rPr>
                        <w:t xml:space="preserve">of the Health and Social Care Act 2008 (Regulated Activities) Regulations 2014 are relevant and applicable to this module on </w:t>
                      </w:r>
                      <w:r w:rsidR="00385081">
                        <w:rPr>
                          <w:rFonts w:ascii="Arial" w:hAnsi="Arial" w:cs="Arial"/>
                        </w:rPr>
                        <w:t>Health &amp; Safety, Quality and Patient Experience.</w:t>
                      </w:r>
                    </w:p>
                    <w:p w:rsidR="005E6812" w:rsidRDefault="005E6812" w:rsidP="00CD4A3B">
                      <w:pPr>
                        <w:spacing w:line="360" w:lineRule="auto"/>
                        <w:ind w:left="1418" w:firstLine="22"/>
                        <w:rPr>
                          <w:rFonts w:ascii="Arial" w:hAnsi="Arial" w:cs="Arial"/>
                        </w:rPr>
                      </w:pPr>
                      <w:r>
                        <w:rPr>
                          <w:rFonts w:ascii="Arial" w:hAnsi="Arial" w:cs="Arial"/>
                        </w:rPr>
                        <w:t>The Health and Safety Executive are the enforcement agency on Health and Safety matters</w:t>
                      </w:r>
                    </w:p>
                    <w:p w:rsidR="005E6812" w:rsidRPr="0001531E" w:rsidRDefault="005E6812" w:rsidP="00CD4A3B">
                      <w:pPr>
                        <w:spacing w:line="360" w:lineRule="auto"/>
                        <w:ind w:left="1418" w:firstLine="22"/>
                        <w:rPr>
                          <w:rFonts w:ascii="Arial" w:hAnsi="Arial" w:cs="Arial"/>
                        </w:rPr>
                      </w:pP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0E18E9" w:rsidP="00FC3520">
      <w:r>
        <w:rPr>
          <w:noProof/>
          <w:lang w:eastAsia="en-GB"/>
        </w:rPr>
        <w:drawing>
          <wp:anchor distT="0" distB="0" distL="114300" distR="114300" simplePos="0" relativeHeight="251669504" behindDoc="0" locked="0" layoutInCell="1" allowOverlap="1" wp14:anchorId="649C642B" wp14:editId="5EBB9F15">
            <wp:simplePos x="0" y="0"/>
            <wp:positionH relativeFrom="column">
              <wp:posOffset>-725170</wp:posOffset>
            </wp:positionH>
            <wp:positionV relativeFrom="paragraph">
              <wp:posOffset>443230</wp:posOffset>
            </wp:positionV>
            <wp:extent cx="1212850" cy="10687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850" cy="1068705"/>
                    </a:xfrm>
                    <a:prstGeom prst="rect">
                      <a:avLst/>
                    </a:prstGeom>
                  </pic:spPr>
                </pic:pic>
              </a:graphicData>
            </a:graphic>
            <wp14:sizeRelH relativeFrom="margin">
              <wp14:pctWidth>0</wp14:pctWidth>
            </wp14:sizeRelH>
            <wp14:sizeRelV relativeFrom="margin">
              <wp14:pctHeight>0</wp14:pctHeight>
            </wp14:sizeRelV>
          </wp:anchor>
        </w:drawing>
      </w:r>
    </w:p>
    <w:p w:rsidR="00FC3520" w:rsidRPr="00FC3520" w:rsidRDefault="00FC3520" w:rsidP="00FC3520"/>
    <w:p w:rsidR="00FC3520" w:rsidRDefault="000E18E9" w:rsidP="00FC3520">
      <w:r>
        <w:rPr>
          <w:noProof/>
          <w:lang w:eastAsia="en-GB"/>
        </w:rPr>
        <mc:AlternateContent>
          <mc:Choice Requires="wps">
            <w:drawing>
              <wp:anchor distT="0" distB="0" distL="114300" distR="114300" simplePos="0" relativeHeight="251668480" behindDoc="0" locked="0" layoutInCell="1" allowOverlap="1" wp14:anchorId="7C10C62F" wp14:editId="2A8FF6F5">
                <wp:simplePos x="0" y="0"/>
                <wp:positionH relativeFrom="margin">
                  <wp:align>right</wp:align>
                </wp:positionH>
                <wp:positionV relativeFrom="paragraph">
                  <wp:posOffset>151765</wp:posOffset>
                </wp:positionV>
                <wp:extent cx="5692775" cy="268605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686050"/>
                        </a:xfrm>
                        <a:prstGeom prst="rect">
                          <a:avLst/>
                        </a:prstGeom>
                        <a:solidFill>
                          <a:srgbClr val="FFFFFF"/>
                        </a:solidFill>
                        <a:ln w="9525">
                          <a:noFill/>
                          <a:miter lim="800000"/>
                          <a:headEnd/>
                          <a:tailEnd/>
                        </a:ln>
                      </wps:spPr>
                      <wps:txbx>
                        <w:txbxContent>
                          <w:p w:rsidR="00385081" w:rsidRDefault="000E18E9" w:rsidP="00385081">
                            <w:pPr>
                              <w:spacing w:line="360" w:lineRule="auto"/>
                              <w:ind w:left="1418"/>
                            </w:pPr>
                            <w:r>
                              <w:rPr>
                                <w:rFonts w:ascii="Arial" w:hAnsi="Arial" w:cs="Arial"/>
                              </w:rPr>
                              <w:t xml:space="preserve">You will need to find </w:t>
                            </w:r>
                            <w:r w:rsidR="00385081">
                              <w:rPr>
                                <w:rFonts w:ascii="Arial" w:hAnsi="Arial" w:cs="Arial"/>
                              </w:rPr>
                              <w:t xml:space="preserve">out about the laws, </w:t>
                            </w:r>
                            <w:r w:rsidRPr="00402610">
                              <w:rPr>
                                <w:rFonts w:ascii="Arial" w:hAnsi="Arial" w:cs="Arial"/>
                              </w:rPr>
                              <w:t xml:space="preserve">regulations </w:t>
                            </w:r>
                            <w:r w:rsidR="00385081">
                              <w:rPr>
                                <w:rFonts w:ascii="Arial" w:hAnsi="Arial" w:cs="Arial"/>
                              </w:rPr>
                              <w:t xml:space="preserve">and safe working practices </w:t>
                            </w:r>
                            <w:r>
                              <w:rPr>
                                <w:rFonts w:ascii="Arial" w:hAnsi="Arial" w:cs="Arial"/>
                              </w:rPr>
                              <w:t xml:space="preserve">surrounding </w:t>
                            </w:r>
                            <w:r w:rsidR="00385081">
                              <w:rPr>
                                <w:rFonts w:ascii="Arial" w:hAnsi="Arial" w:cs="Arial"/>
                              </w:rPr>
                              <w:t xml:space="preserve">this module </w:t>
                            </w:r>
                            <w:r>
                              <w:rPr>
                                <w:rFonts w:ascii="Arial" w:hAnsi="Arial" w:cs="Arial"/>
                              </w:rPr>
                              <w:t>ensur</w:t>
                            </w:r>
                            <w:r w:rsidR="00385081">
                              <w:rPr>
                                <w:rFonts w:ascii="Arial" w:hAnsi="Arial" w:cs="Arial"/>
                              </w:rPr>
                              <w:t xml:space="preserve">ing </w:t>
                            </w:r>
                            <w:r>
                              <w:rPr>
                                <w:rFonts w:ascii="Arial" w:hAnsi="Arial" w:cs="Arial"/>
                              </w:rPr>
                              <w:t xml:space="preserve">you have researched and </w:t>
                            </w:r>
                            <w:r w:rsidR="00385081">
                              <w:rPr>
                                <w:rFonts w:ascii="Arial" w:hAnsi="Arial" w:cs="Arial"/>
                              </w:rPr>
                              <w:t xml:space="preserve">understand contemporary </w:t>
                            </w:r>
                            <w:r w:rsidRPr="0001531E">
                              <w:rPr>
                                <w:rFonts w:ascii="Arial" w:hAnsi="Arial" w:cs="Arial"/>
                              </w:rPr>
                              <w:t>good practice in</w:t>
                            </w:r>
                            <w:r w:rsidR="00385081">
                              <w:rPr>
                                <w:rFonts w:ascii="Arial" w:hAnsi="Arial" w:cs="Arial"/>
                              </w:rPr>
                              <w:t xml:space="preserve"> the various topics. Involve</w:t>
                            </w:r>
                            <w:r w:rsidR="00385081" w:rsidRPr="0001531E">
                              <w:rPr>
                                <w:rFonts w:ascii="Arial" w:hAnsi="Arial" w:cs="Arial"/>
                              </w:rPr>
                              <w:t xml:space="preserve"> your </w:t>
                            </w:r>
                            <w:r w:rsidR="00385081">
                              <w:rPr>
                                <w:rFonts w:ascii="Arial" w:hAnsi="Arial" w:cs="Arial"/>
                              </w:rPr>
                              <w:t>Education Supervisor</w:t>
                            </w:r>
                            <w:r w:rsidR="00385081" w:rsidRPr="0001531E">
                              <w:rPr>
                                <w:rFonts w:ascii="Arial" w:hAnsi="Arial" w:cs="Arial"/>
                              </w:rPr>
                              <w:t xml:space="preserve"> as well as the wider dental team to help you gather the information you require. </w:t>
                            </w:r>
                            <w:r w:rsidR="00385081">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00385081" w:rsidRPr="0001531E">
                              <w:rPr>
                                <w:rFonts w:ascii="Arial" w:hAnsi="Arial" w:cs="Arial"/>
                              </w:rPr>
                              <w:t xml:space="preserve"> </w:t>
                            </w:r>
                          </w:p>
                          <w:p w:rsidR="000E18E9" w:rsidRDefault="000E18E9" w:rsidP="000E18E9">
                            <w:pPr>
                              <w:spacing w:line="360" w:lineRule="auto"/>
                              <w:ind w:left="1418"/>
                            </w:pPr>
                          </w:p>
                          <w:p w:rsidR="000E18E9" w:rsidRPr="000B07A3" w:rsidRDefault="000E18E9" w:rsidP="000E18E9">
                            <w:pPr>
                              <w:spacing w:line="360" w:lineRule="auto"/>
                              <w:ind w:left="1418"/>
                              <w:rPr>
                                <w:rFonts w:ascii="Arial" w:hAnsi="Arial" w:cs="Arial"/>
                              </w:rPr>
                            </w:pP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0C62F" id="_x0000_s1031" type="#_x0000_t202" style="position:absolute;margin-left:397.05pt;margin-top:11.95pt;width:448.25pt;height:21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" stroked="f">
                <v:textbox>
                  <w:txbxContent>
                    <w:p w:rsidR="00385081" w:rsidRDefault="000E18E9" w:rsidP="00385081">
                      <w:pPr>
                        <w:spacing w:line="360" w:lineRule="auto"/>
                        <w:ind w:left="1418"/>
                      </w:pPr>
                      <w:r>
                        <w:rPr>
                          <w:rFonts w:ascii="Arial" w:hAnsi="Arial" w:cs="Arial"/>
                        </w:rPr>
                        <w:t xml:space="preserve">You will need to find </w:t>
                      </w:r>
                      <w:r w:rsidR="00385081">
                        <w:rPr>
                          <w:rFonts w:ascii="Arial" w:hAnsi="Arial" w:cs="Arial"/>
                        </w:rPr>
                        <w:t xml:space="preserve">out about the laws, </w:t>
                      </w:r>
                      <w:r w:rsidRPr="00402610">
                        <w:rPr>
                          <w:rFonts w:ascii="Arial" w:hAnsi="Arial" w:cs="Arial"/>
                        </w:rPr>
                        <w:t xml:space="preserve">regulations </w:t>
                      </w:r>
                      <w:r w:rsidR="00385081">
                        <w:rPr>
                          <w:rFonts w:ascii="Arial" w:hAnsi="Arial" w:cs="Arial"/>
                        </w:rPr>
                        <w:t xml:space="preserve">and safe working practices </w:t>
                      </w:r>
                      <w:r>
                        <w:rPr>
                          <w:rFonts w:ascii="Arial" w:hAnsi="Arial" w:cs="Arial"/>
                        </w:rPr>
                        <w:t xml:space="preserve">surrounding </w:t>
                      </w:r>
                      <w:r w:rsidR="00385081">
                        <w:rPr>
                          <w:rFonts w:ascii="Arial" w:hAnsi="Arial" w:cs="Arial"/>
                        </w:rPr>
                        <w:t xml:space="preserve">this module </w:t>
                      </w:r>
                      <w:r>
                        <w:rPr>
                          <w:rFonts w:ascii="Arial" w:hAnsi="Arial" w:cs="Arial"/>
                        </w:rPr>
                        <w:t>ensur</w:t>
                      </w:r>
                      <w:r w:rsidR="00385081">
                        <w:rPr>
                          <w:rFonts w:ascii="Arial" w:hAnsi="Arial" w:cs="Arial"/>
                        </w:rPr>
                        <w:t xml:space="preserve">ing </w:t>
                      </w:r>
                      <w:r>
                        <w:rPr>
                          <w:rFonts w:ascii="Arial" w:hAnsi="Arial" w:cs="Arial"/>
                        </w:rPr>
                        <w:t xml:space="preserve">you have researched and </w:t>
                      </w:r>
                      <w:r w:rsidR="00385081">
                        <w:rPr>
                          <w:rFonts w:ascii="Arial" w:hAnsi="Arial" w:cs="Arial"/>
                        </w:rPr>
                        <w:t xml:space="preserve">understand contemporary </w:t>
                      </w:r>
                      <w:r w:rsidRPr="0001531E">
                        <w:rPr>
                          <w:rFonts w:ascii="Arial" w:hAnsi="Arial" w:cs="Arial"/>
                        </w:rPr>
                        <w:t>good practice in</w:t>
                      </w:r>
                      <w:r w:rsidR="00385081">
                        <w:rPr>
                          <w:rFonts w:ascii="Arial" w:hAnsi="Arial" w:cs="Arial"/>
                        </w:rPr>
                        <w:t xml:space="preserve"> the various topics. </w:t>
                      </w:r>
                      <w:r w:rsidR="00385081">
                        <w:rPr>
                          <w:rFonts w:ascii="Arial" w:hAnsi="Arial" w:cs="Arial"/>
                        </w:rPr>
                        <w:t>Involve</w:t>
                      </w:r>
                      <w:r w:rsidR="00385081" w:rsidRPr="0001531E">
                        <w:rPr>
                          <w:rFonts w:ascii="Arial" w:hAnsi="Arial" w:cs="Arial"/>
                        </w:rPr>
                        <w:t xml:space="preserve"> your </w:t>
                      </w:r>
                      <w:r w:rsidR="00385081">
                        <w:rPr>
                          <w:rFonts w:ascii="Arial" w:hAnsi="Arial" w:cs="Arial"/>
                        </w:rPr>
                        <w:t>Education Supervisor</w:t>
                      </w:r>
                      <w:r w:rsidR="00385081" w:rsidRPr="0001531E">
                        <w:rPr>
                          <w:rFonts w:ascii="Arial" w:hAnsi="Arial" w:cs="Arial"/>
                        </w:rPr>
                        <w:t xml:space="preserve"> as well as the wider dental team to help you gather the information you require. </w:t>
                      </w:r>
                      <w:r w:rsidR="00385081">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00385081" w:rsidRPr="0001531E">
                        <w:rPr>
                          <w:rFonts w:ascii="Arial" w:hAnsi="Arial" w:cs="Arial"/>
                        </w:rPr>
                        <w:t xml:space="preserve"> </w:t>
                      </w:r>
                    </w:p>
                    <w:p w:rsidR="000E18E9" w:rsidRDefault="000E18E9" w:rsidP="000E18E9">
                      <w:pPr>
                        <w:spacing w:line="360" w:lineRule="auto"/>
                        <w:ind w:left="1418"/>
                      </w:pPr>
                    </w:p>
                    <w:p w:rsidR="000E18E9" w:rsidRPr="000B07A3" w:rsidRDefault="000E18E9" w:rsidP="000E18E9">
                      <w:pPr>
                        <w:spacing w:line="360" w:lineRule="auto"/>
                        <w:ind w:left="1418"/>
                        <w:rPr>
                          <w:rFonts w:ascii="Arial" w:hAnsi="Arial" w:cs="Arial"/>
                        </w:rPr>
                      </w:pP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v:textbox>
                <w10:wrap anchorx="margin"/>
              </v:shape>
            </w:pict>
          </mc:Fallback>
        </mc:AlternateContent>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0E18E9" w:rsidP="00642145">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955675</wp:posOffset>
                </wp:positionH>
                <wp:positionV relativeFrom="paragraph">
                  <wp:posOffset>272415</wp:posOffset>
                </wp:positionV>
                <wp:extent cx="4876800" cy="16256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4876800" cy="162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8E9" w:rsidRDefault="000E18E9" w:rsidP="000E18E9">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0E18E9" w:rsidRPr="005B7488" w:rsidRDefault="000E18E9" w:rsidP="000E18E9">
                            <w:pPr>
                              <w:pStyle w:val="ListParagraph"/>
                              <w:tabs>
                                <w:tab w:val="left" w:pos="2717"/>
                              </w:tabs>
                              <w:rPr>
                                <w:rFonts w:ascii="Arial" w:hAnsi="Arial" w:cs="Arial"/>
                                <w:b/>
                                <w:color w:val="D99594" w:themeColor="accent2" w:themeTint="99"/>
                              </w:rPr>
                            </w:pPr>
                          </w:p>
                          <w:p w:rsidR="000E18E9" w:rsidRPr="003B6BCF" w:rsidRDefault="000E18E9" w:rsidP="003B6BCF">
                            <w:pPr>
                              <w:pStyle w:val="ListParagraph"/>
                              <w:numPr>
                                <w:ilvl w:val="0"/>
                                <w:numId w:val="1"/>
                              </w:numPr>
                              <w:tabs>
                                <w:tab w:val="left" w:pos="2717"/>
                              </w:tabs>
                              <w:rPr>
                                <w:rFonts w:ascii="Arial" w:hAnsi="Arial" w:cs="Arial"/>
                              </w:rPr>
                            </w:pPr>
                            <w:r>
                              <w:rPr>
                                <w:rFonts w:ascii="Arial" w:hAnsi="Arial" w:cs="Arial"/>
                              </w:rPr>
                              <w:t>Health and safety induction</w:t>
                            </w:r>
                            <w:r w:rsidR="003B6BCF">
                              <w:rPr>
                                <w:rFonts w:ascii="Arial" w:hAnsi="Arial" w:cs="Arial"/>
                              </w:rPr>
                              <w:t>, training, policy</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COSHH assessments or selected risk assessment</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complaints protocol and procedure</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anonymous complaint report</w:t>
                            </w:r>
                          </w:p>
                          <w:p w:rsidR="003B6BCF" w:rsidRDefault="003B6BCF" w:rsidP="000E18E9">
                            <w:pPr>
                              <w:pStyle w:val="ListParagraph"/>
                              <w:numPr>
                                <w:ilvl w:val="0"/>
                                <w:numId w:val="1"/>
                              </w:numPr>
                              <w:tabs>
                                <w:tab w:val="left" w:pos="2717"/>
                              </w:tabs>
                              <w:rPr>
                                <w:rFonts w:ascii="Arial" w:hAnsi="Arial" w:cs="Arial"/>
                              </w:rPr>
                            </w:pPr>
                            <w:r>
                              <w:rPr>
                                <w:rFonts w:ascii="Arial" w:hAnsi="Arial" w:cs="Arial"/>
                              </w:rPr>
                              <w:t>clinical audit reports</w:t>
                            </w:r>
                          </w:p>
                          <w:p w:rsidR="00006BC5" w:rsidRPr="000E18E9" w:rsidRDefault="00006BC5" w:rsidP="000E18E9">
                            <w:pPr>
                              <w:pStyle w:val="ListParagraph"/>
                              <w:numPr>
                                <w:ilvl w:val="0"/>
                                <w:numId w:val="1"/>
                              </w:numPr>
                              <w:tabs>
                                <w:tab w:val="left" w:pos="2717"/>
                              </w:tabs>
                              <w:rPr>
                                <w:rFonts w:ascii="Arial" w:hAnsi="Arial" w:cs="Arial"/>
                              </w:rPr>
                            </w:pPr>
                            <w:r>
                              <w:rPr>
                                <w:rFonts w:ascii="Arial" w:hAnsi="Arial" w:cs="Arial"/>
                              </w:rPr>
                              <w:t>policies surrounding whistleblowing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75.25pt;margin-top:21.45pt;width:384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" fillcolor="white [3201]" strokeweight=".5pt">
                <v:textbox>
                  <w:txbxContent>
                    <w:p w:rsidR="000E18E9" w:rsidRDefault="000E18E9" w:rsidP="000E18E9">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0E18E9" w:rsidRPr="005B7488" w:rsidRDefault="000E18E9" w:rsidP="000E18E9">
                      <w:pPr>
                        <w:pStyle w:val="ListParagraph"/>
                        <w:tabs>
                          <w:tab w:val="left" w:pos="2717"/>
                        </w:tabs>
                        <w:rPr>
                          <w:rFonts w:ascii="Arial" w:hAnsi="Arial" w:cs="Arial"/>
                          <w:b/>
                          <w:color w:val="D99594" w:themeColor="accent2" w:themeTint="99"/>
                        </w:rPr>
                      </w:pPr>
                    </w:p>
                    <w:p w:rsidR="000E18E9" w:rsidRPr="003B6BCF" w:rsidRDefault="000E18E9" w:rsidP="003B6BCF">
                      <w:pPr>
                        <w:pStyle w:val="ListParagraph"/>
                        <w:numPr>
                          <w:ilvl w:val="0"/>
                          <w:numId w:val="1"/>
                        </w:numPr>
                        <w:tabs>
                          <w:tab w:val="left" w:pos="2717"/>
                        </w:tabs>
                        <w:rPr>
                          <w:rFonts w:ascii="Arial" w:hAnsi="Arial" w:cs="Arial"/>
                        </w:rPr>
                      </w:pPr>
                      <w:r>
                        <w:rPr>
                          <w:rFonts w:ascii="Arial" w:hAnsi="Arial" w:cs="Arial"/>
                        </w:rPr>
                        <w:t>Health and safety induction</w:t>
                      </w:r>
                      <w:r w:rsidR="003B6BCF">
                        <w:rPr>
                          <w:rFonts w:ascii="Arial" w:hAnsi="Arial" w:cs="Arial"/>
                        </w:rPr>
                        <w:t>, training, policy</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COSHH assessments or selected risk assessment</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complaints protocol and procedure</w:t>
                      </w:r>
                    </w:p>
                    <w:p w:rsidR="000E18E9" w:rsidRDefault="000E18E9" w:rsidP="000E18E9">
                      <w:pPr>
                        <w:pStyle w:val="ListParagraph"/>
                        <w:numPr>
                          <w:ilvl w:val="0"/>
                          <w:numId w:val="1"/>
                        </w:numPr>
                        <w:tabs>
                          <w:tab w:val="left" w:pos="2717"/>
                        </w:tabs>
                        <w:rPr>
                          <w:rFonts w:ascii="Arial" w:hAnsi="Arial" w:cs="Arial"/>
                        </w:rPr>
                      </w:pPr>
                      <w:r>
                        <w:rPr>
                          <w:rFonts w:ascii="Arial" w:hAnsi="Arial" w:cs="Arial"/>
                        </w:rPr>
                        <w:t>anonymous complaint report</w:t>
                      </w:r>
                    </w:p>
                    <w:p w:rsidR="003B6BCF" w:rsidRDefault="003B6BCF" w:rsidP="000E18E9">
                      <w:pPr>
                        <w:pStyle w:val="ListParagraph"/>
                        <w:numPr>
                          <w:ilvl w:val="0"/>
                          <w:numId w:val="1"/>
                        </w:numPr>
                        <w:tabs>
                          <w:tab w:val="left" w:pos="2717"/>
                        </w:tabs>
                        <w:rPr>
                          <w:rFonts w:ascii="Arial" w:hAnsi="Arial" w:cs="Arial"/>
                        </w:rPr>
                      </w:pPr>
                      <w:r>
                        <w:rPr>
                          <w:rFonts w:ascii="Arial" w:hAnsi="Arial" w:cs="Arial"/>
                        </w:rPr>
                        <w:t>clinical audit reports</w:t>
                      </w:r>
                    </w:p>
                    <w:p w:rsidR="00006BC5" w:rsidRPr="000E18E9" w:rsidRDefault="00006BC5" w:rsidP="000E18E9">
                      <w:pPr>
                        <w:pStyle w:val="ListParagraph"/>
                        <w:numPr>
                          <w:ilvl w:val="0"/>
                          <w:numId w:val="1"/>
                        </w:numPr>
                        <w:tabs>
                          <w:tab w:val="left" w:pos="2717"/>
                        </w:tabs>
                        <w:rPr>
                          <w:rFonts w:ascii="Arial" w:hAnsi="Arial" w:cs="Arial"/>
                        </w:rPr>
                      </w:pPr>
                      <w:r>
                        <w:rPr>
                          <w:rFonts w:ascii="Arial" w:hAnsi="Arial" w:cs="Arial"/>
                        </w:rPr>
                        <w:t>policies surrounding whistleblowing</w:t>
                      </w:r>
                    </w:p>
                  </w:txbxContent>
                </v:textbox>
              </v:shape>
            </w:pict>
          </mc:Fallback>
        </mc:AlternateContent>
      </w:r>
    </w:p>
    <w:p w:rsidR="00642145" w:rsidRPr="00642145" w:rsidRDefault="000E18E9" w:rsidP="000E18E9">
      <w:pPr>
        <w:ind w:left="-1134"/>
      </w:pPr>
      <w:r>
        <w:rPr>
          <w:noProof/>
          <w:lang w:eastAsia="en-GB"/>
        </w:rPr>
        <w:drawing>
          <wp:inline distT="0" distB="0" distL="0" distR="0" wp14:anchorId="1BD19EF8" wp14:editId="53CC45D1">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rsidR="00642145" w:rsidRPr="00F71310" w:rsidRDefault="00414DC4" w:rsidP="00346B78">
      <w:pPr>
        <w:tabs>
          <w:tab w:val="left" w:pos="2717"/>
        </w:tabs>
        <w:jc w:val="center"/>
        <w:rPr>
          <w:b/>
          <w:sz w:val="20"/>
        </w:rPr>
      </w:pPr>
      <w:r>
        <w:rPr>
          <w:noProof/>
          <w:lang w:eastAsia="en-GB"/>
        </w:rPr>
        <mc:AlternateContent>
          <mc:Choice Requires="wps">
            <w:drawing>
              <wp:anchor distT="0" distB="0" distL="114300" distR="114300" simplePos="0" relativeHeight="251665408" behindDoc="0" locked="0" layoutInCell="1" allowOverlap="1" wp14:anchorId="7D030F94" wp14:editId="79799CC5">
                <wp:simplePos x="0" y="0"/>
                <wp:positionH relativeFrom="page">
                  <wp:align>left</wp:align>
                </wp:positionH>
                <wp:positionV relativeFrom="paragraph">
                  <wp:posOffset>1071880</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0E18E9" w:rsidRDefault="00355048" w:rsidP="00D345C5">
                            <w:pPr>
                              <w:jc w:val="center"/>
                            </w:pPr>
                            <w:r w:rsidRPr="00355048">
                              <w:rPr>
                                <w:rFonts w:ascii="Arial" w:hAnsi="Arial" w:cs="Arial"/>
                                <w:color w:val="FFFFFF" w:themeColor="background1"/>
                              </w:rPr>
                              <w:t xml:space="preserve">GDC </w:t>
                            </w:r>
                            <w:r w:rsidR="00D345C5">
                              <w:rPr>
                                <w:rFonts w:ascii="Arial" w:hAnsi="Arial" w:cs="Arial"/>
                                <w:color w:val="FFFFFF" w:themeColor="background1"/>
                              </w:rPr>
                              <w:t>- P</w:t>
                            </w:r>
                            <w:r w:rsidR="00414DC4">
                              <w:rPr>
                                <w:rFonts w:ascii="Arial" w:hAnsi="Arial" w:cs="Arial"/>
                                <w:color w:val="FFFFFF" w:themeColor="background1"/>
                              </w:rPr>
                              <w:t xml:space="preserve">rinciples 1, 5, 6, 7, 8 and 9          </w:t>
                            </w:r>
                            <w:r w:rsidRPr="00355048">
                              <w:rPr>
                                <w:rFonts w:ascii="Arial" w:hAnsi="Arial" w:cs="Arial"/>
                                <w:color w:val="FFFFFF" w:themeColor="background1"/>
                              </w:rPr>
                              <w:t xml:space="preserve"> </w:t>
                            </w:r>
                            <w:r w:rsidR="00D345C5">
                              <w:rPr>
                                <w:rFonts w:ascii="Arial" w:hAnsi="Arial" w:cs="Arial"/>
                                <w:color w:val="FFFFFF" w:themeColor="background1"/>
                              </w:rPr>
                              <w:t xml:space="preserve"> </w:t>
                            </w:r>
                            <w:r w:rsidR="00D345C5" w:rsidRPr="00355048">
                              <w:rPr>
                                <w:rFonts w:ascii="Arial" w:hAnsi="Arial" w:cs="Arial"/>
                                <w:color w:val="FFFFFF" w:themeColor="background1"/>
                              </w:rPr>
                              <w:t xml:space="preserve">CQC </w:t>
                            </w:r>
                            <w:r w:rsidR="00D345C5">
                              <w:rPr>
                                <w:rFonts w:ascii="Arial" w:hAnsi="Arial" w:cs="Arial"/>
                                <w:color w:val="FFFFFF" w:themeColor="background1"/>
                              </w:rPr>
                              <w:t>- Health and Social Care Act Regulation 9,12,13,16,17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30F94" id="Text Box 5" o:spid="_x0000_s1033" type="#_x0000_t202" style="position:absolute;left:0;text-align:left;margin-left:0;margin-top:84.4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" fillcolor="#548dd4 [1951]" stroked="f">
                <v:textbox>
                  <w:txbxContent>
                    <w:p w:rsidR="000E18E9" w:rsidRDefault="00355048" w:rsidP="00D345C5">
                      <w:pPr>
                        <w:jc w:val="center"/>
                      </w:pPr>
                      <w:r w:rsidRPr="00355048">
                        <w:rPr>
                          <w:rFonts w:ascii="Arial" w:hAnsi="Arial" w:cs="Arial"/>
                          <w:color w:val="FFFFFF" w:themeColor="background1"/>
                        </w:rPr>
                        <w:t xml:space="preserve">GDC </w:t>
                      </w:r>
                      <w:r w:rsidR="00D345C5">
                        <w:rPr>
                          <w:rFonts w:ascii="Arial" w:hAnsi="Arial" w:cs="Arial"/>
                          <w:color w:val="FFFFFF" w:themeColor="background1"/>
                        </w:rPr>
                        <w:t>- P</w:t>
                      </w:r>
                      <w:r w:rsidR="00414DC4">
                        <w:rPr>
                          <w:rFonts w:ascii="Arial" w:hAnsi="Arial" w:cs="Arial"/>
                          <w:color w:val="FFFFFF" w:themeColor="background1"/>
                        </w:rPr>
                        <w:t xml:space="preserve">rinciples 1, 5, 6, 7, 8 and 9          </w:t>
                      </w:r>
                      <w:r w:rsidRPr="00355048">
                        <w:rPr>
                          <w:rFonts w:ascii="Arial" w:hAnsi="Arial" w:cs="Arial"/>
                          <w:color w:val="FFFFFF" w:themeColor="background1"/>
                        </w:rPr>
                        <w:t xml:space="preserve"> </w:t>
                      </w:r>
                      <w:r w:rsidR="00D345C5">
                        <w:rPr>
                          <w:rFonts w:ascii="Arial" w:hAnsi="Arial" w:cs="Arial"/>
                          <w:color w:val="FFFFFF" w:themeColor="background1"/>
                        </w:rPr>
                        <w:t xml:space="preserve"> </w:t>
                      </w:r>
                      <w:r w:rsidR="00D345C5" w:rsidRPr="00355048">
                        <w:rPr>
                          <w:rFonts w:ascii="Arial" w:hAnsi="Arial" w:cs="Arial"/>
                          <w:color w:val="FFFFFF" w:themeColor="background1"/>
                        </w:rPr>
                        <w:t xml:space="preserve">CQC </w:t>
                      </w:r>
                      <w:r w:rsidR="00D345C5">
                        <w:rPr>
                          <w:rFonts w:ascii="Arial" w:hAnsi="Arial" w:cs="Arial"/>
                          <w:color w:val="FFFFFF" w:themeColor="background1"/>
                        </w:rPr>
                        <w:t xml:space="preserve">- Health and Social Care Act Regulation </w:t>
                      </w:r>
                      <w:r w:rsidR="00D345C5">
                        <w:rPr>
                          <w:rFonts w:ascii="Arial" w:hAnsi="Arial" w:cs="Arial"/>
                          <w:color w:val="FFFFFF" w:themeColor="background1"/>
                        </w:rPr>
                        <w:t xml:space="preserve">9,12,13,16,17 </w:t>
                      </w:r>
                      <w:r w:rsidR="00D345C5">
                        <w:rPr>
                          <w:rFonts w:ascii="Arial" w:hAnsi="Arial" w:cs="Arial"/>
                          <w:color w:val="FFFFFF" w:themeColor="background1"/>
                        </w:rPr>
                        <w:t>and 19</w:t>
                      </w:r>
                    </w:p>
                  </w:txbxContent>
                </v:textbox>
                <w10:wrap anchorx="page"/>
              </v:shape>
            </w:pict>
          </mc:Fallback>
        </mc:AlternateContent>
      </w:r>
      <w:r w:rsidR="00346B78" w:rsidRPr="00F71310">
        <w:rPr>
          <w:rFonts w:ascii="Arial" w:hAnsi="Arial" w:cs="Arial"/>
          <w:b/>
          <w:sz w:val="20"/>
        </w:rPr>
        <w:t>Autumn Term</w:t>
      </w:r>
    </w:p>
    <w:p w:rsidR="0082358E" w:rsidRDefault="0082358E" w:rsidP="0082358E">
      <w:pPr>
        <w:pStyle w:val="ListParagraph"/>
        <w:tabs>
          <w:tab w:val="left" w:pos="2717"/>
        </w:tabs>
        <w:spacing w:after="0" w:line="240" w:lineRule="auto"/>
        <w:ind w:left="360"/>
        <w:rPr>
          <w:color w:val="0070C0"/>
          <w:sz w:val="24"/>
        </w:rPr>
      </w:pPr>
    </w:p>
    <w:p w:rsidR="00B270EB" w:rsidRPr="00121DAF" w:rsidRDefault="00B270EB" w:rsidP="0082358E">
      <w:pPr>
        <w:pStyle w:val="ListParagraph"/>
        <w:tabs>
          <w:tab w:val="left" w:pos="2717"/>
        </w:tabs>
        <w:spacing w:after="0" w:line="240" w:lineRule="auto"/>
        <w:ind w:left="360"/>
        <w:rPr>
          <w:color w:val="0070C0"/>
          <w:sz w:val="24"/>
        </w:rPr>
      </w:pPr>
    </w:p>
    <w:p w:rsidR="0082358E" w:rsidRPr="00121DAF" w:rsidRDefault="00DD6656" w:rsidP="0082358E">
      <w:pPr>
        <w:spacing w:line="360" w:lineRule="auto"/>
        <w:rPr>
          <w:rFonts w:ascii="Arial" w:hAnsi="Arial" w:cs="Arial"/>
          <w:b/>
          <w:color w:val="0070C0"/>
        </w:rPr>
      </w:pPr>
      <w:r>
        <w:rPr>
          <w:rFonts w:ascii="Arial" w:hAnsi="Arial" w:cs="Arial"/>
          <w:b/>
          <w:color w:val="0070C0"/>
        </w:rPr>
        <w:t>H1 Health and Safety requirements for P</w:t>
      </w:r>
      <w:r w:rsidR="0082358E">
        <w:rPr>
          <w:rFonts w:ascii="Arial" w:hAnsi="Arial" w:cs="Arial"/>
          <w:b/>
          <w:color w:val="0070C0"/>
        </w:rPr>
        <w:t>rimary Care</w:t>
      </w:r>
      <w:r w:rsidR="0082358E" w:rsidRPr="00121DAF">
        <w:rPr>
          <w:rFonts w:ascii="Arial" w:hAnsi="Arial" w:cs="Arial"/>
          <w:b/>
          <w:color w:val="0070C0"/>
        </w:rPr>
        <w:t xml:space="preserve"> </w:t>
      </w:r>
    </w:p>
    <w:p w:rsidR="0082358E" w:rsidRPr="00121DAF" w:rsidRDefault="0082358E" w:rsidP="0082358E">
      <w:pPr>
        <w:spacing w:line="360" w:lineRule="auto"/>
        <w:rPr>
          <w:rFonts w:ascii="Arial" w:hAnsi="Arial" w:cs="Arial"/>
          <w:color w:val="000000" w:themeColor="text1"/>
        </w:rPr>
      </w:pPr>
      <w:r>
        <w:rPr>
          <w:rFonts w:ascii="Arial" w:hAnsi="Arial" w:cs="Arial"/>
          <w:color w:val="000000" w:themeColor="text1"/>
        </w:rPr>
        <w:t xml:space="preserve">Show </w:t>
      </w:r>
      <w:r w:rsidRPr="00121DAF">
        <w:rPr>
          <w:rFonts w:ascii="Arial" w:hAnsi="Arial" w:cs="Arial"/>
          <w:color w:val="000000" w:themeColor="text1"/>
        </w:rPr>
        <w:t xml:space="preserve">that you </w:t>
      </w:r>
      <w:r>
        <w:rPr>
          <w:rFonts w:ascii="Arial" w:hAnsi="Arial" w:cs="Arial"/>
          <w:color w:val="000000" w:themeColor="text1"/>
        </w:rPr>
        <w:t>understand the basics of health and safety legislation as it relates to primary care dentistry</w:t>
      </w:r>
    </w:p>
    <w:p w:rsidR="0082358E" w:rsidRDefault="00F30494" w:rsidP="000317CB">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3056" behindDoc="0" locked="0" layoutInCell="1" allowOverlap="1" wp14:anchorId="26BA8426" wp14:editId="5C6C7C45">
                <wp:simplePos x="0" y="0"/>
                <wp:positionH relativeFrom="column">
                  <wp:posOffset>3240708</wp:posOffset>
                </wp:positionH>
                <wp:positionV relativeFrom="paragraph">
                  <wp:posOffset>5192036</wp:posOffset>
                </wp:positionV>
                <wp:extent cx="1703312" cy="730957"/>
                <wp:effectExtent l="0" t="0" r="0" b="12065"/>
                <wp:wrapNone/>
                <wp:docPr id="25" name="Curved Up Arrow 25"/>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E99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5" o:spid="_x0000_s1026" type="#_x0000_t104" style="position:absolute;margin-left:255.15pt;margin-top:408.8pt;width:134.1pt;height:5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75648" behindDoc="0" locked="0" layoutInCell="1" allowOverlap="1" wp14:anchorId="5C090385" wp14:editId="60D8F509">
                <wp:simplePos x="0" y="0"/>
                <wp:positionH relativeFrom="column">
                  <wp:posOffset>886159</wp:posOffset>
                </wp:positionH>
                <wp:positionV relativeFrom="paragraph">
                  <wp:posOffset>917374</wp:posOffset>
                </wp:positionV>
                <wp:extent cx="1689652" cy="705678"/>
                <wp:effectExtent l="0" t="0" r="6350" b="18415"/>
                <wp:wrapNone/>
                <wp:docPr id="3" name="Curved Down Arrow 3"/>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E5397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 o:spid="_x0000_s1026" type="#_x0000_t105" style="position:absolute;margin-left:69.8pt;margin-top:72.25pt;width:133.05pt;height:5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" adj="17089,20472,16200" fillcolor="#8aabd3 [2132]" strokecolor="#243f60 [1604]" strokeweight="2pt">
                <v:fill color2="#d6e2f0 [756]" rotate="t" angle="225" colors="0 #9ab5e4;.5 #c2d1ed;1 #e1e8f5" focus="100%" type="gradient"/>
              </v:shape>
            </w:pict>
          </mc:Fallback>
        </mc:AlternateContent>
      </w:r>
      <w:r w:rsidR="00B15A66">
        <w:rPr>
          <w:b/>
          <w:noProof/>
          <w:color w:val="76923C" w:themeColor="accent3" w:themeShade="BF"/>
          <w:lang w:eastAsia="en-GB"/>
        </w:rPr>
        <w:drawing>
          <wp:inline distT="0" distB="0" distL="0" distR="0">
            <wp:extent cx="6337300" cy="6845300"/>
            <wp:effectExtent l="38100" t="0" r="444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7152" behindDoc="0" locked="0" layoutInCell="1" allowOverlap="1" wp14:anchorId="7FDC2A7E" wp14:editId="3C5712F8">
                <wp:simplePos x="0" y="0"/>
                <wp:positionH relativeFrom="column">
                  <wp:posOffset>0</wp:posOffset>
                </wp:positionH>
                <wp:positionV relativeFrom="paragraph">
                  <wp:posOffset>-635</wp:posOffset>
                </wp:positionV>
                <wp:extent cx="5760720" cy="8739051"/>
                <wp:effectExtent l="0" t="0" r="11430" b="24130"/>
                <wp:wrapNone/>
                <wp:docPr id="27" name="Text Box 27"/>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H1 Health and Safety requirements for Primary Care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DC2A7E" id="Text Box 27" o:spid="_x0000_s1034" style="position:absolute;margin-left:0;margin-top:-.05pt;width:453.6pt;height:688.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H1 Health and Safety requirements for Primary Care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D1582C" w:rsidP="0098424D">
      <w:pPr>
        <w:spacing w:line="360" w:lineRule="auto"/>
        <w:rPr>
          <w:rFonts w:ascii="Arial" w:hAnsi="Arial" w:cs="Arial"/>
          <w:b/>
          <w:color w:val="0070C0"/>
        </w:rPr>
      </w:pPr>
      <w:r>
        <w:rPr>
          <w:rFonts w:ascii="Arial" w:hAnsi="Arial" w:cs="Arial"/>
          <w:b/>
          <w:color w:val="0070C0"/>
        </w:rPr>
        <w:lastRenderedPageBreak/>
        <w:t>H2 COSHH, risks and risk a</w:t>
      </w:r>
      <w:r w:rsidR="0098424D">
        <w:rPr>
          <w:rFonts w:ascii="Arial" w:hAnsi="Arial" w:cs="Arial"/>
          <w:b/>
          <w:color w:val="0070C0"/>
        </w:rPr>
        <w:t>ssessments</w:t>
      </w:r>
      <w:r w:rsidR="0098424D" w:rsidRPr="00121DAF">
        <w:rPr>
          <w:rFonts w:ascii="Arial" w:hAnsi="Arial" w:cs="Arial"/>
          <w:b/>
          <w:color w:val="0070C0"/>
        </w:rPr>
        <w:t xml:space="preserve"> </w:t>
      </w:r>
    </w:p>
    <w:p w:rsidR="0098424D" w:rsidRPr="0056510E" w:rsidRDefault="00F30494" w:rsidP="0098424D">
      <w:pPr>
        <w:spacing w:line="360" w:lineRule="auto"/>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4864" behindDoc="0" locked="0" layoutInCell="1" allowOverlap="1">
                <wp:simplePos x="0" y="0"/>
                <wp:positionH relativeFrom="column">
                  <wp:posOffset>3522094</wp:posOffset>
                </wp:positionH>
                <wp:positionV relativeFrom="paragraph">
                  <wp:posOffset>5497258</wp:posOffset>
                </wp:positionV>
                <wp:extent cx="1703312" cy="730957"/>
                <wp:effectExtent l="0" t="0" r="0" b="12065"/>
                <wp:wrapNone/>
                <wp:docPr id="21" name="Curved Up Arrow 21"/>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30B76" id="Curved Up Arrow 21" o:spid="_x0000_s1026" type="#_x0000_t104" style="position:absolute;margin-left:277.35pt;margin-top:432.85pt;width:134.1pt;height:5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77696" behindDoc="0" locked="0" layoutInCell="1" allowOverlap="1" wp14:anchorId="2CBE5750" wp14:editId="1D286970">
                <wp:simplePos x="0" y="0"/>
                <wp:positionH relativeFrom="column">
                  <wp:posOffset>1347203</wp:posOffset>
                </wp:positionH>
                <wp:positionV relativeFrom="paragraph">
                  <wp:posOffset>1415582</wp:posOffset>
                </wp:positionV>
                <wp:extent cx="1689652" cy="705678"/>
                <wp:effectExtent l="0" t="0" r="6350" b="18415"/>
                <wp:wrapNone/>
                <wp:docPr id="12" name="Curved Down Arrow 12"/>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A7F95C" id="Curved Down Arrow 12" o:spid="_x0000_s1026" type="#_x0000_t105" style="position:absolute;margin-left:106.1pt;margin-top:111.45pt;width:133.05pt;height:55.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F//wI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" adj="17089,20472,16200" fillcolor="#8aabd3 [2132]" strokecolor="#243f60 [1604]" strokeweight="2pt">
                <v:fill color2="#d6e2f0 [756]" rotate="t" angle="225" colors="0 #9ab5e4;.5 #c2d1ed;1 #e1e8f5" focus="100%" type="gradient"/>
              </v:shape>
            </w:pict>
          </mc:Fallback>
        </mc:AlternateContent>
      </w:r>
      <w:r w:rsidR="008C62D7">
        <w:rPr>
          <w:rFonts w:ascii="Arial" w:hAnsi="Arial" w:cs="Arial"/>
          <w:color w:val="000000" w:themeColor="text1"/>
        </w:rPr>
        <w:t>Demonstrate t</w:t>
      </w:r>
      <w:r w:rsidR="0098424D">
        <w:rPr>
          <w:rFonts w:ascii="Arial" w:hAnsi="Arial" w:cs="Arial"/>
          <w:color w:val="000000" w:themeColor="text1"/>
        </w:rPr>
        <w:t>hat you know about COSHH, understand risks and risk assessments as applicable to patients, workforce and visitors to the practice</w:t>
      </w:r>
      <w:r w:rsidR="0098424D">
        <w:rPr>
          <w:b/>
          <w:noProof/>
          <w:color w:val="76923C" w:themeColor="accent3" w:themeShade="BF"/>
          <w:lang w:eastAsia="en-GB"/>
        </w:rPr>
        <w:drawing>
          <wp:inline distT="0" distB="0" distL="0" distR="0" wp14:anchorId="57F8F65A" wp14:editId="050FCE2A">
            <wp:extent cx="6337300" cy="6845300"/>
            <wp:effectExtent l="38100" t="0" r="254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F6460" w:rsidRDefault="001F6460" w:rsidP="0098424D">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9200" behindDoc="0" locked="0" layoutInCell="1" allowOverlap="1" wp14:anchorId="74AA7067" wp14:editId="49A71B93">
                <wp:simplePos x="0" y="0"/>
                <wp:positionH relativeFrom="column">
                  <wp:posOffset>0</wp:posOffset>
                </wp:positionH>
                <wp:positionV relativeFrom="paragraph">
                  <wp:posOffset>-635</wp:posOffset>
                </wp:positionV>
                <wp:extent cx="5760720" cy="8739051"/>
                <wp:effectExtent l="0" t="0" r="11430" b="24130"/>
                <wp:wrapNone/>
                <wp:docPr id="29" name="Text Box 29"/>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H2 COSHH, risks and risk assessments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4AA7067" id="Text Box 29" o:spid="_x0000_s1035" style="position:absolute;margin-left:0;margin-top:-.05pt;width:453.6pt;height:688.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sOxRpqwCAADlBQAADgAAAAAA&#10;AAAAAAAAAAAuAgAAZHJzL2Uyb0RvYy54bWxQSwECLQAUAAYACAAAACEAruFA5t8AAAAHAQAADwAA&#10;AAAAAAAAAAAAAAAGBQAAZHJzL2Rvd25yZXYueG1sUEsFBgAAAAAEAAQA8wAAABIGA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H2 COSHH, risks and risk assessments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98424D" w:rsidP="0098424D">
      <w:pPr>
        <w:spacing w:line="360" w:lineRule="auto"/>
        <w:rPr>
          <w:rFonts w:ascii="Arial" w:hAnsi="Arial" w:cs="Arial"/>
          <w:b/>
          <w:color w:val="0070C0"/>
        </w:rPr>
      </w:pPr>
      <w:r>
        <w:rPr>
          <w:rFonts w:ascii="Arial" w:hAnsi="Arial" w:cs="Arial"/>
          <w:b/>
          <w:color w:val="0070C0"/>
        </w:rPr>
        <w:lastRenderedPageBreak/>
        <w:t>H</w:t>
      </w:r>
      <w:r w:rsidR="00EA458D">
        <w:rPr>
          <w:rFonts w:ascii="Arial" w:hAnsi="Arial" w:cs="Arial"/>
          <w:b/>
          <w:color w:val="0070C0"/>
        </w:rPr>
        <w:t>3</w:t>
      </w:r>
      <w:r>
        <w:rPr>
          <w:rFonts w:ascii="Arial" w:hAnsi="Arial" w:cs="Arial"/>
          <w:b/>
          <w:color w:val="0070C0"/>
        </w:rPr>
        <w:t xml:space="preserve"> </w:t>
      </w:r>
      <w:r w:rsidR="00DD5513">
        <w:rPr>
          <w:rFonts w:ascii="Arial" w:hAnsi="Arial" w:cs="Arial"/>
          <w:b/>
          <w:color w:val="0070C0"/>
        </w:rPr>
        <w:t>Practice wide c</w:t>
      </w:r>
      <w:r w:rsidR="00D1582C">
        <w:rPr>
          <w:rFonts w:ascii="Arial" w:hAnsi="Arial" w:cs="Arial"/>
          <w:b/>
          <w:color w:val="0070C0"/>
        </w:rPr>
        <w:t>linical a</w:t>
      </w:r>
      <w:r w:rsidR="00EA458D">
        <w:rPr>
          <w:rFonts w:ascii="Arial" w:hAnsi="Arial" w:cs="Arial"/>
          <w:b/>
          <w:color w:val="0070C0"/>
        </w:rPr>
        <w:t>udits</w:t>
      </w:r>
    </w:p>
    <w:p w:rsidR="0098424D" w:rsidRPr="00121DAF" w:rsidRDefault="008C62D7" w:rsidP="0098424D">
      <w:pPr>
        <w:spacing w:line="360" w:lineRule="auto"/>
        <w:rPr>
          <w:rFonts w:ascii="Arial" w:hAnsi="Arial" w:cs="Arial"/>
          <w:color w:val="000000" w:themeColor="text1"/>
        </w:rPr>
      </w:pPr>
      <w:r>
        <w:rPr>
          <w:rFonts w:ascii="Arial" w:hAnsi="Arial" w:cs="Arial"/>
          <w:color w:val="000000" w:themeColor="text1"/>
        </w:rPr>
        <w:t>Demonstrate that y</w:t>
      </w:r>
      <w:r w:rsidR="00EA458D">
        <w:rPr>
          <w:rFonts w:ascii="Arial" w:hAnsi="Arial" w:cs="Arial"/>
          <w:color w:val="000000" w:themeColor="text1"/>
        </w:rPr>
        <w:t>ou understan</w:t>
      </w:r>
      <w:r w:rsidR="001574D2">
        <w:rPr>
          <w:rFonts w:ascii="Arial" w:hAnsi="Arial" w:cs="Arial"/>
          <w:color w:val="000000" w:themeColor="text1"/>
        </w:rPr>
        <w:t xml:space="preserve">d the clinical audit principles, </w:t>
      </w:r>
      <w:r w:rsidR="00EA458D">
        <w:rPr>
          <w:rFonts w:ascii="Arial" w:hAnsi="Arial" w:cs="Arial"/>
          <w:color w:val="000000" w:themeColor="text1"/>
        </w:rPr>
        <w:t>a</w:t>
      </w:r>
      <w:r w:rsidR="001574D2">
        <w:rPr>
          <w:rFonts w:ascii="Arial" w:hAnsi="Arial" w:cs="Arial"/>
          <w:color w:val="000000" w:themeColor="text1"/>
        </w:rPr>
        <w:t>nd that you participate</w:t>
      </w:r>
      <w:r w:rsidR="00EA458D">
        <w:rPr>
          <w:rFonts w:ascii="Arial" w:hAnsi="Arial" w:cs="Arial"/>
          <w:color w:val="000000" w:themeColor="text1"/>
        </w:rPr>
        <w:t xml:space="preserve"> in the </w:t>
      </w:r>
      <w:r w:rsidR="00EA458D" w:rsidRPr="000517D6">
        <w:rPr>
          <w:rFonts w:ascii="Arial" w:hAnsi="Arial" w:cs="Arial"/>
          <w:b/>
          <w:color w:val="000000" w:themeColor="text1"/>
        </w:rPr>
        <w:t xml:space="preserve">practice </w:t>
      </w:r>
      <w:r w:rsidR="00EA458D">
        <w:rPr>
          <w:rFonts w:ascii="Arial" w:hAnsi="Arial" w:cs="Arial"/>
          <w:color w:val="000000" w:themeColor="text1"/>
        </w:rPr>
        <w:t xml:space="preserve">clinical audit programme </w:t>
      </w:r>
    </w:p>
    <w:p w:rsidR="0098424D" w:rsidRPr="0056510E" w:rsidRDefault="00F30494" w:rsidP="0098424D">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6912" behindDoc="0" locked="0" layoutInCell="1" allowOverlap="1" wp14:anchorId="532908D1" wp14:editId="68442811">
                <wp:simplePos x="0" y="0"/>
                <wp:positionH relativeFrom="column">
                  <wp:posOffset>3260587</wp:posOffset>
                </wp:positionH>
                <wp:positionV relativeFrom="paragraph">
                  <wp:posOffset>5016942</wp:posOffset>
                </wp:positionV>
                <wp:extent cx="1703312" cy="730957"/>
                <wp:effectExtent l="0" t="0" r="0" b="12065"/>
                <wp:wrapNone/>
                <wp:docPr id="22" name="Curved Up Arrow 22"/>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D1138" id="Curved Up Arrow 22" o:spid="_x0000_s1026" type="#_x0000_t104" style="position:absolute;margin-left:256.75pt;margin-top:395.05pt;width:134.1pt;height:5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79744" behindDoc="0" locked="0" layoutInCell="1" allowOverlap="1" wp14:anchorId="1C046AA9" wp14:editId="707C9D79">
                <wp:simplePos x="0" y="0"/>
                <wp:positionH relativeFrom="column">
                  <wp:posOffset>1058946</wp:posOffset>
                </wp:positionH>
                <wp:positionV relativeFrom="paragraph">
                  <wp:posOffset>857852</wp:posOffset>
                </wp:positionV>
                <wp:extent cx="1689652" cy="705678"/>
                <wp:effectExtent l="0" t="0" r="6350" b="18415"/>
                <wp:wrapNone/>
                <wp:docPr id="16" name="Curved Down Arrow 16"/>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360F1" id="Curved Down Arrow 16" o:spid="_x0000_s1026" type="#_x0000_t105" style="position:absolute;margin-left:83.4pt;margin-top:67.55pt;width:133.05pt;height:55.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UM/wI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" adj="17089,20472,16200" fillcolor="#8aabd3 [2132]" strokecolor="#243f60 [1604]" strokeweight="2pt">
                <v:fill color2="#d6e2f0 [756]" rotate="t" angle="225" colors="0 #9ab5e4;.5 #c2d1ed;1 #e1e8f5" focus="100%" type="gradient"/>
              </v:shape>
            </w:pict>
          </mc:Fallback>
        </mc:AlternateContent>
      </w:r>
      <w:r w:rsidR="0098424D">
        <w:rPr>
          <w:b/>
          <w:noProof/>
          <w:color w:val="76923C" w:themeColor="accent3" w:themeShade="BF"/>
          <w:lang w:eastAsia="en-GB"/>
        </w:rPr>
        <w:drawing>
          <wp:inline distT="0" distB="0" distL="0" distR="0" wp14:anchorId="57F8F65A" wp14:editId="050FCE2A">
            <wp:extent cx="6337300" cy="6845300"/>
            <wp:effectExtent l="38100" t="0" r="254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E29B1" w:rsidRDefault="00DE29B1" w:rsidP="0098424D">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1248" behindDoc="0" locked="0" layoutInCell="1" allowOverlap="1" wp14:anchorId="7FDC2A7E" wp14:editId="3C5712F8">
                <wp:simplePos x="0" y="0"/>
                <wp:positionH relativeFrom="column">
                  <wp:posOffset>0</wp:posOffset>
                </wp:positionH>
                <wp:positionV relativeFrom="paragraph">
                  <wp:posOffset>-635</wp:posOffset>
                </wp:positionV>
                <wp:extent cx="5760720" cy="8739051"/>
                <wp:effectExtent l="0" t="0" r="11430" b="24130"/>
                <wp:wrapNone/>
                <wp:docPr id="30" name="Text Box 30"/>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H3 </w:t>
                            </w:r>
                            <w:r w:rsidR="00DD5513">
                              <w:rPr>
                                <w:rFonts w:ascii="Arial" w:hAnsi="Arial" w:cs="Arial"/>
                                <w:b/>
                              </w:rPr>
                              <w:t>Practice wide c</w:t>
                            </w:r>
                            <w:r w:rsidRPr="008C62D7">
                              <w:rPr>
                                <w:rFonts w:ascii="Arial" w:hAnsi="Arial" w:cs="Arial"/>
                                <w:b/>
                              </w:rPr>
                              <w:t>linical audits</w:t>
                            </w:r>
                            <w:r w:rsidR="00DD5513">
                              <w:rPr>
                                <w:rFonts w:ascii="Arial" w:hAnsi="Arial" w:cs="Arial"/>
                                <w:b/>
                              </w:rPr>
                              <w:t xml:space="preserve">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DC2A7E" id="Text Box 30" o:spid="_x0000_s1036" style="position:absolute;margin-left:0;margin-top:-.05pt;width:453.6pt;height:688.1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cfatW6wCAADmBQAADgAAAAAA&#10;AAAAAAAAAAAuAgAAZHJzL2Uyb0RvYy54bWxQSwECLQAUAAYACAAAACEAruFA5t8AAAAHAQAADwAA&#10;AAAAAAAAAAAAAAAGBQAAZHJzL2Rvd25yZXYueG1sUEsFBgAAAAAEAAQA8wAAABIGA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H3 </w:t>
                      </w:r>
                      <w:r w:rsidR="00DD5513">
                        <w:rPr>
                          <w:rFonts w:ascii="Arial" w:hAnsi="Arial" w:cs="Arial"/>
                          <w:b/>
                        </w:rPr>
                        <w:t>Practice wide c</w:t>
                      </w:r>
                      <w:r w:rsidRPr="008C62D7">
                        <w:rPr>
                          <w:rFonts w:ascii="Arial" w:hAnsi="Arial" w:cs="Arial"/>
                          <w:b/>
                        </w:rPr>
                        <w:t>linical audits</w:t>
                      </w:r>
                      <w:r w:rsidR="00DD5513">
                        <w:rPr>
                          <w:rFonts w:ascii="Arial" w:hAnsi="Arial" w:cs="Arial"/>
                          <w:b/>
                        </w:rPr>
                        <w:t xml:space="preserve">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98424D" w:rsidP="0098424D">
      <w:pPr>
        <w:spacing w:line="360" w:lineRule="auto"/>
        <w:rPr>
          <w:rFonts w:ascii="Arial" w:hAnsi="Arial" w:cs="Arial"/>
          <w:b/>
          <w:color w:val="0070C0"/>
        </w:rPr>
      </w:pPr>
      <w:r>
        <w:rPr>
          <w:rFonts w:ascii="Arial" w:hAnsi="Arial" w:cs="Arial"/>
          <w:b/>
          <w:color w:val="0070C0"/>
        </w:rPr>
        <w:lastRenderedPageBreak/>
        <w:t>H</w:t>
      </w:r>
      <w:r w:rsidR="00C7425F">
        <w:rPr>
          <w:rFonts w:ascii="Arial" w:hAnsi="Arial" w:cs="Arial"/>
          <w:b/>
          <w:color w:val="0070C0"/>
        </w:rPr>
        <w:t>4</w:t>
      </w:r>
      <w:r>
        <w:rPr>
          <w:rFonts w:ascii="Arial" w:hAnsi="Arial" w:cs="Arial"/>
          <w:b/>
          <w:color w:val="0070C0"/>
        </w:rPr>
        <w:t xml:space="preserve"> </w:t>
      </w:r>
      <w:r w:rsidR="00EA18A3">
        <w:rPr>
          <w:rFonts w:ascii="Arial" w:hAnsi="Arial" w:cs="Arial"/>
          <w:b/>
          <w:color w:val="0070C0"/>
        </w:rPr>
        <w:t>Learning f</w:t>
      </w:r>
      <w:r w:rsidR="00D1582C">
        <w:rPr>
          <w:rFonts w:ascii="Arial" w:hAnsi="Arial" w:cs="Arial"/>
          <w:b/>
          <w:color w:val="0070C0"/>
        </w:rPr>
        <w:t>rom p</w:t>
      </w:r>
      <w:r w:rsidR="00C7425F">
        <w:rPr>
          <w:rFonts w:ascii="Arial" w:hAnsi="Arial" w:cs="Arial"/>
          <w:b/>
          <w:color w:val="0070C0"/>
        </w:rPr>
        <w:t>atien</w:t>
      </w:r>
      <w:r w:rsidR="00D1582C">
        <w:rPr>
          <w:rFonts w:ascii="Arial" w:hAnsi="Arial" w:cs="Arial"/>
          <w:b/>
          <w:color w:val="0070C0"/>
        </w:rPr>
        <w:t>t experience and learning from c</w:t>
      </w:r>
      <w:r w:rsidR="00C7425F">
        <w:rPr>
          <w:rFonts w:ascii="Arial" w:hAnsi="Arial" w:cs="Arial"/>
          <w:b/>
          <w:color w:val="0070C0"/>
        </w:rPr>
        <w:t xml:space="preserve">omplaints </w:t>
      </w:r>
    </w:p>
    <w:p w:rsidR="0098424D" w:rsidRPr="00121DAF" w:rsidRDefault="0098424D" w:rsidP="0098424D">
      <w:pPr>
        <w:spacing w:line="360" w:lineRule="auto"/>
        <w:rPr>
          <w:rFonts w:ascii="Arial" w:hAnsi="Arial" w:cs="Arial"/>
          <w:color w:val="000000" w:themeColor="text1"/>
        </w:rPr>
      </w:pPr>
      <w:r>
        <w:rPr>
          <w:rFonts w:ascii="Arial" w:hAnsi="Arial" w:cs="Arial"/>
          <w:color w:val="000000" w:themeColor="text1"/>
        </w:rPr>
        <w:t xml:space="preserve">Show </w:t>
      </w:r>
      <w:r w:rsidRPr="00121DAF">
        <w:rPr>
          <w:rFonts w:ascii="Arial" w:hAnsi="Arial" w:cs="Arial"/>
          <w:color w:val="000000" w:themeColor="text1"/>
        </w:rPr>
        <w:t xml:space="preserve">that </w:t>
      </w:r>
      <w:r w:rsidR="00C7425F">
        <w:rPr>
          <w:rFonts w:ascii="Arial" w:hAnsi="Arial" w:cs="Arial"/>
          <w:color w:val="000000" w:themeColor="text1"/>
        </w:rPr>
        <w:t>you seek patient feedback, and that you take seriously any complaints made against you</w:t>
      </w:r>
      <w:r w:rsidR="004C5A21">
        <w:rPr>
          <w:rFonts w:ascii="Arial" w:hAnsi="Arial" w:cs="Arial"/>
          <w:color w:val="000000" w:themeColor="text1"/>
        </w:rPr>
        <w:t xml:space="preserve"> to resolve issues to the patient’s satisfaction, learning through the process</w:t>
      </w:r>
      <w:r w:rsidR="00C7425F">
        <w:rPr>
          <w:rFonts w:ascii="Arial" w:hAnsi="Arial" w:cs="Arial"/>
          <w:color w:val="000000" w:themeColor="text1"/>
        </w:rPr>
        <w:t xml:space="preserve"> </w:t>
      </w:r>
    </w:p>
    <w:p w:rsidR="0098424D" w:rsidRPr="0056510E" w:rsidRDefault="00F30494" w:rsidP="0098424D">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88960" behindDoc="0" locked="0" layoutInCell="1" allowOverlap="1" wp14:anchorId="7D685045" wp14:editId="25DC6B05">
                <wp:simplePos x="0" y="0"/>
                <wp:positionH relativeFrom="column">
                  <wp:posOffset>3200952</wp:posOffset>
                </wp:positionH>
                <wp:positionV relativeFrom="paragraph">
                  <wp:posOffset>5195846</wp:posOffset>
                </wp:positionV>
                <wp:extent cx="1703312" cy="730957"/>
                <wp:effectExtent l="0" t="0" r="0" b="12065"/>
                <wp:wrapNone/>
                <wp:docPr id="23" name="Curved Up Arrow 23"/>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BBFD" id="Curved Up Arrow 23" o:spid="_x0000_s1026" type="#_x0000_t104" style="position:absolute;margin-left:252.05pt;margin-top:409.1pt;width:134.1pt;height:5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81792" behindDoc="0" locked="0" layoutInCell="1" allowOverlap="1" wp14:anchorId="6A53A03E" wp14:editId="253756A6">
                <wp:simplePos x="0" y="0"/>
                <wp:positionH relativeFrom="column">
                  <wp:posOffset>866441</wp:posOffset>
                </wp:positionH>
                <wp:positionV relativeFrom="paragraph">
                  <wp:posOffset>905978</wp:posOffset>
                </wp:positionV>
                <wp:extent cx="1689652" cy="705678"/>
                <wp:effectExtent l="0" t="0" r="6350" b="18415"/>
                <wp:wrapNone/>
                <wp:docPr id="19" name="Curved Down Arrow 19"/>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0E626" id="Curved Down Arrow 19" o:spid="_x0000_s1026" type="#_x0000_t105" style="position:absolute;margin-left:68.2pt;margin-top:71.35pt;width:133.05pt;height:55.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snAAM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" adj="17089,20472,16200" fillcolor="#8aabd3 [2132]" strokecolor="#243f60 [1604]" strokeweight="2pt">
                <v:fill color2="#d6e2f0 [756]" rotate="t" angle="225" colors="0 #9ab5e4;.5 #c2d1ed;1 #e1e8f5" focus="100%" type="gradient"/>
              </v:shape>
            </w:pict>
          </mc:Fallback>
        </mc:AlternateContent>
      </w:r>
      <w:r w:rsidR="0098424D">
        <w:rPr>
          <w:b/>
          <w:noProof/>
          <w:color w:val="76923C" w:themeColor="accent3" w:themeShade="BF"/>
          <w:lang w:eastAsia="en-GB"/>
        </w:rPr>
        <w:drawing>
          <wp:inline distT="0" distB="0" distL="0" distR="0" wp14:anchorId="57F8F65A" wp14:editId="050FCE2A">
            <wp:extent cx="6337300" cy="6845300"/>
            <wp:effectExtent l="38100" t="0" r="2540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EA18A3" w:rsidRDefault="00EA18A3" w:rsidP="0098424D">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3296" behindDoc="0" locked="0" layoutInCell="1" allowOverlap="1" wp14:anchorId="7FDC2A7E" wp14:editId="3C5712F8">
                <wp:simplePos x="0" y="0"/>
                <wp:positionH relativeFrom="column">
                  <wp:posOffset>0</wp:posOffset>
                </wp:positionH>
                <wp:positionV relativeFrom="paragraph">
                  <wp:posOffset>-635</wp:posOffset>
                </wp:positionV>
                <wp:extent cx="5760720" cy="8739051"/>
                <wp:effectExtent l="0" t="0" r="11430" b="24130"/>
                <wp:wrapNone/>
                <wp:docPr id="31" name="Text Box 31"/>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H4 Learning from patient experience and learning from complaints </w:t>
                            </w:r>
                          </w:p>
                          <w:p w:rsidR="008C62D7" w:rsidRDefault="008C62D7" w:rsidP="008C6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FDC2A7E" id="Text Box 31" o:spid="_x0000_s1037" style="position:absolute;margin-left:0;margin-top:-.05pt;width:453.6pt;height:688.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el2xoawCAADmBQAADgAAAAAA&#10;AAAAAAAAAAAuAgAAZHJzL2Uyb0RvYy54bWxQSwECLQAUAAYACAAAACEAruFA5t8AAAAHAQAADwAA&#10;AAAAAAAAAAAAAAAGBQAAZHJzL2Rvd25yZXYueG1sUEsFBgAAAAAEAAQA8wAAABIGA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H4 Learning from patient experience and learning from complaints </w:t>
                      </w:r>
                    </w:p>
                    <w:p w:rsidR="008C62D7" w:rsidRDefault="008C62D7" w:rsidP="008C62D7"/>
                  </w:txbxContent>
                </v:textbox>
              </v:roundrect>
            </w:pict>
          </mc:Fallback>
        </mc:AlternateContent>
      </w: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8C62D7" w:rsidRDefault="008C62D7" w:rsidP="008C62D7">
      <w:pPr>
        <w:spacing w:line="360" w:lineRule="auto"/>
        <w:rPr>
          <w:rFonts w:ascii="Arial" w:hAnsi="Arial" w:cs="Arial"/>
          <w:b/>
          <w:color w:val="0070C0"/>
        </w:rPr>
      </w:pPr>
    </w:p>
    <w:p w:rsidR="0098424D" w:rsidRPr="00121DAF" w:rsidRDefault="0098424D" w:rsidP="0098424D">
      <w:pPr>
        <w:spacing w:line="360" w:lineRule="auto"/>
        <w:rPr>
          <w:rFonts w:ascii="Arial" w:hAnsi="Arial" w:cs="Arial"/>
          <w:b/>
          <w:color w:val="0070C0"/>
        </w:rPr>
      </w:pPr>
      <w:r>
        <w:rPr>
          <w:rFonts w:ascii="Arial" w:hAnsi="Arial" w:cs="Arial"/>
          <w:b/>
          <w:color w:val="0070C0"/>
        </w:rPr>
        <w:t>H</w:t>
      </w:r>
      <w:r w:rsidR="00EA18A3">
        <w:rPr>
          <w:rFonts w:ascii="Arial" w:hAnsi="Arial" w:cs="Arial"/>
          <w:b/>
          <w:color w:val="0070C0"/>
        </w:rPr>
        <w:t>5</w:t>
      </w:r>
      <w:r>
        <w:rPr>
          <w:rFonts w:ascii="Arial" w:hAnsi="Arial" w:cs="Arial"/>
          <w:b/>
          <w:color w:val="0070C0"/>
        </w:rPr>
        <w:t xml:space="preserve"> </w:t>
      </w:r>
      <w:r w:rsidR="00EA18A3">
        <w:rPr>
          <w:rFonts w:ascii="Arial" w:hAnsi="Arial" w:cs="Arial"/>
          <w:b/>
          <w:color w:val="0070C0"/>
        </w:rPr>
        <w:t xml:space="preserve">Whistleblowing </w:t>
      </w:r>
      <w:r w:rsidRPr="00121DAF">
        <w:rPr>
          <w:rFonts w:ascii="Arial" w:hAnsi="Arial" w:cs="Arial"/>
          <w:b/>
          <w:color w:val="0070C0"/>
        </w:rPr>
        <w:t xml:space="preserve"> </w:t>
      </w:r>
    </w:p>
    <w:p w:rsidR="0098424D" w:rsidRPr="00121DAF" w:rsidRDefault="008D4065" w:rsidP="0098424D">
      <w:pPr>
        <w:spacing w:line="360" w:lineRule="auto"/>
        <w:rPr>
          <w:rFonts w:ascii="Arial" w:hAnsi="Arial" w:cs="Arial"/>
          <w:color w:val="000000" w:themeColor="text1"/>
        </w:rPr>
      </w:pPr>
      <w:r>
        <w:rPr>
          <w:rFonts w:ascii="Arial" w:hAnsi="Arial" w:cs="Arial"/>
          <w:color w:val="000000" w:themeColor="text1"/>
        </w:rPr>
        <w:t>Show u</w:t>
      </w:r>
      <w:r w:rsidR="00EA18A3">
        <w:rPr>
          <w:rFonts w:ascii="Arial" w:hAnsi="Arial" w:cs="Arial"/>
          <w:color w:val="000000" w:themeColor="text1"/>
        </w:rPr>
        <w:t>nderstan</w:t>
      </w:r>
      <w:r>
        <w:rPr>
          <w:rFonts w:ascii="Arial" w:hAnsi="Arial" w:cs="Arial"/>
          <w:color w:val="000000" w:themeColor="text1"/>
        </w:rPr>
        <w:t>ding of your</w:t>
      </w:r>
      <w:r w:rsidR="00EA18A3">
        <w:rPr>
          <w:rFonts w:ascii="Arial" w:hAnsi="Arial" w:cs="Arial"/>
          <w:color w:val="000000" w:themeColor="text1"/>
        </w:rPr>
        <w:t xml:space="preserve"> professional responsibility owed to </w:t>
      </w:r>
      <w:r>
        <w:rPr>
          <w:rFonts w:ascii="Arial" w:hAnsi="Arial" w:cs="Arial"/>
          <w:color w:val="000000" w:themeColor="text1"/>
        </w:rPr>
        <w:t xml:space="preserve">all </w:t>
      </w:r>
      <w:r w:rsidR="00EA18A3">
        <w:rPr>
          <w:rFonts w:ascii="Arial" w:hAnsi="Arial" w:cs="Arial"/>
          <w:color w:val="000000" w:themeColor="text1"/>
        </w:rPr>
        <w:t>patients</w:t>
      </w:r>
      <w:r>
        <w:rPr>
          <w:rFonts w:ascii="Arial" w:hAnsi="Arial" w:cs="Arial"/>
          <w:color w:val="000000" w:themeColor="text1"/>
        </w:rPr>
        <w:t xml:space="preserve"> by whistleblowing when necessary </w:t>
      </w:r>
    </w:p>
    <w:p w:rsidR="0098424D" w:rsidRDefault="00F30494" w:rsidP="000317CB">
      <w:pPr>
        <w:tabs>
          <w:tab w:val="left" w:pos="2717"/>
        </w:tabs>
        <w:ind w:left="-567"/>
        <w:rPr>
          <w:b/>
          <w:color w:val="76923C" w:themeColor="accent3" w:themeShade="BF"/>
        </w:rPr>
      </w:pPr>
      <w:r>
        <w:rPr>
          <w:b/>
          <w:noProof/>
          <w:color w:val="76923C" w:themeColor="accent3" w:themeShade="BF"/>
          <w:lang w:eastAsia="en-GB"/>
        </w:rPr>
        <mc:AlternateContent>
          <mc:Choice Requires="wps">
            <w:drawing>
              <wp:anchor distT="0" distB="0" distL="114300" distR="114300" simplePos="0" relativeHeight="251691008" behindDoc="0" locked="0" layoutInCell="1" allowOverlap="1" wp14:anchorId="1F3BA583" wp14:editId="4E494F95">
                <wp:simplePos x="0" y="0"/>
                <wp:positionH relativeFrom="column">
                  <wp:posOffset>3181074</wp:posOffset>
                </wp:positionH>
                <wp:positionV relativeFrom="paragraph">
                  <wp:posOffset>5315116</wp:posOffset>
                </wp:positionV>
                <wp:extent cx="1703312" cy="730957"/>
                <wp:effectExtent l="0" t="0" r="0" b="12065"/>
                <wp:wrapNone/>
                <wp:docPr id="24" name="Curved Up Arrow 24"/>
                <wp:cNvGraphicFramePr/>
                <a:graphic xmlns:a="http://schemas.openxmlformats.org/drawingml/2006/main">
                  <a:graphicData uri="http://schemas.microsoft.com/office/word/2010/wordprocessingShape">
                    <wps:wsp>
                      <wps:cNvSpPr/>
                      <wps:spPr>
                        <a:xfrm>
                          <a:off x="0" y="0"/>
                          <a:ext cx="1703312" cy="730957"/>
                        </a:xfrm>
                        <a:prstGeom prst="curvedUp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9BA9" id="Curved Up Arrow 24" o:spid="_x0000_s1026" type="#_x0000_t104" style="position:absolute;margin-left:250.5pt;margin-top:418.5pt;width:134.1pt;height:5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" adj="16965,20441,5400" fillcolor="#8aabd3 [2132]" strokecolor="#243f60 [1604]" strokeweight="2pt">
                <v:fill color2="#d6e2f0 [756]" rotate="t" angle="225" colors="0 #9ab5e4;.5 #c2d1ed;1 #e1e8f5" focus="100%" type="gradient"/>
              </v:shape>
            </w:pict>
          </mc:Fallback>
        </mc:AlternateContent>
      </w:r>
      <w:r>
        <w:rPr>
          <w:b/>
          <w:noProof/>
          <w:color w:val="76923C" w:themeColor="accent3" w:themeShade="BF"/>
          <w:lang w:eastAsia="en-GB"/>
        </w:rPr>
        <mc:AlternateContent>
          <mc:Choice Requires="wps">
            <w:drawing>
              <wp:anchor distT="0" distB="0" distL="114300" distR="114300" simplePos="0" relativeHeight="251683840" behindDoc="0" locked="0" layoutInCell="1" allowOverlap="1" wp14:anchorId="71C9FD98" wp14:editId="6D12B297">
                <wp:simplePos x="0" y="0"/>
                <wp:positionH relativeFrom="column">
                  <wp:posOffset>690841</wp:posOffset>
                </wp:positionH>
                <wp:positionV relativeFrom="paragraph">
                  <wp:posOffset>713105</wp:posOffset>
                </wp:positionV>
                <wp:extent cx="1689652" cy="705678"/>
                <wp:effectExtent l="0" t="0" r="6350" b="18415"/>
                <wp:wrapNone/>
                <wp:docPr id="20" name="Curved Down Arrow 20"/>
                <wp:cNvGraphicFramePr/>
                <a:graphic xmlns:a="http://schemas.openxmlformats.org/drawingml/2006/main">
                  <a:graphicData uri="http://schemas.microsoft.com/office/word/2010/wordprocessingShape">
                    <wps:wsp>
                      <wps:cNvSpPr/>
                      <wps:spPr>
                        <a:xfrm>
                          <a:off x="0" y="0"/>
                          <a:ext cx="1689652" cy="705678"/>
                        </a:xfrm>
                        <a:prstGeom prst="curved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B6316" id="Curved Down Arrow 20" o:spid="_x0000_s1026" type="#_x0000_t105" style="position:absolute;margin-left:54.4pt;margin-top:56.15pt;width:133.05pt;height:55.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" adj="17089,20472,16200" fillcolor="#8aabd3 [2132]" strokecolor="#243f60 [1604]" strokeweight="2pt">
                <v:fill color2="#d6e2f0 [756]" rotate="t" angle="225" colors="0 #9ab5e4;.5 #c2d1ed;1 #e1e8f5" focus="100%" type="gradient"/>
              </v:shape>
            </w:pict>
          </mc:Fallback>
        </mc:AlternateContent>
      </w:r>
      <w:bookmarkStart w:id="0" w:name="_GoBack"/>
      <w:r w:rsidR="0098424D">
        <w:rPr>
          <w:b/>
          <w:noProof/>
          <w:color w:val="76923C" w:themeColor="accent3" w:themeShade="BF"/>
          <w:lang w:eastAsia="en-GB"/>
        </w:rPr>
        <w:drawing>
          <wp:inline distT="0" distB="0" distL="0" distR="0" wp14:anchorId="57F8F65A" wp14:editId="050FCE2A">
            <wp:extent cx="6337300" cy="6845300"/>
            <wp:effectExtent l="38100" t="0" r="444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bookmarkEnd w:id="0"/>
    </w:p>
    <w:p w:rsidR="007D22E4" w:rsidRPr="0056510E" w:rsidRDefault="007D22E4" w:rsidP="000317CB">
      <w:pPr>
        <w:tabs>
          <w:tab w:val="left" w:pos="2717"/>
        </w:tabs>
        <w:ind w:left="-567"/>
        <w:rPr>
          <w:b/>
          <w:color w:val="76923C" w:themeColor="accent3" w:themeShade="BF"/>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-635</wp:posOffset>
                </wp:positionV>
                <wp:extent cx="5760720" cy="8738870"/>
                <wp:effectExtent l="0" t="0" r="11430" b="24130"/>
                <wp:wrapNone/>
                <wp:docPr id="26" name="Text Box 26"/>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H5 Whistleblowing  </w:t>
                            </w:r>
                          </w:p>
                          <w:p w:rsidR="007D22E4" w:rsidRDefault="007D22E4" w:rsidP="007D2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Text Box 26" o:spid="_x0000_s1038" style="position:absolute;left:0;text-align:left;margin-left:0;margin-top:-.05pt;width:453.6pt;height:68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" fillcolor="white [3201]" strokecolor="#d8d8d8 [2732]" strokeweight=".5pt">
                <v:textbox>
                  <w:txbxContent>
                    <w:p w:rsidR="008C62D7" w:rsidRPr="00356BAB" w:rsidRDefault="008C62D7" w:rsidP="008C62D7">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8C62D7" w:rsidRPr="008C62D7" w:rsidRDefault="008C62D7" w:rsidP="008C62D7">
                      <w:pPr>
                        <w:spacing w:line="360" w:lineRule="auto"/>
                        <w:rPr>
                          <w:rFonts w:ascii="Arial" w:hAnsi="Arial" w:cs="Arial"/>
                          <w:b/>
                        </w:rPr>
                      </w:pPr>
                      <w:r w:rsidRPr="008C62D7">
                        <w:rPr>
                          <w:rFonts w:ascii="Arial" w:hAnsi="Arial" w:cs="Arial"/>
                          <w:b/>
                        </w:rPr>
                        <w:t xml:space="preserve">H5 Whistleblowing  </w:t>
                      </w:r>
                    </w:p>
                    <w:p w:rsidR="007D22E4" w:rsidRDefault="007D22E4" w:rsidP="007D22E4"/>
                  </w:txbxContent>
                </v:textbox>
              </v:roundrect>
            </w:pict>
          </mc:Fallback>
        </mc:AlternateContent>
      </w:r>
    </w:p>
    <w:sectPr w:rsidR="007D22E4" w:rsidRPr="0056510E">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E8" w:rsidRDefault="00B908E8" w:rsidP="00AD27D7">
      <w:pPr>
        <w:spacing w:after="0" w:line="240" w:lineRule="auto"/>
      </w:pPr>
      <w:r>
        <w:separator/>
      </w:r>
    </w:p>
  </w:endnote>
  <w:endnote w:type="continuationSeparator" w:id="0">
    <w:p w:rsidR="00B908E8" w:rsidRDefault="00B908E8"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E8" w:rsidRDefault="00B908E8" w:rsidP="00AD27D7">
      <w:pPr>
        <w:spacing w:after="0" w:line="240" w:lineRule="auto"/>
      </w:pPr>
      <w:r>
        <w:separator/>
      </w:r>
    </w:p>
  </w:footnote>
  <w:footnote w:type="continuationSeparator" w:id="0">
    <w:p w:rsidR="00B908E8" w:rsidRDefault="00B908E8"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F9" w:rsidRDefault="00693AF9" w:rsidP="00693AF9">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4B4A930B" wp14:editId="06F7F42E">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693AF9" w:rsidRPr="00AD27D7" w:rsidRDefault="00693AF9" w:rsidP="00693AF9">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East of England</w:t>
    </w:r>
    <w:r>
      <w:rPr>
        <w:rFonts w:ascii="Arial" w:hAnsi="Arial" w:cs="Arial"/>
        <w:color w:val="0070C0"/>
      </w:rPr>
      <w:br/>
      <w:t>Dental Foundation Training</w:t>
    </w:r>
  </w:p>
  <w:p w:rsidR="00AD27D7" w:rsidRPr="00AD27D7" w:rsidRDefault="00AD27D7">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B31"/>
    <w:rsid w:val="00002DEE"/>
    <w:rsid w:val="00003602"/>
    <w:rsid w:val="00004949"/>
    <w:rsid w:val="00006125"/>
    <w:rsid w:val="00006BC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17CB"/>
    <w:rsid w:val="0003351B"/>
    <w:rsid w:val="00033765"/>
    <w:rsid w:val="0003639E"/>
    <w:rsid w:val="00042EBE"/>
    <w:rsid w:val="0004428E"/>
    <w:rsid w:val="0004541C"/>
    <w:rsid w:val="00047969"/>
    <w:rsid w:val="000506B9"/>
    <w:rsid w:val="00050CE1"/>
    <w:rsid w:val="000517D6"/>
    <w:rsid w:val="000542E9"/>
    <w:rsid w:val="0005520B"/>
    <w:rsid w:val="00056412"/>
    <w:rsid w:val="00061B4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4DAC"/>
    <w:rsid w:val="000D52D5"/>
    <w:rsid w:val="000D5866"/>
    <w:rsid w:val="000D776F"/>
    <w:rsid w:val="000D7995"/>
    <w:rsid w:val="000E0A73"/>
    <w:rsid w:val="000E18E9"/>
    <w:rsid w:val="000E1E12"/>
    <w:rsid w:val="000E26F1"/>
    <w:rsid w:val="000E3444"/>
    <w:rsid w:val="000E3CAD"/>
    <w:rsid w:val="000E3D9B"/>
    <w:rsid w:val="000E4F99"/>
    <w:rsid w:val="000E5A19"/>
    <w:rsid w:val="000E5C5E"/>
    <w:rsid w:val="000E71F6"/>
    <w:rsid w:val="000E7B79"/>
    <w:rsid w:val="000F1833"/>
    <w:rsid w:val="000F1E70"/>
    <w:rsid w:val="000F3207"/>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2FB4"/>
    <w:rsid w:val="0011386A"/>
    <w:rsid w:val="001143A0"/>
    <w:rsid w:val="00116A77"/>
    <w:rsid w:val="00117099"/>
    <w:rsid w:val="00117A90"/>
    <w:rsid w:val="00122E67"/>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4D2"/>
    <w:rsid w:val="0015793D"/>
    <w:rsid w:val="0016036E"/>
    <w:rsid w:val="0016129C"/>
    <w:rsid w:val="001612FA"/>
    <w:rsid w:val="0016329B"/>
    <w:rsid w:val="00165728"/>
    <w:rsid w:val="00166436"/>
    <w:rsid w:val="00170297"/>
    <w:rsid w:val="00171BAA"/>
    <w:rsid w:val="0017273D"/>
    <w:rsid w:val="00173022"/>
    <w:rsid w:val="00173382"/>
    <w:rsid w:val="00176B25"/>
    <w:rsid w:val="0018036C"/>
    <w:rsid w:val="00181FD1"/>
    <w:rsid w:val="00183631"/>
    <w:rsid w:val="001848C2"/>
    <w:rsid w:val="00187069"/>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5776"/>
    <w:rsid w:val="001F6460"/>
    <w:rsid w:val="001F7FFC"/>
    <w:rsid w:val="00200161"/>
    <w:rsid w:val="00200A42"/>
    <w:rsid w:val="00203201"/>
    <w:rsid w:val="002036A5"/>
    <w:rsid w:val="002044BA"/>
    <w:rsid w:val="002066D7"/>
    <w:rsid w:val="00207304"/>
    <w:rsid w:val="00207308"/>
    <w:rsid w:val="00207A48"/>
    <w:rsid w:val="00210387"/>
    <w:rsid w:val="00210CA5"/>
    <w:rsid w:val="0021278C"/>
    <w:rsid w:val="00212A5A"/>
    <w:rsid w:val="00216075"/>
    <w:rsid w:val="00217D35"/>
    <w:rsid w:val="002223AC"/>
    <w:rsid w:val="002225CB"/>
    <w:rsid w:val="00223A09"/>
    <w:rsid w:val="00223E12"/>
    <w:rsid w:val="00225772"/>
    <w:rsid w:val="0022659D"/>
    <w:rsid w:val="00226911"/>
    <w:rsid w:val="00232498"/>
    <w:rsid w:val="002327F5"/>
    <w:rsid w:val="00232E43"/>
    <w:rsid w:val="00233BA1"/>
    <w:rsid w:val="002344DD"/>
    <w:rsid w:val="002379FF"/>
    <w:rsid w:val="0024016E"/>
    <w:rsid w:val="00240B5C"/>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915"/>
    <w:rsid w:val="002D2158"/>
    <w:rsid w:val="002D2D8E"/>
    <w:rsid w:val="002D552E"/>
    <w:rsid w:val="002D7F11"/>
    <w:rsid w:val="002E07E4"/>
    <w:rsid w:val="002E0FD7"/>
    <w:rsid w:val="002E207A"/>
    <w:rsid w:val="002E2B84"/>
    <w:rsid w:val="002E2FF8"/>
    <w:rsid w:val="002E3E76"/>
    <w:rsid w:val="002E4406"/>
    <w:rsid w:val="002E4B77"/>
    <w:rsid w:val="002E52C8"/>
    <w:rsid w:val="002E6D45"/>
    <w:rsid w:val="002F06EF"/>
    <w:rsid w:val="002F191E"/>
    <w:rsid w:val="002F23D2"/>
    <w:rsid w:val="002F7C32"/>
    <w:rsid w:val="00300011"/>
    <w:rsid w:val="00300E3F"/>
    <w:rsid w:val="00301EA3"/>
    <w:rsid w:val="0030449F"/>
    <w:rsid w:val="00305421"/>
    <w:rsid w:val="0030619C"/>
    <w:rsid w:val="0030672D"/>
    <w:rsid w:val="003075D5"/>
    <w:rsid w:val="00307F9F"/>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87D"/>
    <w:rsid w:val="00333E9B"/>
    <w:rsid w:val="0033418A"/>
    <w:rsid w:val="00336E4B"/>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3DF0"/>
    <w:rsid w:val="0037027B"/>
    <w:rsid w:val="0037215C"/>
    <w:rsid w:val="00372773"/>
    <w:rsid w:val="00373434"/>
    <w:rsid w:val="003774B6"/>
    <w:rsid w:val="00380DE5"/>
    <w:rsid w:val="0038209B"/>
    <w:rsid w:val="003821B6"/>
    <w:rsid w:val="00384D2B"/>
    <w:rsid w:val="00385081"/>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24AF"/>
    <w:rsid w:val="003B4CDA"/>
    <w:rsid w:val="003B6BCF"/>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D6D59"/>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235"/>
    <w:rsid w:val="003F7364"/>
    <w:rsid w:val="00402470"/>
    <w:rsid w:val="00402610"/>
    <w:rsid w:val="00402F63"/>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14DC4"/>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58F8"/>
    <w:rsid w:val="00466CFC"/>
    <w:rsid w:val="00470BBB"/>
    <w:rsid w:val="0048021B"/>
    <w:rsid w:val="00481098"/>
    <w:rsid w:val="0048218E"/>
    <w:rsid w:val="004821DE"/>
    <w:rsid w:val="004831CA"/>
    <w:rsid w:val="004874BC"/>
    <w:rsid w:val="00487A78"/>
    <w:rsid w:val="004902E3"/>
    <w:rsid w:val="004915C2"/>
    <w:rsid w:val="00492644"/>
    <w:rsid w:val="004947D1"/>
    <w:rsid w:val="00495B0E"/>
    <w:rsid w:val="00497459"/>
    <w:rsid w:val="0049760B"/>
    <w:rsid w:val="004A2DD4"/>
    <w:rsid w:val="004A308F"/>
    <w:rsid w:val="004A399B"/>
    <w:rsid w:val="004A3D40"/>
    <w:rsid w:val="004A61B7"/>
    <w:rsid w:val="004A76EE"/>
    <w:rsid w:val="004B4738"/>
    <w:rsid w:val="004B483E"/>
    <w:rsid w:val="004B4DE9"/>
    <w:rsid w:val="004B58BD"/>
    <w:rsid w:val="004B7514"/>
    <w:rsid w:val="004B7E8D"/>
    <w:rsid w:val="004C017C"/>
    <w:rsid w:val="004C1A0B"/>
    <w:rsid w:val="004C301D"/>
    <w:rsid w:val="004C361C"/>
    <w:rsid w:val="004C4884"/>
    <w:rsid w:val="004C5893"/>
    <w:rsid w:val="004C5A21"/>
    <w:rsid w:val="004C692C"/>
    <w:rsid w:val="004C6AD3"/>
    <w:rsid w:val="004C78A7"/>
    <w:rsid w:val="004D0CBA"/>
    <w:rsid w:val="004D2486"/>
    <w:rsid w:val="004D35EE"/>
    <w:rsid w:val="004D5EF0"/>
    <w:rsid w:val="004D7382"/>
    <w:rsid w:val="004D7DC2"/>
    <w:rsid w:val="004D7FC6"/>
    <w:rsid w:val="004E0042"/>
    <w:rsid w:val="004E396C"/>
    <w:rsid w:val="004E4CE3"/>
    <w:rsid w:val="004E4F5C"/>
    <w:rsid w:val="004E7ED9"/>
    <w:rsid w:val="004F1599"/>
    <w:rsid w:val="004F1FE2"/>
    <w:rsid w:val="004F2F9E"/>
    <w:rsid w:val="004F4B0F"/>
    <w:rsid w:val="004F590A"/>
    <w:rsid w:val="005018B1"/>
    <w:rsid w:val="00505DDF"/>
    <w:rsid w:val="005063A2"/>
    <w:rsid w:val="00506777"/>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17EA"/>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62"/>
    <w:rsid w:val="005779E2"/>
    <w:rsid w:val="00580712"/>
    <w:rsid w:val="00580739"/>
    <w:rsid w:val="005808B7"/>
    <w:rsid w:val="00582AAC"/>
    <w:rsid w:val="005831EF"/>
    <w:rsid w:val="0058326B"/>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D53BB"/>
    <w:rsid w:val="005E0618"/>
    <w:rsid w:val="005E1007"/>
    <w:rsid w:val="005E349B"/>
    <w:rsid w:val="005E4206"/>
    <w:rsid w:val="005E4FCC"/>
    <w:rsid w:val="005E5B9F"/>
    <w:rsid w:val="005E6249"/>
    <w:rsid w:val="005E6812"/>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48EB"/>
    <w:rsid w:val="006755AE"/>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3AF9"/>
    <w:rsid w:val="0069562F"/>
    <w:rsid w:val="006A0973"/>
    <w:rsid w:val="006A1820"/>
    <w:rsid w:val="006A4C89"/>
    <w:rsid w:val="006A5D69"/>
    <w:rsid w:val="006A65F7"/>
    <w:rsid w:val="006B12FF"/>
    <w:rsid w:val="006B2CB9"/>
    <w:rsid w:val="006B3D96"/>
    <w:rsid w:val="006B42A4"/>
    <w:rsid w:val="006B7352"/>
    <w:rsid w:val="006B7C80"/>
    <w:rsid w:val="006B7EB5"/>
    <w:rsid w:val="006C0621"/>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6F2"/>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2EC1"/>
    <w:rsid w:val="00723E63"/>
    <w:rsid w:val="00727CA5"/>
    <w:rsid w:val="00727EA0"/>
    <w:rsid w:val="00731932"/>
    <w:rsid w:val="00731A8D"/>
    <w:rsid w:val="0073371C"/>
    <w:rsid w:val="00736B74"/>
    <w:rsid w:val="00736CE8"/>
    <w:rsid w:val="0073748E"/>
    <w:rsid w:val="007379ED"/>
    <w:rsid w:val="00741A7E"/>
    <w:rsid w:val="00743D93"/>
    <w:rsid w:val="00744756"/>
    <w:rsid w:val="00746005"/>
    <w:rsid w:val="00746728"/>
    <w:rsid w:val="0075647A"/>
    <w:rsid w:val="00757CEE"/>
    <w:rsid w:val="00760617"/>
    <w:rsid w:val="0076467E"/>
    <w:rsid w:val="00764718"/>
    <w:rsid w:val="007650B6"/>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775A0"/>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3C9C"/>
    <w:rsid w:val="007B5605"/>
    <w:rsid w:val="007B6B4A"/>
    <w:rsid w:val="007B7509"/>
    <w:rsid w:val="007B7B14"/>
    <w:rsid w:val="007C0800"/>
    <w:rsid w:val="007C1F57"/>
    <w:rsid w:val="007C2DA4"/>
    <w:rsid w:val="007C3E54"/>
    <w:rsid w:val="007C429E"/>
    <w:rsid w:val="007C445A"/>
    <w:rsid w:val="007C64E1"/>
    <w:rsid w:val="007C6BE8"/>
    <w:rsid w:val="007C7901"/>
    <w:rsid w:val="007D14DA"/>
    <w:rsid w:val="007D22E4"/>
    <w:rsid w:val="007D3E85"/>
    <w:rsid w:val="007D763E"/>
    <w:rsid w:val="007D7D85"/>
    <w:rsid w:val="007E0623"/>
    <w:rsid w:val="007E1C82"/>
    <w:rsid w:val="007E1F47"/>
    <w:rsid w:val="007E29E9"/>
    <w:rsid w:val="007E3020"/>
    <w:rsid w:val="007E3B07"/>
    <w:rsid w:val="007E4015"/>
    <w:rsid w:val="007E5A8C"/>
    <w:rsid w:val="007E732A"/>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358E"/>
    <w:rsid w:val="008246FD"/>
    <w:rsid w:val="008253CD"/>
    <w:rsid w:val="00830FBB"/>
    <w:rsid w:val="008312FB"/>
    <w:rsid w:val="00841AB8"/>
    <w:rsid w:val="00841B40"/>
    <w:rsid w:val="00841C70"/>
    <w:rsid w:val="00842FCB"/>
    <w:rsid w:val="0084309F"/>
    <w:rsid w:val="00843379"/>
    <w:rsid w:val="008446B8"/>
    <w:rsid w:val="00844FE8"/>
    <w:rsid w:val="008454AC"/>
    <w:rsid w:val="0084599F"/>
    <w:rsid w:val="00845A73"/>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678CC"/>
    <w:rsid w:val="00872176"/>
    <w:rsid w:val="00874E3F"/>
    <w:rsid w:val="008755A9"/>
    <w:rsid w:val="0087761A"/>
    <w:rsid w:val="00877768"/>
    <w:rsid w:val="00881FB0"/>
    <w:rsid w:val="008833B0"/>
    <w:rsid w:val="00883880"/>
    <w:rsid w:val="00884811"/>
    <w:rsid w:val="00884F5D"/>
    <w:rsid w:val="00884FBE"/>
    <w:rsid w:val="00886708"/>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2D7"/>
    <w:rsid w:val="008C6344"/>
    <w:rsid w:val="008C757F"/>
    <w:rsid w:val="008D1C37"/>
    <w:rsid w:val="008D27E6"/>
    <w:rsid w:val="008D308F"/>
    <w:rsid w:val="008D4065"/>
    <w:rsid w:val="008D6C93"/>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4C81"/>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6346"/>
    <w:rsid w:val="009277F1"/>
    <w:rsid w:val="009333D1"/>
    <w:rsid w:val="00935EDE"/>
    <w:rsid w:val="009374B5"/>
    <w:rsid w:val="009376F9"/>
    <w:rsid w:val="00937A88"/>
    <w:rsid w:val="0094207E"/>
    <w:rsid w:val="009422AE"/>
    <w:rsid w:val="00942392"/>
    <w:rsid w:val="0094340F"/>
    <w:rsid w:val="00944A07"/>
    <w:rsid w:val="009457C7"/>
    <w:rsid w:val="00946430"/>
    <w:rsid w:val="00947BB4"/>
    <w:rsid w:val="00947F9B"/>
    <w:rsid w:val="00950BE8"/>
    <w:rsid w:val="009512DD"/>
    <w:rsid w:val="00951427"/>
    <w:rsid w:val="009533E5"/>
    <w:rsid w:val="009538D3"/>
    <w:rsid w:val="00955250"/>
    <w:rsid w:val="0095579F"/>
    <w:rsid w:val="00955909"/>
    <w:rsid w:val="00955F75"/>
    <w:rsid w:val="00957556"/>
    <w:rsid w:val="0095756F"/>
    <w:rsid w:val="00960B07"/>
    <w:rsid w:val="00962122"/>
    <w:rsid w:val="009622E4"/>
    <w:rsid w:val="00962650"/>
    <w:rsid w:val="0096301F"/>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E8C"/>
    <w:rsid w:val="009841B4"/>
    <w:rsid w:val="0098424D"/>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0BBA"/>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2774"/>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F01"/>
    <w:rsid w:val="00A362FC"/>
    <w:rsid w:val="00A365A1"/>
    <w:rsid w:val="00A36723"/>
    <w:rsid w:val="00A37161"/>
    <w:rsid w:val="00A37CAB"/>
    <w:rsid w:val="00A412C3"/>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97A30"/>
    <w:rsid w:val="00AA1F5C"/>
    <w:rsid w:val="00AA2B7D"/>
    <w:rsid w:val="00AA3607"/>
    <w:rsid w:val="00AA39CD"/>
    <w:rsid w:val="00AA430C"/>
    <w:rsid w:val="00AA472E"/>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A66"/>
    <w:rsid w:val="00B15B81"/>
    <w:rsid w:val="00B1696E"/>
    <w:rsid w:val="00B20EDB"/>
    <w:rsid w:val="00B233DB"/>
    <w:rsid w:val="00B2342F"/>
    <w:rsid w:val="00B2567D"/>
    <w:rsid w:val="00B25DE6"/>
    <w:rsid w:val="00B26CEE"/>
    <w:rsid w:val="00B270EB"/>
    <w:rsid w:val="00B30CA0"/>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79F"/>
    <w:rsid w:val="00B81E21"/>
    <w:rsid w:val="00B83058"/>
    <w:rsid w:val="00B83422"/>
    <w:rsid w:val="00B839A7"/>
    <w:rsid w:val="00B844A9"/>
    <w:rsid w:val="00B84CC9"/>
    <w:rsid w:val="00B85205"/>
    <w:rsid w:val="00B85207"/>
    <w:rsid w:val="00B85DD8"/>
    <w:rsid w:val="00B8633A"/>
    <w:rsid w:val="00B90733"/>
    <w:rsid w:val="00B908E8"/>
    <w:rsid w:val="00B910B2"/>
    <w:rsid w:val="00B92725"/>
    <w:rsid w:val="00B95B4C"/>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35D5"/>
    <w:rsid w:val="00BC4503"/>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3151"/>
    <w:rsid w:val="00C33593"/>
    <w:rsid w:val="00C3441D"/>
    <w:rsid w:val="00C34B24"/>
    <w:rsid w:val="00C35302"/>
    <w:rsid w:val="00C368E1"/>
    <w:rsid w:val="00C36C9B"/>
    <w:rsid w:val="00C37585"/>
    <w:rsid w:val="00C4044B"/>
    <w:rsid w:val="00C410A8"/>
    <w:rsid w:val="00C41CC1"/>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25F"/>
    <w:rsid w:val="00C74FE7"/>
    <w:rsid w:val="00C80B9F"/>
    <w:rsid w:val="00C837D6"/>
    <w:rsid w:val="00C84A68"/>
    <w:rsid w:val="00C84B62"/>
    <w:rsid w:val="00C85D41"/>
    <w:rsid w:val="00C914C4"/>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AB1"/>
    <w:rsid w:val="00D00D75"/>
    <w:rsid w:val="00D0464F"/>
    <w:rsid w:val="00D04B21"/>
    <w:rsid w:val="00D04E7B"/>
    <w:rsid w:val="00D062D1"/>
    <w:rsid w:val="00D079C8"/>
    <w:rsid w:val="00D101F3"/>
    <w:rsid w:val="00D10CD0"/>
    <w:rsid w:val="00D11E4D"/>
    <w:rsid w:val="00D1358C"/>
    <w:rsid w:val="00D152BD"/>
    <w:rsid w:val="00D1582C"/>
    <w:rsid w:val="00D15CEB"/>
    <w:rsid w:val="00D16F5C"/>
    <w:rsid w:val="00D2012B"/>
    <w:rsid w:val="00D21E92"/>
    <w:rsid w:val="00D2341C"/>
    <w:rsid w:val="00D24378"/>
    <w:rsid w:val="00D259D5"/>
    <w:rsid w:val="00D25FE8"/>
    <w:rsid w:val="00D260E7"/>
    <w:rsid w:val="00D2742C"/>
    <w:rsid w:val="00D27980"/>
    <w:rsid w:val="00D27BD6"/>
    <w:rsid w:val="00D30AF1"/>
    <w:rsid w:val="00D30EA0"/>
    <w:rsid w:val="00D32765"/>
    <w:rsid w:val="00D345C5"/>
    <w:rsid w:val="00D366A4"/>
    <w:rsid w:val="00D37A44"/>
    <w:rsid w:val="00D37C6C"/>
    <w:rsid w:val="00D40E39"/>
    <w:rsid w:val="00D41A7F"/>
    <w:rsid w:val="00D42CAA"/>
    <w:rsid w:val="00D43EA7"/>
    <w:rsid w:val="00D45F85"/>
    <w:rsid w:val="00D47F4D"/>
    <w:rsid w:val="00D50035"/>
    <w:rsid w:val="00D506EA"/>
    <w:rsid w:val="00D5108B"/>
    <w:rsid w:val="00D52D6A"/>
    <w:rsid w:val="00D5309D"/>
    <w:rsid w:val="00D572BF"/>
    <w:rsid w:val="00D60484"/>
    <w:rsid w:val="00D60581"/>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77B6"/>
    <w:rsid w:val="00D9066D"/>
    <w:rsid w:val="00D908D3"/>
    <w:rsid w:val="00D91DDF"/>
    <w:rsid w:val="00D933EE"/>
    <w:rsid w:val="00D94D6A"/>
    <w:rsid w:val="00D96AEB"/>
    <w:rsid w:val="00D96F3A"/>
    <w:rsid w:val="00D96FA5"/>
    <w:rsid w:val="00D97328"/>
    <w:rsid w:val="00D97A1D"/>
    <w:rsid w:val="00DA1E22"/>
    <w:rsid w:val="00DA32BA"/>
    <w:rsid w:val="00DA4707"/>
    <w:rsid w:val="00DA5627"/>
    <w:rsid w:val="00DA60BF"/>
    <w:rsid w:val="00DA6F1E"/>
    <w:rsid w:val="00DB09A1"/>
    <w:rsid w:val="00DB2A95"/>
    <w:rsid w:val="00DB2AB5"/>
    <w:rsid w:val="00DB3730"/>
    <w:rsid w:val="00DB4680"/>
    <w:rsid w:val="00DB4B66"/>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5513"/>
    <w:rsid w:val="00DD5BCB"/>
    <w:rsid w:val="00DD5FBF"/>
    <w:rsid w:val="00DD6656"/>
    <w:rsid w:val="00DE29B1"/>
    <w:rsid w:val="00DE38F5"/>
    <w:rsid w:val="00DE4DED"/>
    <w:rsid w:val="00DE5881"/>
    <w:rsid w:val="00DF14D3"/>
    <w:rsid w:val="00DF2825"/>
    <w:rsid w:val="00DF2FB8"/>
    <w:rsid w:val="00DF3814"/>
    <w:rsid w:val="00DF63ED"/>
    <w:rsid w:val="00DF6525"/>
    <w:rsid w:val="00DF65EA"/>
    <w:rsid w:val="00DF72D3"/>
    <w:rsid w:val="00E00881"/>
    <w:rsid w:val="00E01AE1"/>
    <w:rsid w:val="00E03F54"/>
    <w:rsid w:val="00E04801"/>
    <w:rsid w:val="00E04938"/>
    <w:rsid w:val="00E05AC0"/>
    <w:rsid w:val="00E06EAC"/>
    <w:rsid w:val="00E10ADF"/>
    <w:rsid w:val="00E10E6B"/>
    <w:rsid w:val="00E12C57"/>
    <w:rsid w:val="00E13922"/>
    <w:rsid w:val="00E15F6C"/>
    <w:rsid w:val="00E17DF4"/>
    <w:rsid w:val="00E2215C"/>
    <w:rsid w:val="00E22470"/>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5F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6780E"/>
    <w:rsid w:val="00E74082"/>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8A3"/>
    <w:rsid w:val="00EA1A85"/>
    <w:rsid w:val="00EA217D"/>
    <w:rsid w:val="00EA2FBE"/>
    <w:rsid w:val="00EA31B2"/>
    <w:rsid w:val="00EA3396"/>
    <w:rsid w:val="00EA458D"/>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4CCC"/>
    <w:rsid w:val="00ED59AB"/>
    <w:rsid w:val="00ED61D9"/>
    <w:rsid w:val="00ED665C"/>
    <w:rsid w:val="00EE0501"/>
    <w:rsid w:val="00EE31E4"/>
    <w:rsid w:val="00EE4B72"/>
    <w:rsid w:val="00EE60F4"/>
    <w:rsid w:val="00EE7BEA"/>
    <w:rsid w:val="00EF395F"/>
    <w:rsid w:val="00EF4393"/>
    <w:rsid w:val="00EF51F3"/>
    <w:rsid w:val="00EF5CAC"/>
    <w:rsid w:val="00EF6652"/>
    <w:rsid w:val="00F00AD9"/>
    <w:rsid w:val="00F03981"/>
    <w:rsid w:val="00F04E4C"/>
    <w:rsid w:val="00F06EEC"/>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0494"/>
    <w:rsid w:val="00F33FCF"/>
    <w:rsid w:val="00F34ED3"/>
    <w:rsid w:val="00F35EC9"/>
    <w:rsid w:val="00F376AA"/>
    <w:rsid w:val="00F42449"/>
    <w:rsid w:val="00F4423E"/>
    <w:rsid w:val="00F45F41"/>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2"/>
    <w:rsid w:val="00FE5FD4"/>
    <w:rsid w:val="00FE7DBB"/>
    <w:rsid w:val="00FF0A24"/>
    <w:rsid w:val="00FF2698"/>
    <w:rsid w:val="00FF2755"/>
    <w:rsid w:val="00FF4111"/>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A07CC-0C75-46EA-858A-C80D5901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7D2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In brief explain how you have gone about learning the  health and safety legislation applicable to primary care </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How will you avoid finding yourself  getting into difficulties in falling foul of the health and safety compliance </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As an employee you bear some responsibility in health and safety. What part of this responsibility are you most comfortable with? why?</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517FD8AB-2EBD-4C67-8C3F-D788A14E0C43}">
      <dgm:prSet phldrT="[Text]" custT="1"/>
      <dgm:spPr/>
      <dgm:t>
        <a:bodyPr/>
        <a:lstStyle/>
        <a:p>
          <a:r>
            <a:rPr lang="en-GB" sz="1100"/>
            <a:t>Choose two areas of health and safety legislation that has had a profound effect on your clinical practice? Why was this so? </a:t>
          </a:r>
        </a:p>
      </dgm:t>
    </dgm:pt>
    <dgm:pt modelId="{62CD5C27-87C3-493E-829C-2D1F000865E3}" type="parTrans" cxnId="{C224FACB-F52F-49A8-94B6-8730ACC53CBE}">
      <dgm:prSet/>
      <dgm:spPr/>
      <dgm:t>
        <a:bodyPr/>
        <a:lstStyle/>
        <a:p>
          <a:endParaRPr lang="en-GB"/>
        </a:p>
      </dgm:t>
    </dgm:pt>
    <dgm:pt modelId="{EC9258E3-32FF-48C2-84CE-DD10B2AF1D54}" type="sibTrans" cxnId="{C224FACB-F52F-49A8-94B6-8730ACC53CBE}">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27B2679A-E08C-4393-8EC0-2896AF80892B}" type="presOf" srcId="{619F143E-B6AD-44C1-B5A4-A1C7A6C8162E}" destId="{87D71CD4-64FD-4424-A0C5-933FE54F1B6D}" srcOrd="0" destOrd="0" presId="urn:microsoft.com/office/officeart/2005/8/layout/hList1"/>
    <dgm:cxn modelId="{E8BE6FD5-DEBB-40ED-A043-45ECC3327452}" type="presOf" srcId="{C22189F0-F7EB-4F81-A7BB-773BAD44E441}" destId="{77A2D2E3-70FB-4DFC-A9D0-4A261BED805D}" srcOrd="0" destOrd="0" presId="urn:microsoft.com/office/officeart/2005/8/layout/hList1"/>
    <dgm:cxn modelId="{E536E5EE-9AA1-45E8-A8E1-E4BD5773CB54}" type="presOf" srcId="{6CCAE007-E87C-48E0-B65D-573FC5D3C6AE}" destId="{489706E6-ECA6-4F46-BD68-F4A237A4828B}" srcOrd="0" destOrd="0" presId="urn:microsoft.com/office/officeart/2005/8/layout/hList1"/>
    <dgm:cxn modelId="{C224FACB-F52F-49A8-94B6-8730ACC53CBE}" srcId="{C22189F0-F7EB-4F81-A7BB-773BAD44E441}" destId="{517FD8AB-2EBD-4C67-8C3F-D788A14E0C43}" srcOrd="1" destOrd="0" parTransId="{62CD5C27-87C3-493E-829C-2D1F000865E3}" sibTransId="{EC9258E3-32FF-48C2-84CE-DD10B2AF1D54}"/>
    <dgm:cxn modelId="{54167F4F-73F5-433C-A112-70B1107F0B39}" type="presOf" srcId="{DB4E9CD2-E616-40D0-8BD7-88A91AAD1C89}" destId="{8C4B24DA-C5BD-41EE-B64B-64346ED97C1D}" srcOrd="0" destOrd="0" presId="urn:microsoft.com/office/officeart/2005/8/layout/hList1"/>
    <dgm:cxn modelId="{74AF20DF-1BA4-47E8-82A6-37DA6F2E28C3}" srcId="{C22189F0-F7EB-4F81-A7BB-773BAD44E441}" destId="{DB4E9CD2-E616-40D0-8BD7-88A91AAD1C89}" srcOrd="0" destOrd="0" parTransId="{239DE80F-1DEF-4715-8CEA-0E727E43B568}" sibTransId="{6F0C2FE8-2C16-4FD0-B188-10DE1F740BDB}"/>
    <dgm:cxn modelId="{67A23807-6E53-4DED-B002-DC6DB78FF10B}" srcId="{619F143E-B6AD-44C1-B5A4-A1C7A6C8162E}" destId="{6CCAE007-E87C-48E0-B65D-573FC5D3C6AE}" srcOrd="2" destOrd="0" parTransId="{712855CE-A52C-47BA-96E2-03670B968802}" sibTransId="{BD4A66B5-F97A-49E4-AA11-9A52F8D0BA6E}"/>
    <dgm:cxn modelId="{9292830A-ACF3-426B-8488-6B3570F023B6}" srcId="{A97F6A26-E367-487C-8C36-35E10A35EEAB}" destId="{F42B305F-612E-440C-97EA-59A1B98B6547}" srcOrd="0" destOrd="0" parTransId="{BE4BD3E6-C0C5-4FC4-904E-BB1733C24C40}" sibTransId="{34C7499D-B4C1-490C-BE79-58B40409EB18}"/>
    <dgm:cxn modelId="{F8A66601-D973-45DC-AE77-9BF8B6E37D5D}" type="presOf" srcId="{A97F6A26-E367-487C-8C36-35E10A35EEAB}" destId="{0515F497-4FC2-447B-B0AE-FBC736F688B0}" srcOrd="0" destOrd="0" presId="urn:microsoft.com/office/officeart/2005/8/layout/hList1"/>
    <dgm:cxn modelId="{F4A4C121-5C0F-40E8-92CC-8E2BF1838471}" type="presOf" srcId="{BFAE4279-C79E-4186-A0F7-D65CAC5D02FB}" destId="{2E3E054B-9BD0-401A-BF88-AFC122DB8EE8}" srcOrd="0" destOrd="0" presId="urn:microsoft.com/office/officeart/2005/8/layout/hList1"/>
    <dgm:cxn modelId="{64194B95-0925-4B3B-9679-7BB2E0E6267A}" type="presOf" srcId="{517FD8AB-2EBD-4C67-8C3F-D788A14E0C43}" destId="{8C4B24DA-C5BD-41EE-B64B-64346ED97C1D}" srcOrd="0" destOrd="1" presId="urn:microsoft.com/office/officeart/2005/8/layout/hList1"/>
    <dgm:cxn modelId="{F722589D-4361-495A-AA14-EED650E580AA}" type="presOf" srcId="{F42B305F-612E-440C-97EA-59A1B98B6547}" destId="{2ADDBD8D-D6E0-42C3-9555-30AE21C44580}" srcOrd="0" destOrd="0" presId="urn:microsoft.com/office/officeart/2005/8/layout/hList1"/>
    <dgm:cxn modelId="{E46FFF22-4E1E-4E89-BEBA-AD6991611586}" srcId="{619F143E-B6AD-44C1-B5A4-A1C7A6C8162E}" destId="{A97F6A26-E367-487C-8C36-35E10A35EEAB}" srcOrd="0" destOrd="0" parTransId="{451060CE-6823-4AD5-A714-A7C2A2C52612}" sibTransId="{3800F889-460E-40D6-B77D-33F6BBB10484}"/>
    <dgm:cxn modelId="{419F13EC-3FB8-4B38-8458-82C07F859B54}" type="presParOf" srcId="{87D71CD4-64FD-4424-A0C5-933FE54F1B6D}" destId="{B17944F0-47BF-45B3-9FA5-C7C99E214F48}" srcOrd="0" destOrd="0" presId="urn:microsoft.com/office/officeart/2005/8/layout/hList1"/>
    <dgm:cxn modelId="{3080A714-E41B-4AEA-8223-91A498D20AF9}" type="presParOf" srcId="{B17944F0-47BF-45B3-9FA5-C7C99E214F48}" destId="{0515F497-4FC2-447B-B0AE-FBC736F688B0}" srcOrd="0" destOrd="0" presId="urn:microsoft.com/office/officeart/2005/8/layout/hList1"/>
    <dgm:cxn modelId="{B6E8B15A-B3E9-405B-B3F7-D6CFAFB58145}" type="presParOf" srcId="{B17944F0-47BF-45B3-9FA5-C7C99E214F48}" destId="{2ADDBD8D-D6E0-42C3-9555-30AE21C44580}" srcOrd="1" destOrd="0" presId="urn:microsoft.com/office/officeart/2005/8/layout/hList1"/>
    <dgm:cxn modelId="{ED6CE353-B713-40AD-A80C-FAB57019DE87}" type="presParOf" srcId="{87D71CD4-64FD-4424-A0C5-933FE54F1B6D}" destId="{E1B90047-644C-4A4A-92AE-F7FFCE6EA53D}" srcOrd="1" destOrd="0" presId="urn:microsoft.com/office/officeart/2005/8/layout/hList1"/>
    <dgm:cxn modelId="{7499BAAE-6EF2-4E61-901F-AA863BACFBFF}" type="presParOf" srcId="{87D71CD4-64FD-4424-A0C5-933FE54F1B6D}" destId="{CBFB4699-8E33-4A5E-B5F9-E95A0078DE16}" srcOrd="2" destOrd="0" presId="urn:microsoft.com/office/officeart/2005/8/layout/hList1"/>
    <dgm:cxn modelId="{AEF0E474-FCD2-4107-8536-B4D825805385}" type="presParOf" srcId="{CBFB4699-8E33-4A5E-B5F9-E95A0078DE16}" destId="{77A2D2E3-70FB-4DFC-A9D0-4A261BED805D}" srcOrd="0" destOrd="0" presId="urn:microsoft.com/office/officeart/2005/8/layout/hList1"/>
    <dgm:cxn modelId="{0561D4ED-F09F-4CCE-9CD2-041F53633F5C}" type="presParOf" srcId="{CBFB4699-8E33-4A5E-B5F9-E95A0078DE16}" destId="{8C4B24DA-C5BD-41EE-B64B-64346ED97C1D}" srcOrd="1" destOrd="0" presId="urn:microsoft.com/office/officeart/2005/8/layout/hList1"/>
    <dgm:cxn modelId="{360D1D2D-511C-4214-B2C6-554F23CEAC1A}" type="presParOf" srcId="{87D71CD4-64FD-4424-A0C5-933FE54F1B6D}" destId="{D57E74A8-B20C-4918-B45C-8619497454C3}" srcOrd="3" destOrd="0" presId="urn:microsoft.com/office/officeart/2005/8/layout/hList1"/>
    <dgm:cxn modelId="{567B0956-A5D1-4518-9AAC-E9402D7527F9}" type="presParOf" srcId="{87D71CD4-64FD-4424-A0C5-933FE54F1B6D}" destId="{973F9F8E-A44D-4BC9-9B5C-2A6EE3A9E6B5}" srcOrd="4" destOrd="0" presId="urn:microsoft.com/office/officeart/2005/8/layout/hList1"/>
    <dgm:cxn modelId="{8B00C1D3-964F-4B64-937F-2E6D75E71A42}" type="presParOf" srcId="{973F9F8E-A44D-4BC9-9B5C-2A6EE3A9E6B5}" destId="{489706E6-ECA6-4F46-BD68-F4A237A4828B}" srcOrd="0" destOrd="0" presId="urn:microsoft.com/office/officeart/2005/8/layout/hList1"/>
    <dgm:cxn modelId="{32F3CDD0-7BA1-435C-B023-E71B2BB2DFEB}"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 being concise in your description, what is the  importance of COSHH?</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Consider reviewing the chosen COSHH statement or the risk assessment </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Analyse one COSHH statement, and derive meaning to you and to your work colleagues</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B6BF3E74-ADB8-49C6-BEEB-C9DAE0294CCA}">
      <dgm:prSet phldrT="[Text]" custT="1"/>
      <dgm:spPr/>
      <dgm:t>
        <a:bodyPr/>
        <a:lstStyle/>
        <a:p>
          <a:r>
            <a:rPr lang="en-GB" sz="1100"/>
            <a:t>And the significance of risk assessments ?</a:t>
          </a:r>
        </a:p>
      </dgm:t>
    </dgm:pt>
    <dgm:pt modelId="{ECE0B6F9-5236-4EF5-824C-01B226906C4A}" type="parTrans" cxnId="{73DF8B0B-7D04-4222-B7EC-E510F258A87D}">
      <dgm:prSet/>
      <dgm:spPr/>
      <dgm:t>
        <a:bodyPr/>
        <a:lstStyle/>
        <a:p>
          <a:endParaRPr lang="en-GB"/>
        </a:p>
      </dgm:t>
    </dgm:pt>
    <dgm:pt modelId="{93898083-1667-4778-A48B-1CF611CC3394}" type="sibTrans" cxnId="{73DF8B0B-7D04-4222-B7EC-E510F258A87D}">
      <dgm:prSet/>
      <dgm:spPr/>
      <dgm:t>
        <a:bodyPr/>
        <a:lstStyle/>
        <a:p>
          <a:endParaRPr lang="en-GB"/>
        </a:p>
      </dgm:t>
    </dgm:pt>
    <dgm:pt modelId="{F32C53C9-B51A-41BD-A814-096F4EE58A89}">
      <dgm:prSet phldrT="[Text]" custT="1"/>
      <dgm:spPr/>
      <dgm:t>
        <a:bodyPr/>
        <a:lstStyle/>
        <a:p>
          <a:r>
            <a:rPr lang="en-GB" sz="1100"/>
            <a:t>Choose a risk assessment that is applicable to you as a foundation dentist, then produce a reflective narrative on what this assessment means for you   </a:t>
          </a:r>
        </a:p>
      </dgm:t>
    </dgm:pt>
    <dgm:pt modelId="{73AB7736-D203-4770-A83A-6B17A52DBE2B}" type="parTrans" cxnId="{6B36DAD0-022F-4FCA-B3CE-C334E97FC393}">
      <dgm:prSet/>
      <dgm:spPr/>
      <dgm:t>
        <a:bodyPr/>
        <a:lstStyle/>
        <a:p>
          <a:endParaRPr lang="en-GB"/>
        </a:p>
      </dgm:t>
    </dgm:pt>
    <dgm:pt modelId="{466E69C4-5200-49F4-AAEA-DD139CBD569E}" type="sibTrans" cxnId="{6B36DAD0-022F-4FCA-B3CE-C334E97FC393}">
      <dgm:prSet/>
      <dgm:spPr/>
      <dgm:t>
        <a:bodyPr/>
        <a:lstStyle/>
        <a:p>
          <a:endParaRPr lang="en-GB"/>
        </a:p>
      </dgm:t>
    </dgm:pt>
    <dgm:pt modelId="{1D1CE3C0-9EA3-4156-B9DA-A518ABF5DFD9}">
      <dgm:prSet phldrT="[Text]" custT="1"/>
      <dgm:spPr/>
      <dgm:t>
        <a:bodyPr/>
        <a:lstStyle/>
        <a:p>
          <a:endParaRPr lang="en-GB" sz="1100"/>
        </a:p>
      </dgm:t>
    </dgm:pt>
    <dgm:pt modelId="{5A6D66FB-C2CC-4C54-BEEC-C5EDD54DB4A5}" type="parTrans" cxnId="{41C71D88-CE8C-4E15-B7A6-A6B0527D614F}">
      <dgm:prSet/>
      <dgm:spPr/>
      <dgm:t>
        <a:bodyPr/>
        <a:lstStyle/>
        <a:p>
          <a:endParaRPr lang="en-GB"/>
        </a:p>
      </dgm:t>
    </dgm:pt>
    <dgm:pt modelId="{802AE817-42C4-4C99-B970-2A25F411C207}" type="sibTrans" cxnId="{41C71D88-CE8C-4E15-B7A6-A6B0527D614F}">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152853DD-8265-4ED7-845D-415947E1BC60}" type="presOf" srcId="{B6BF3E74-ADB8-49C6-BEEB-C9DAE0294CCA}" destId="{2ADDBD8D-D6E0-42C3-9555-30AE21C44580}" srcOrd="0" destOrd="1" presId="urn:microsoft.com/office/officeart/2005/8/layout/hList1"/>
    <dgm:cxn modelId="{0FE067A5-10B1-4D55-8BC5-927608E7185F}" type="presOf" srcId="{1D1CE3C0-9EA3-4156-B9DA-A518ABF5DFD9}" destId="{8C4B24DA-C5BD-41EE-B64B-64346ED97C1D}" srcOrd="0" destOrd="1" presId="urn:microsoft.com/office/officeart/2005/8/layout/hList1"/>
    <dgm:cxn modelId="{73DF8B0B-7D04-4222-B7EC-E510F258A87D}" srcId="{A97F6A26-E367-487C-8C36-35E10A35EEAB}" destId="{B6BF3E74-ADB8-49C6-BEEB-C9DAE0294CCA}" srcOrd="1" destOrd="0" parTransId="{ECE0B6F9-5236-4EF5-824C-01B226906C4A}" sibTransId="{93898083-1667-4778-A48B-1CF611CC3394}"/>
    <dgm:cxn modelId="{41C71D88-CE8C-4E15-B7A6-A6B0527D614F}" srcId="{C22189F0-F7EB-4F81-A7BB-773BAD44E441}" destId="{1D1CE3C0-9EA3-4156-B9DA-A518ABF5DFD9}" srcOrd="1" destOrd="0" parTransId="{5A6D66FB-C2CC-4C54-BEEC-C5EDD54DB4A5}" sibTransId="{802AE817-42C4-4C99-B970-2A25F411C207}"/>
    <dgm:cxn modelId="{01A568AA-90D0-43B3-B655-ED4D6E4F2C66}" type="presOf" srcId="{F42B305F-612E-440C-97EA-59A1B98B6547}" destId="{2ADDBD8D-D6E0-42C3-9555-30AE21C44580}" srcOrd="0" destOrd="0" presId="urn:microsoft.com/office/officeart/2005/8/layout/hList1"/>
    <dgm:cxn modelId="{74AF20DF-1BA4-47E8-82A6-37DA6F2E28C3}" srcId="{C22189F0-F7EB-4F81-A7BB-773BAD44E441}" destId="{DB4E9CD2-E616-40D0-8BD7-88A91AAD1C89}" srcOrd="0" destOrd="0" parTransId="{239DE80F-1DEF-4715-8CEA-0E727E43B568}" sibTransId="{6F0C2FE8-2C16-4FD0-B188-10DE1F740BDB}"/>
    <dgm:cxn modelId="{2C40C3CB-050F-4D19-9C32-5B9FC4A14A0E}" type="presOf" srcId="{DB4E9CD2-E616-40D0-8BD7-88A91AAD1C89}" destId="{8C4B24DA-C5BD-41EE-B64B-64346ED97C1D}" srcOrd="0" destOrd="0" presId="urn:microsoft.com/office/officeart/2005/8/layout/hList1"/>
    <dgm:cxn modelId="{67A23807-6E53-4DED-B002-DC6DB78FF10B}" srcId="{619F143E-B6AD-44C1-B5A4-A1C7A6C8162E}" destId="{6CCAE007-E87C-48E0-B65D-573FC5D3C6AE}" srcOrd="2" destOrd="0" parTransId="{712855CE-A52C-47BA-96E2-03670B968802}" sibTransId="{BD4A66B5-F97A-49E4-AA11-9A52F8D0BA6E}"/>
    <dgm:cxn modelId="{6E962EB1-5B4C-4C19-BC6D-DEB0BF1823B9}" type="presOf" srcId="{A97F6A26-E367-487C-8C36-35E10A35EEAB}" destId="{0515F497-4FC2-447B-B0AE-FBC736F688B0}" srcOrd="0" destOrd="0" presId="urn:microsoft.com/office/officeart/2005/8/layout/hList1"/>
    <dgm:cxn modelId="{7B0B2E96-1EA6-4DB5-8562-A5C6C3DF6359}" type="presOf" srcId="{F32C53C9-B51A-41BD-A814-096F4EE58A89}" destId="{8C4B24DA-C5BD-41EE-B64B-64346ED97C1D}" srcOrd="0" destOrd="2" presId="urn:microsoft.com/office/officeart/2005/8/layout/hList1"/>
    <dgm:cxn modelId="{9292830A-ACF3-426B-8488-6B3570F023B6}" srcId="{A97F6A26-E367-487C-8C36-35E10A35EEAB}" destId="{F42B305F-612E-440C-97EA-59A1B98B6547}" srcOrd="0" destOrd="0" parTransId="{BE4BD3E6-C0C5-4FC4-904E-BB1733C24C40}" sibTransId="{34C7499D-B4C1-490C-BE79-58B40409EB18}"/>
    <dgm:cxn modelId="{18FFFB59-81EF-400F-91F2-01F8CECE77AA}" type="presOf" srcId="{C22189F0-F7EB-4F81-A7BB-773BAD44E441}" destId="{77A2D2E3-70FB-4DFC-A9D0-4A261BED805D}" srcOrd="0" destOrd="0" presId="urn:microsoft.com/office/officeart/2005/8/layout/hList1"/>
    <dgm:cxn modelId="{96CAB93F-285C-4785-B9BD-C0E52CAAB169}" type="presOf" srcId="{6CCAE007-E87C-48E0-B65D-573FC5D3C6AE}" destId="{489706E6-ECA6-4F46-BD68-F4A237A4828B}" srcOrd="0" destOrd="0" presId="urn:microsoft.com/office/officeart/2005/8/layout/hList1"/>
    <dgm:cxn modelId="{37D4955E-58D6-40AB-BDB4-3824550A7A34}" type="presOf" srcId="{BFAE4279-C79E-4186-A0F7-D65CAC5D02FB}" destId="{2E3E054B-9BD0-401A-BF88-AFC122DB8EE8}" srcOrd="0" destOrd="0" presId="urn:microsoft.com/office/officeart/2005/8/layout/hList1"/>
    <dgm:cxn modelId="{6B36DAD0-022F-4FCA-B3CE-C334E97FC393}" srcId="{C22189F0-F7EB-4F81-A7BB-773BAD44E441}" destId="{F32C53C9-B51A-41BD-A814-096F4EE58A89}" srcOrd="2" destOrd="0" parTransId="{73AB7736-D203-4770-A83A-6B17A52DBE2B}" sibTransId="{466E69C4-5200-49F4-AAEA-DD139CBD569E}"/>
    <dgm:cxn modelId="{E46FFF22-4E1E-4E89-BEBA-AD6991611586}" srcId="{619F143E-B6AD-44C1-B5A4-A1C7A6C8162E}" destId="{A97F6A26-E367-487C-8C36-35E10A35EEAB}" srcOrd="0" destOrd="0" parTransId="{451060CE-6823-4AD5-A714-A7C2A2C52612}" sibTransId="{3800F889-460E-40D6-B77D-33F6BBB10484}"/>
    <dgm:cxn modelId="{C5F0BEAD-BB27-4769-8803-E1AC7CB09940}" type="presOf" srcId="{619F143E-B6AD-44C1-B5A4-A1C7A6C8162E}" destId="{87D71CD4-64FD-4424-A0C5-933FE54F1B6D}" srcOrd="0" destOrd="0" presId="urn:microsoft.com/office/officeart/2005/8/layout/hList1"/>
    <dgm:cxn modelId="{25E8B682-F249-4334-8FEC-C93FE434C999}" type="presParOf" srcId="{87D71CD4-64FD-4424-A0C5-933FE54F1B6D}" destId="{B17944F0-47BF-45B3-9FA5-C7C99E214F48}" srcOrd="0" destOrd="0" presId="urn:microsoft.com/office/officeart/2005/8/layout/hList1"/>
    <dgm:cxn modelId="{D63061FD-87FD-436E-AEF8-E023317C0E2A}" type="presParOf" srcId="{B17944F0-47BF-45B3-9FA5-C7C99E214F48}" destId="{0515F497-4FC2-447B-B0AE-FBC736F688B0}" srcOrd="0" destOrd="0" presId="urn:microsoft.com/office/officeart/2005/8/layout/hList1"/>
    <dgm:cxn modelId="{3C9FB65A-A53E-4551-BC56-9A8CAE9AB4C4}" type="presParOf" srcId="{B17944F0-47BF-45B3-9FA5-C7C99E214F48}" destId="{2ADDBD8D-D6E0-42C3-9555-30AE21C44580}" srcOrd="1" destOrd="0" presId="urn:microsoft.com/office/officeart/2005/8/layout/hList1"/>
    <dgm:cxn modelId="{ADB32D8B-2305-4562-AD78-2A66DF900925}" type="presParOf" srcId="{87D71CD4-64FD-4424-A0C5-933FE54F1B6D}" destId="{E1B90047-644C-4A4A-92AE-F7FFCE6EA53D}" srcOrd="1" destOrd="0" presId="urn:microsoft.com/office/officeart/2005/8/layout/hList1"/>
    <dgm:cxn modelId="{195278F2-EFBF-4D36-8BC7-E2E9EA519AA8}" type="presParOf" srcId="{87D71CD4-64FD-4424-A0C5-933FE54F1B6D}" destId="{CBFB4699-8E33-4A5E-B5F9-E95A0078DE16}" srcOrd="2" destOrd="0" presId="urn:microsoft.com/office/officeart/2005/8/layout/hList1"/>
    <dgm:cxn modelId="{98966FE8-630F-403A-9664-1F8907EFDCFC}" type="presParOf" srcId="{CBFB4699-8E33-4A5E-B5F9-E95A0078DE16}" destId="{77A2D2E3-70FB-4DFC-A9D0-4A261BED805D}" srcOrd="0" destOrd="0" presId="urn:microsoft.com/office/officeart/2005/8/layout/hList1"/>
    <dgm:cxn modelId="{391E30B5-2E29-4E2A-A6C7-B03B1792B037}" type="presParOf" srcId="{CBFB4699-8E33-4A5E-B5F9-E95A0078DE16}" destId="{8C4B24DA-C5BD-41EE-B64B-64346ED97C1D}" srcOrd="1" destOrd="0" presId="urn:microsoft.com/office/officeart/2005/8/layout/hList1"/>
    <dgm:cxn modelId="{3972CA4A-735F-4451-9857-D4BBD4BD9FC4}" type="presParOf" srcId="{87D71CD4-64FD-4424-A0C5-933FE54F1B6D}" destId="{D57E74A8-B20C-4918-B45C-8619497454C3}" srcOrd="3" destOrd="0" presId="urn:microsoft.com/office/officeart/2005/8/layout/hList1"/>
    <dgm:cxn modelId="{9DDFBB3E-8010-423B-970B-73CF007EEAAD}" type="presParOf" srcId="{87D71CD4-64FD-4424-A0C5-933FE54F1B6D}" destId="{973F9F8E-A44D-4BC9-9B5C-2A6EE3A9E6B5}" srcOrd="4" destOrd="0" presId="urn:microsoft.com/office/officeart/2005/8/layout/hList1"/>
    <dgm:cxn modelId="{AD505185-5E4A-4D95-A013-0A76A5FD60F6}" type="presParOf" srcId="{973F9F8E-A44D-4BC9-9B5C-2A6EE3A9E6B5}" destId="{489706E6-ECA6-4F46-BD68-F4A237A4828B}" srcOrd="0" destOrd="0" presId="urn:microsoft.com/office/officeart/2005/8/layout/hList1"/>
    <dgm:cxn modelId="{F55B4822-B730-4005-81D4-058158E85F7B}"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Which practice wide clinical audit(s) have you completed? </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Identify from your list of possible clinical audits, the two  topics you plan to do first.  Give the reasoning behind what you see as being importantwhy you have prioritised these</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How did the completion of the clinical audit improve your standard of patient care?</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C39FEE7F-A7AD-44F8-A2CD-3576AE8B57E5}">
      <dgm:prSet phldrT="[Text]" custT="1"/>
      <dgm:spPr/>
      <dgm:t>
        <a:bodyPr/>
        <a:lstStyle/>
        <a:p>
          <a:r>
            <a:rPr lang="en-GB" sz="1100"/>
            <a:t>Using one audit, comment on the results following each audit cycle</a:t>
          </a:r>
        </a:p>
      </dgm:t>
    </dgm:pt>
    <dgm:pt modelId="{C063AC61-B941-43E4-9A37-5465ED918856}" type="parTrans" cxnId="{B3EB36C0-7066-4445-87C3-1062C68ECB03}">
      <dgm:prSet/>
      <dgm:spPr/>
      <dgm:t>
        <a:bodyPr/>
        <a:lstStyle/>
        <a:p>
          <a:endParaRPr lang="en-GB"/>
        </a:p>
      </dgm:t>
    </dgm:pt>
    <dgm:pt modelId="{4DF1F5CE-93B0-45C3-AF76-A6114C22A8A7}" type="sibTrans" cxnId="{B3EB36C0-7066-4445-87C3-1062C68ECB03}">
      <dgm:prSet/>
      <dgm:spPr/>
      <dgm:t>
        <a:bodyPr/>
        <a:lstStyle/>
        <a:p>
          <a:endParaRPr lang="en-GB"/>
        </a:p>
      </dgm:t>
    </dgm:pt>
    <dgm:pt modelId="{30B71DD1-F4AA-4D6A-B6E5-930B33FE4066}">
      <dgm:prSet phldrT="[Text]" custT="1"/>
      <dgm:spPr/>
      <dgm:t>
        <a:bodyPr/>
        <a:lstStyle/>
        <a:p>
          <a:endParaRPr lang="en-GB" sz="1100"/>
        </a:p>
      </dgm:t>
    </dgm:pt>
    <dgm:pt modelId="{361D7084-8729-4D28-9967-39A6DBE9BA61}" type="parTrans" cxnId="{25D161DE-BE80-4FB7-9BD9-37F316161556}">
      <dgm:prSet/>
      <dgm:spPr/>
      <dgm:t>
        <a:bodyPr/>
        <a:lstStyle/>
        <a:p>
          <a:endParaRPr lang="en-GB"/>
        </a:p>
      </dgm:t>
    </dgm:pt>
    <dgm:pt modelId="{5EA4870F-2A03-4F5C-9FFE-A447FE2213E7}" type="sibTrans" cxnId="{25D161DE-BE80-4FB7-9BD9-37F316161556}">
      <dgm:prSet/>
      <dgm:spPr/>
      <dgm:t>
        <a:bodyPr/>
        <a:lstStyle/>
        <a:p>
          <a:endParaRPr lang="en-GB"/>
        </a:p>
      </dgm:t>
    </dgm:pt>
    <dgm:pt modelId="{8B09DF2D-8060-40EE-8F74-3BFF8CB92DFE}">
      <dgm:prSet phldrT="[Text]" custT="1"/>
      <dgm:spPr/>
      <dgm:t>
        <a:bodyPr/>
        <a:lstStyle/>
        <a:p>
          <a:r>
            <a:rPr lang="en-GB" sz="1100"/>
            <a:t>Think and mention a few topics for clinical audit that would benefit you explaining why each is useful for you</a:t>
          </a:r>
        </a:p>
      </dgm:t>
    </dgm:pt>
    <dgm:pt modelId="{1B384363-0F2F-48FE-9392-71AB6F17CC24}" type="parTrans" cxnId="{70C0F141-D4F8-44E9-8701-E3CD38919B24}">
      <dgm:prSet/>
      <dgm:spPr/>
      <dgm:t>
        <a:bodyPr/>
        <a:lstStyle/>
        <a:p>
          <a:endParaRPr lang="en-GB"/>
        </a:p>
      </dgm:t>
    </dgm:pt>
    <dgm:pt modelId="{EBDDC1B0-F7E3-4BA3-8EA5-A4AC23EF2496}" type="sibTrans" cxnId="{70C0F141-D4F8-44E9-8701-E3CD38919B24}">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F2DC523C-5866-46ED-94B8-73DB97389CD4}" type="presOf" srcId="{DB4E9CD2-E616-40D0-8BD7-88A91AAD1C89}" destId="{8C4B24DA-C5BD-41EE-B64B-64346ED97C1D}" srcOrd="0" destOrd="1" presId="urn:microsoft.com/office/officeart/2005/8/layout/hList1"/>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3049B87B-C94C-4D88-84E9-4DC905508BB1}" type="presOf" srcId="{BFAE4279-C79E-4186-A0F7-D65CAC5D02FB}" destId="{2E3E054B-9BD0-401A-BF88-AFC122DB8EE8}" srcOrd="0" destOrd="0" presId="urn:microsoft.com/office/officeart/2005/8/layout/hList1"/>
    <dgm:cxn modelId="{25D161DE-BE80-4FB7-9BD9-37F316161556}" srcId="{C22189F0-F7EB-4F81-A7BB-773BAD44E441}" destId="{30B71DD1-F4AA-4D6A-B6E5-930B33FE4066}" srcOrd="3" destOrd="0" parTransId="{361D7084-8729-4D28-9967-39A6DBE9BA61}" sibTransId="{5EA4870F-2A03-4F5C-9FFE-A447FE2213E7}"/>
    <dgm:cxn modelId="{8EE6AC0D-D82F-4AA5-8CA5-8B37924D147D}" type="presOf" srcId="{619F143E-B6AD-44C1-B5A4-A1C7A6C8162E}" destId="{87D71CD4-64FD-4424-A0C5-933FE54F1B6D}" srcOrd="0" destOrd="0" presId="urn:microsoft.com/office/officeart/2005/8/layout/hList1"/>
    <dgm:cxn modelId="{70C0F141-D4F8-44E9-8701-E3CD38919B24}" srcId="{C22189F0-F7EB-4F81-A7BB-773BAD44E441}" destId="{8B09DF2D-8060-40EE-8F74-3BFF8CB92DFE}" srcOrd="2" destOrd="0" parTransId="{1B384363-0F2F-48FE-9392-71AB6F17CC24}" sibTransId="{EBDDC1B0-F7E3-4BA3-8EA5-A4AC23EF2496}"/>
    <dgm:cxn modelId="{74AF20DF-1BA4-47E8-82A6-37DA6F2E28C3}" srcId="{C22189F0-F7EB-4F81-A7BB-773BAD44E441}" destId="{DB4E9CD2-E616-40D0-8BD7-88A91AAD1C89}" srcOrd="1" destOrd="0" parTransId="{239DE80F-1DEF-4715-8CEA-0E727E43B568}" sibTransId="{6F0C2FE8-2C16-4FD0-B188-10DE1F740BDB}"/>
    <dgm:cxn modelId="{993B5BC6-BE78-4068-9C09-8F59E4DF1277}" type="presOf" srcId="{F42B305F-612E-440C-97EA-59A1B98B6547}" destId="{2ADDBD8D-D6E0-42C3-9555-30AE21C44580}" srcOrd="0" destOrd="0" presId="urn:microsoft.com/office/officeart/2005/8/layout/hList1"/>
    <dgm:cxn modelId="{67A23807-6E53-4DED-B002-DC6DB78FF10B}" srcId="{619F143E-B6AD-44C1-B5A4-A1C7A6C8162E}" destId="{6CCAE007-E87C-48E0-B65D-573FC5D3C6AE}" srcOrd="2" destOrd="0" parTransId="{712855CE-A52C-47BA-96E2-03670B968802}" sibTransId="{BD4A66B5-F97A-49E4-AA11-9A52F8D0BA6E}"/>
    <dgm:cxn modelId="{A9B94B89-A897-4473-B6F6-2496B8E737BF}" type="presOf" srcId="{30B71DD1-F4AA-4D6A-B6E5-930B33FE4066}" destId="{8C4B24DA-C5BD-41EE-B64B-64346ED97C1D}" srcOrd="0" destOrd="3" presId="urn:microsoft.com/office/officeart/2005/8/layout/hList1"/>
    <dgm:cxn modelId="{5FED1FEE-C7DF-4109-AC50-CF1A43D78E3D}" type="presOf" srcId="{C22189F0-F7EB-4F81-A7BB-773BAD44E441}" destId="{77A2D2E3-70FB-4DFC-A9D0-4A261BED805D}" srcOrd="0" destOrd="0" presId="urn:microsoft.com/office/officeart/2005/8/layout/hList1"/>
    <dgm:cxn modelId="{6915CE46-CEC5-413C-81B3-6B96AB26AB24}" type="presOf" srcId="{A97F6A26-E367-487C-8C36-35E10A35EEAB}" destId="{0515F497-4FC2-447B-B0AE-FBC736F688B0}" srcOrd="0" destOrd="0" presId="urn:microsoft.com/office/officeart/2005/8/layout/hList1"/>
    <dgm:cxn modelId="{B3EB36C0-7066-4445-87C3-1062C68ECB03}" srcId="{C22189F0-F7EB-4F81-A7BB-773BAD44E441}" destId="{C39FEE7F-A7AD-44F8-A2CD-3576AE8B57E5}" srcOrd="0" destOrd="0" parTransId="{C063AC61-B941-43E4-9A37-5465ED918856}" sibTransId="{4DF1F5CE-93B0-45C3-AF76-A6114C22A8A7}"/>
    <dgm:cxn modelId="{9292830A-ACF3-426B-8488-6B3570F023B6}" srcId="{A97F6A26-E367-487C-8C36-35E10A35EEAB}" destId="{F42B305F-612E-440C-97EA-59A1B98B6547}" srcOrd="0" destOrd="0" parTransId="{BE4BD3E6-C0C5-4FC4-904E-BB1733C24C40}" sibTransId="{34C7499D-B4C1-490C-BE79-58B40409EB18}"/>
    <dgm:cxn modelId="{8D134917-D780-48F1-9F6E-723741851DA6}" type="presOf" srcId="{6CCAE007-E87C-48E0-B65D-573FC5D3C6AE}" destId="{489706E6-ECA6-4F46-BD68-F4A237A4828B}" srcOrd="0" destOrd="0" presId="urn:microsoft.com/office/officeart/2005/8/layout/hList1"/>
    <dgm:cxn modelId="{0E5F9C21-7F59-4E96-AE3D-99DF6FB4F91E}" type="presOf" srcId="{C39FEE7F-A7AD-44F8-A2CD-3576AE8B57E5}" destId="{8C4B24DA-C5BD-41EE-B64B-64346ED97C1D}" srcOrd="0" destOrd="0" presId="urn:microsoft.com/office/officeart/2005/8/layout/hList1"/>
    <dgm:cxn modelId="{AA9ADFEC-3892-4491-9F86-D980D5F4C7A9}" type="presOf" srcId="{8B09DF2D-8060-40EE-8F74-3BFF8CB92DFE}" destId="{8C4B24DA-C5BD-41EE-B64B-64346ED97C1D}" srcOrd="0" destOrd="2" presId="urn:microsoft.com/office/officeart/2005/8/layout/hList1"/>
    <dgm:cxn modelId="{E46FFF22-4E1E-4E89-BEBA-AD6991611586}" srcId="{619F143E-B6AD-44C1-B5A4-A1C7A6C8162E}" destId="{A97F6A26-E367-487C-8C36-35E10A35EEAB}" srcOrd="0" destOrd="0" parTransId="{451060CE-6823-4AD5-A714-A7C2A2C52612}" sibTransId="{3800F889-460E-40D6-B77D-33F6BBB10484}"/>
    <dgm:cxn modelId="{D78FBBF4-1963-4009-BFB8-8ED8F0052B86}" type="presParOf" srcId="{87D71CD4-64FD-4424-A0C5-933FE54F1B6D}" destId="{B17944F0-47BF-45B3-9FA5-C7C99E214F48}" srcOrd="0" destOrd="0" presId="urn:microsoft.com/office/officeart/2005/8/layout/hList1"/>
    <dgm:cxn modelId="{FD678650-145C-41F1-950C-49BF53C9B139}" type="presParOf" srcId="{B17944F0-47BF-45B3-9FA5-C7C99E214F48}" destId="{0515F497-4FC2-447B-B0AE-FBC736F688B0}" srcOrd="0" destOrd="0" presId="urn:microsoft.com/office/officeart/2005/8/layout/hList1"/>
    <dgm:cxn modelId="{A53EB42A-B1C8-4B79-9419-3AADAE0C21A6}" type="presParOf" srcId="{B17944F0-47BF-45B3-9FA5-C7C99E214F48}" destId="{2ADDBD8D-D6E0-42C3-9555-30AE21C44580}" srcOrd="1" destOrd="0" presId="urn:microsoft.com/office/officeart/2005/8/layout/hList1"/>
    <dgm:cxn modelId="{584FCC37-ABE4-45AE-9D3F-3F326A4F4A6D}" type="presParOf" srcId="{87D71CD4-64FD-4424-A0C5-933FE54F1B6D}" destId="{E1B90047-644C-4A4A-92AE-F7FFCE6EA53D}" srcOrd="1" destOrd="0" presId="urn:microsoft.com/office/officeart/2005/8/layout/hList1"/>
    <dgm:cxn modelId="{E9A69C72-800F-444C-9D93-A1D1783385D0}" type="presParOf" srcId="{87D71CD4-64FD-4424-A0C5-933FE54F1B6D}" destId="{CBFB4699-8E33-4A5E-B5F9-E95A0078DE16}" srcOrd="2" destOrd="0" presId="urn:microsoft.com/office/officeart/2005/8/layout/hList1"/>
    <dgm:cxn modelId="{62BB229E-647C-465A-AF53-78D5285358A5}" type="presParOf" srcId="{CBFB4699-8E33-4A5E-B5F9-E95A0078DE16}" destId="{77A2D2E3-70FB-4DFC-A9D0-4A261BED805D}" srcOrd="0" destOrd="0" presId="urn:microsoft.com/office/officeart/2005/8/layout/hList1"/>
    <dgm:cxn modelId="{C6BE82D2-468B-484B-A42D-E94E2FC7DA8B}" type="presParOf" srcId="{CBFB4699-8E33-4A5E-B5F9-E95A0078DE16}" destId="{8C4B24DA-C5BD-41EE-B64B-64346ED97C1D}" srcOrd="1" destOrd="0" presId="urn:microsoft.com/office/officeart/2005/8/layout/hList1"/>
    <dgm:cxn modelId="{1E48D6DD-DDE0-4727-AF40-E4569EE9D8C3}" type="presParOf" srcId="{87D71CD4-64FD-4424-A0C5-933FE54F1B6D}" destId="{D57E74A8-B20C-4918-B45C-8619497454C3}" srcOrd="3" destOrd="0" presId="urn:microsoft.com/office/officeart/2005/8/layout/hList1"/>
    <dgm:cxn modelId="{20E982DE-E7A3-4048-BBD7-8E2BA4A2A15A}" type="presParOf" srcId="{87D71CD4-64FD-4424-A0C5-933FE54F1B6D}" destId="{973F9F8E-A44D-4BC9-9B5C-2A6EE3A9E6B5}" srcOrd="4" destOrd="0" presId="urn:microsoft.com/office/officeart/2005/8/layout/hList1"/>
    <dgm:cxn modelId="{05E7EC5F-3C36-4BEF-B8A1-FBD1EF1F2777}" type="presParOf" srcId="{973F9F8E-A44D-4BC9-9B5C-2A6EE3A9E6B5}" destId="{489706E6-ECA6-4F46-BD68-F4A237A4828B}" srcOrd="0" destOrd="0" presId="urn:microsoft.com/office/officeart/2005/8/layout/hList1"/>
    <dgm:cxn modelId="{A052FE9D-2A38-445C-A067-787663E141C0}"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What are you doing differently to avoid repetition of concern/complaint?</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What was your first reaction to the concern? or the complaint received ?</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2D39EB50-3CB9-4BBE-B001-2382185CF862}">
      <dgm:prSet phldrT="[Text]" custT="1"/>
      <dgm:spPr/>
      <dgm:t>
        <a:bodyPr/>
        <a:lstStyle/>
        <a:p>
          <a:r>
            <a:rPr lang="en-GB" sz="1100"/>
            <a:t>If you have had an informal concern raised by a patient or even a formal complaint made against you, you may mention a few details   </a:t>
          </a:r>
        </a:p>
      </dgm:t>
    </dgm:pt>
    <dgm:pt modelId="{52505D5F-D1AB-4A75-8E58-FF5B5EDDA7E6}" type="parTrans" cxnId="{683328AB-6946-47F5-9EE2-C0898D73469A}">
      <dgm:prSet/>
      <dgm:spPr/>
      <dgm:t>
        <a:bodyPr/>
        <a:lstStyle/>
        <a:p>
          <a:endParaRPr lang="en-GB"/>
        </a:p>
      </dgm:t>
    </dgm:pt>
    <dgm:pt modelId="{998A8457-AD2E-4D70-8FD0-470CF89911EA}" type="sibTrans" cxnId="{683328AB-6946-47F5-9EE2-C0898D73469A}">
      <dgm:prSet/>
      <dgm:spPr/>
      <dgm:t>
        <a:bodyPr/>
        <a:lstStyle/>
        <a:p>
          <a:endParaRPr lang="en-GB"/>
        </a:p>
      </dgm:t>
    </dgm:pt>
    <dgm:pt modelId="{3053F2B6-1FEA-487D-B45B-E146751440CA}">
      <dgm:prSet phldrT="[Text]" custT="1"/>
      <dgm:spPr/>
      <dgm:t>
        <a:bodyPr/>
        <a:lstStyle/>
        <a:p>
          <a:r>
            <a:rPr lang="en-GB" sz="1100"/>
            <a:t>What went through your mind? What did you do?</a:t>
          </a:r>
        </a:p>
      </dgm:t>
    </dgm:pt>
    <dgm:pt modelId="{6881B4F7-DF45-433B-9304-5E24E6972780}" type="parTrans" cxnId="{C8E8D5C7-CB35-46C8-A936-EBD673269079}">
      <dgm:prSet/>
      <dgm:spPr/>
      <dgm:t>
        <a:bodyPr/>
        <a:lstStyle/>
        <a:p>
          <a:endParaRPr lang="en-GB"/>
        </a:p>
      </dgm:t>
    </dgm:pt>
    <dgm:pt modelId="{214CD146-EF5B-44C4-B05C-B62422EF6B53}" type="sibTrans" cxnId="{C8E8D5C7-CB35-46C8-A936-EBD673269079}">
      <dgm:prSet/>
      <dgm:spPr/>
      <dgm:t>
        <a:bodyPr/>
        <a:lstStyle/>
        <a:p>
          <a:endParaRPr lang="en-GB"/>
        </a:p>
      </dgm:t>
    </dgm:pt>
    <dgm:pt modelId="{34A3B192-BCC6-4B70-A5D4-9FE64C2076E2}">
      <dgm:prSet phldrT="[Text]" custT="1"/>
      <dgm:spPr/>
      <dgm:t>
        <a:bodyPr/>
        <a:lstStyle/>
        <a:p>
          <a:r>
            <a:rPr lang="en-GB" sz="1100"/>
            <a:t>What were your immediate feelings on this?  </a:t>
          </a:r>
        </a:p>
      </dgm:t>
    </dgm:pt>
    <dgm:pt modelId="{E56EB7DC-258D-4A08-9A3B-19E4421F7842}" type="parTrans" cxnId="{F1C5F00E-7035-431D-AC43-39FED2D879E0}">
      <dgm:prSet/>
      <dgm:spPr/>
      <dgm:t>
        <a:bodyPr/>
        <a:lstStyle/>
        <a:p>
          <a:endParaRPr lang="en-GB"/>
        </a:p>
      </dgm:t>
    </dgm:pt>
    <dgm:pt modelId="{8B0B2C83-7CC0-4948-9FC1-D4EDF4BC2FB8}" type="sibTrans" cxnId="{F1C5F00E-7035-431D-AC43-39FED2D879E0}">
      <dgm:prSet/>
      <dgm:spPr/>
      <dgm:t>
        <a:bodyPr/>
        <a:lstStyle/>
        <a:p>
          <a:endParaRPr lang="en-GB"/>
        </a:p>
      </dgm:t>
    </dgm:pt>
    <dgm:pt modelId="{5D080731-ADDC-43D3-A1A4-9B639B913A32}">
      <dgm:prSet phldrT="[Text]" custT="1"/>
      <dgm:spPr/>
      <dgm:t>
        <a:bodyPr/>
        <a:lstStyle/>
        <a:p>
          <a:r>
            <a:rPr lang="en-GB" sz="1100"/>
            <a:t>If relevant, are there lessons  for the team and how did you go about sharing the learning?</a:t>
          </a:r>
        </a:p>
      </dgm:t>
    </dgm:pt>
    <dgm:pt modelId="{FF0F0E78-8094-4E58-933A-11DEB33BDD56}" type="parTrans" cxnId="{BE6AAB27-6838-4207-8E54-4B4735FF1A70}">
      <dgm:prSet/>
      <dgm:spPr/>
      <dgm:t>
        <a:bodyPr/>
        <a:lstStyle/>
        <a:p>
          <a:endParaRPr lang="en-GB"/>
        </a:p>
      </dgm:t>
    </dgm:pt>
    <dgm:pt modelId="{3A774808-8070-43A3-BD56-1FE15DE223B1}" type="sibTrans" cxnId="{BE6AAB27-6838-4207-8E54-4B4735FF1A70}">
      <dgm:prSet/>
      <dgm:spPr/>
      <dgm:t>
        <a:bodyPr/>
        <a:lstStyle/>
        <a:p>
          <a:endParaRPr lang="en-GB"/>
        </a:p>
      </dgm:t>
    </dgm:pt>
    <dgm:pt modelId="{B0F3D67E-3D28-43CD-AC39-1A8A9178B7CC}">
      <dgm:prSet phldrT="[Text]" custT="1"/>
      <dgm:spPr/>
      <dgm:t>
        <a:bodyPr/>
        <a:lstStyle/>
        <a:p>
          <a:r>
            <a:rPr lang="en-GB" sz="1100"/>
            <a:t>To prevent complaints or simply to improve services, what methods in collecting patient comments do you participate in?</a:t>
          </a:r>
        </a:p>
      </dgm:t>
    </dgm:pt>
    <dgm:pt modelId="{70099AE2-6708-49AA-8D47-88698356EDC7}" type="parTrans" cxnId="{93BAD296-3CE5-4C88-89F2-98704359117D}">
      <dgm:prSet/>
      <dgm:spPr/>
      <dgm:t>
        <a:bodyPr/>
        <a:lstStyle/>
        <a:p>
          <a:endParaRPr lang="en-GB"/>
        </a:p>
      </dgm:t>
    </dgm:pt>
    <dgm:pt modelId="{D47A2C97-D574-4EB2-A0BF-9C9AB2CB7DCB}" type="sibTrans" cxnId="{93BAD296-3CE5-4C88-89F2-98704359117D}">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D8A3B095-269D-4762-ADC8-A14811E95E49}" type="presOf" srcId="{2D39EB50-3CB9-4BBE-B001-2382185CF862}" destId="{2ADDBD8D-D6E0-42C3-9555-30AE21C44580}" srcOrd="0" destOrd="0" presId="urn:microsoft.com/office/officeart/2005/8/layout/hList1"/>
    <dgm:cxn modelId="{C8ED5BAF-009B-4896-8EB9-6ACF1A1B92EC}" type="presOf" srcId="{DB4E9CD2-E616-40D0-8BD7-88A91AAD1C89}" destId="{8C4B24DA-C5BD-41EE-B64B-64346ED97C1D}" srcOrd="0" destOrd="0" presId="urn:microsoft.com/office/officeart/2005/8/layout/hList1"/>
    <dgm:cxn modelId="{B6A19067-66F0-4A32-B46D-E746712D3504}" type="presOf" srcId="{BFAE4279-C79E-4186-A0F7-D65CAC5D02FB}" destId="{2E3E054B-9BD0-401A-BF88-AFC122DB8EE8}" srcOrd="0" destOrd="0" presId="urn:microsoft.com/office/officeart/2005/8/layout/hList1"/>
    <dgm:cxn modelId="{C8E8D5C7-CB35-46C8-A936-EBD673269079}" srcId="{C22189F0-F7EB-4F81-A7BB-773BAD44E441}" destId="{3053F2B6-1FEA-487D-B45B-E146751440CA}" srcOrd="1" destOrd="0" parTransId="{6881B4F7-DF45-433B-9304-5E24E6972780}" sibTransId="{214CD146-EF5B-44C4-B05C-B62422EF6B53}"/>
    <dgm:cxn modelId="{FB22FADB-9E15-4159-A0F4-445C69D5D77F}" type="presOf" srcId="{5D080731-ADDC-43D3-A1A4-9B639B913A32}" destId="{2E3E054B-9BD0-401A-BF88-AFC122DB8EE8}" srcOrd="0" destOrd="1" presId="urn:microsoft.com/office/officeart/2005/8/layout/hList1"/>
    <dgm:cxn modelId="{BE6AAB27-6838-4207-8E54-4B4735FF1A70}" srcId="{6CCAE007-E87C-48E0-B65D-573FC5D3C6AE}" destId="{5D080731-ADDC-43D3-A1A4-9B639B913A32}" srcOrd="1" destOrd="0" parTransId="{FF0F0E78-8094-4E58-933A-11DEB33BDD56}" sibTransId="{3A774808-8070-43A3-BD56-1FE15DE223B1}"/>
    <dgm:cxn modelId="{48D7E98D-0C51-4EF2-A0E5-85D6D9C1B5AC}" srcId="{6CCAE007-E87C-48E0-B65D-573FC5D3C6AE}" destId="{BFAE4279-C79E-4186-A0F7-D65CAC5D02FB}" srcOrd="0" destOrd="0" parTransId="{28B79A23-C034-485F-AE19-5DD1BC1C53CF}" sibTransId="{02B0B927-F1A1-40D5-93A3-D1D7BC3601FF}"/>
    <dgm:cxn modelId="{FAD3CFC5-5458-40D6-AA43-9D558A4BD6B2}" srcId="{619F143E-B6AD-44C1-B5A4-A1C7A6C8162E}" destId="{C22189F0-F7EB-4F81-A7BB-773BAD44E441}" srcOrd="1" destOrd="0" parTransId="{6DD3A61D-21B7-4252-9134-6E52AE6DEBDB}" sibTransId="{5D3ECD6F-0143-48A6-B9A0-9F1BC3FCD13D}"/>
    <dgm:cxn modelId="{9B0E9DC2-3622-4FB7-B884-80454C9478A9}" type="presOf" srcId="{3053F2B6-1FEA-487D-B45B-E146751440CA}" destId="{8C4B24DA-C5BD-41EE-B64B-64346ED97C1D}" srcOrd="0" destOrd="1" presId="urn:microsoft.com/office/officeart/2005/8/layout/hList1"/>
    <dgm:cxn modelId="{9492A990-479C-4145-B545-16F04B9A84C8}" type="presOf" srcId="{A97F6A26-E367-487C-8C36-35E10A35EEAB}" destId="{0515F497-4FC2-447B-B0AE-FBC736F688B0}" srcOrd="0" destOrd="0" presId="urn:microsoft.com/office/officeart/2005/8/layout/hList1"/>
    <dgm:cxn modelId="{67A23807-6E53-4DED-B002-DC6DB78FF10B}" srcId="{619F143E-B6AD-44C1-B5A4-A1C7A6C8162E}" destId="{6CCAE007-E87C-48E0-B65D-573FC5D3C6AE}" srcOrd="2" destOrd="0" parTransId="{712855CE-A52C-47BA-96E2-03670B968802}" sibTransId="{BD4A66B5-F97A-49E4-AA11-9A52F8D0BA6E}"/>
    <dgm:cxn modelId="{93BAD296-3CE5-4C88-89F2-98704359117D}" srcId="{6CCAE007-E87C-48E0-B65D-573FC5D3C6AE}" destId="{B0F3D67E-3D28-43CD-AC39-1A8A9178B7CC}" srcOrd="2" destOrd="0" parTransId="{70099AE2-6708-49AA-8D47-88698356EDC7}" sibTransId="{D47A2C97-D574-4EB2-A0BF-9C9AB2CB7DCB}"/>
    <dgm:cxn modelId="{71504966-0B1A-473E-9952-B29DCB8DE5B1}" type="presOf" srcId="{B0F3D67E-3D28-43CD-AC39-1A8A9178B7CC}" destId="{2E3E054B-9BD0-401A-BF88-AFC122DB8EE8}" srcOrd="0" destOrd="2" presId="urn:microsoft.com/office/officeart/2005/8/layout/hList1"/>
    <dgm:cxn modelId="{6CC0BB7D-1CBF-4511-A307-57CED01AADA8}" type="presOf" srcId="{C22189F0-F7EB-4F81-A7BB-773BAD44E441}" destId="{77A2D2E3-70FB-4DFC-A9D0-4A261BED805D}" srcOrd="0" destOrd="0" presId="urn:microsoft.com/office/officeart/2005/8/layout/hList1"/>
    <dgm:cxn modelId="{DB066FB9-6B70-4A9B-98F9-78093E152375}" type="presOf" srcId="{619F143E-B6AD-44C1-B5A4-A1C7A6C8162E}" destId="{87D71CD4-64FD-4424-A0C5-933FE54F1B6D}" srcOrd="0" destOrd="0" presId="urn:microsoft.com/office/officeart/2005/8/layout/hList1"/>
    <dgm:cxn modelId="{41AD72C3-0595-4264-9DB3-6A90B4F13037}" type="presOf" srcId="{34A3B192-BCC6-4B70-A5D4-9FE64C2076E2}" destId="{8C4B24DA-C5BD-41EE-B64B-64346ED97C1D}" srcOrd="0" destOrd="2" presId="urn:microsoft.com/office/officeart/2005/8/layout/hList1"/>
    <dgm:cxn modelId="{74AF20DF-1BA4-47E8-82A6-37DA6F2E28C3}" srcId="{C22189F0-F7EB-4F81-A7BB-773BAD44E441}" destId="{DB4E9CD2-E616-40D0-8BD7-88A91AAD1C89}" srcOrd="0" destOrd="0" parTransId="{239DE80F-1DEF-4715-8CEA-0E727E43B568}" sibTransId="{6F0C2FE8-2C16-4FD0-B188-10DE1F740BDB}"/>
    <dgm:cxn modelId="{F1C5F00E-7035-431D-AC43-39FED2D879E0}" srcId="{C22189F0-F7EB-4F81-A7BB-773BAD44E441}" destId="{34A3B192-BCC6-4B70-A5D4-9FE64C2076E2}" srcOrd="2" destOrd="0" parTransId="{E56EB7DC-258D-4A08-9A3B-19E4421F7842}" sibTransId="{8B0B2C83-7CC0-4948-9FC1-D4EDF4BC2FB8}"/>
    <dgm:cxn modelId="{D9EC805A-C5D0-497C-B4F0-DE796A5F5197}" type="presOf" srcId="{6CCAE007-E87C-48E0-B65D-573FC5D3C6AE}" destId="{489706E6-ECA6-4F46-BD68-F4A237A4828B}" srcOrd="0" destOrd="0" presId="urn:microsoft.com/office/officeart/2005/8/layout/hList1"/>
    <dgm:cxn modelId="{683328AB-6946-47F5-9EE2-C0898D73469A}" srcId="{A97F6A26-E367-487C-8C36-35E10A35EEAB}" destId="{2D39EB50-3CB9-4BBE-B001-2382185CF862}" srcOrd="0" destOrd="0" parTransId="{52505D5F-D1AB-4A75-8E58-FF5B5EDDA7E6}" sibTransId="{998A8457-AD2E-4D70-8FD0-470CF89911EA}"/>
    <dgm:cxn modelId="{E46FFF22-4E1E-4E89-BEBA-AD6991611586}" srcId="{619F143E-B6AD-44C1-B5A4-A1C7A6C8162E}" destId="{A97F6A26-E367-487C-8C36-35E10A35EEAB}" srcOrd="0" destOrd="0" parTransId="{451060CE-6823-4AD5-A714-A7C2A2C52612}" sibTransId="{3800F889-460E-40D6-B77D-33F6BBB10484}"/>
    <dgm:cxn modelId="{F10333B4-F8FC-46E0-A94D-46A0A51F914F}" type="presParOf" srcId="{87D71CD4-64FD-4424-A0C5-933FE54F1B6D}" destId="{B17944F0-47BF-45B3-9FA5-C7C99E214F48}" srcOrd="0" destOrd="0" presId="urn:microsoft.com/office/officeart/2005/8/layout/hList1"/>
    <dgm:cxn modelId="{A384C8B9-1982-440B-8471-171F04DD73A8}" type="presParOf" srcId="{B17944F0-47BF-45B3-9FA5-C7C99E214F48}" destId="{0515F497-4FC2-447B-B0AE-FBC736F688B0}" srcOrd="0" destOrd="0" presId="urn:microsoft.com/office/officeart/2005/8/layout/hList1"/>
    <dgm:cxn modelId="{B0CB47C3-D69F-473E-BD11-E230AB4564CD}" type="presParOf" srcId="{B17944F0-47BF-45B3-9FA5-C7C99E214F48}" destId="{2ADDBD8D-D6E0-42C3-9555-30AE21C44580}" srcOrd="1" destOrd="0" presId="urn:microsoft.com/office/officeart/2005/8/layout/hList1"/>
    <dgm:cxn modelId="{B2FD1EF0-1024-4D56-9311-EF4B8E529F12}" type="presParOf" srcId="{87D71CD4-64FD-4424-A0C5-933FE54F1B6D}" destId="{E1B90047-644C-4A4A-92AE-F7FFCE6EA53D}" srcOrd="1" destOrd="0" presId="urn:microsoft.com/office/officeart/2005/8/layout/hList1"/>
    <dgm:cxn modelId="{1B2CAD33-3275-47AF-93FC-D9AF4374BFE0}" type="presParOf" srcId="{87D71CD4-64FD-4424-A0C5-933FE54F1B6D}" destId="{CBFB4699-8E33-4A5E-B5F9-E95A0078DE16}" srcOrd="2" destOrd="0" presId="urn:microsoft.com/office/officeart/2005/8/layout/hList1"/>
    <dgm:cxn modelId="{0F0DA46C-AA10-4FD8-BE3E-3BB2E8647E97}" type="presParOf" srcId="{CBFB4699-8E33-4A5E-B5F9-E95A0078DE16}" destId="{77A2D2E3-70FB-4DFC-A9D0-4A261BED805D}" srcOrd="0" destOrd="0" presId="urn:microsoft.com/office/officeart/2005/8/layout/hList1"/>
    <dgm:cxn modelId="{9DD1B6E5-364C-4C34-AF88-EB6C69C9387B}" type="presParOf" srcId="{CBFB4699-8E33-4A5E-B5F9-E95A0078DE16}" destId="{8C4B24DA-C5BD-41EE-B64B-64346ED97C1D}" srcOrd="1" destOrd="0" presId="urn:microsoft.com/office/officeart/2005/8/layout/hList1"/>
    <dgm:cxn modelId="{8125DF82-AF34-4798-9062-009F0ECB1DF0}" type="presParOf" srcId="{87D71CD4-64FD-4424-A0C5-933FE54F1B6D}" destId="{D57E74A8-B20C-4918-B45C-8619497454C3}" srcOrd="3" destOrd="0" presId="urn:microsoft.com/office/officeart/2005/8/layout/hList1"/>
    <dgm:cxn modelId="{C7A93928-B59C-4856-B1FA-AA4A93B9A346}" type="presParOf" srcId="{87D71CD4-64FD-4424-A0C5-933FE54F1B6D}" destId="{973F9F8E-A44D-4BC9-9B5C-2A6EE3A9E6B5}" srcOrd="4" destOrd="0" presId="urn:microsoft.com/office/officeart/2005/8/layout/hList1"/>
    <dgm:cxn modelId="{BDA40532-148C-41D1-A70A-ADEF80ABAA22}" type="presParOf" srcId="{973F9F8E-A44D-4BC9-9B5C-2A6EE3A9E6B5}" destId="{489706E6-ECA6-4F46-BD68-F4A237A4828B}" srcOrd="0" destOrd="0" presId="urn:microsoft.com/office/officeart/2005/8/layout/hList1"/>
    <dgm:cxn modelId="{6986E585-373E-426E-BF50-B8CF7C441AC1}"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9F143E-B6AD-44C1-B5A4-A1C7A6C816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A97F6A26-E367-487C-8C36-35E10A35EEAB}">
      <dgm:prSet phldrT="[Text]"/>
      <dgm:spPr/>
      <dgm:t>
        <a:bodyPr/>
        <a:lstStyle/>
        <a:p>
          <a:r>
            <a:rPr lang="en-GB"/>
            <a:t>Describe</a:t>
          </a:r>
        </a:p>
      </dgm:t>
    </dgm:pt>
    <dgm:pt modelId="{451060CE-6823-4AD5-A714-A7C2A2C52612}" type="parTrans" cxnId="{E46FFF22-4E1E-4E89-BEBA-AD6991611586}">
      <dgm:prSet/>
      <dgm:spPr/>
      <dgm:t>
        <a:bodyPr/>
        <a:lstStyle/>
        <a:p>
          <a:endParaRPr lang="en-GB"/>
        </a:p>
      </dgm:t>
    </dgm:pt>
    <dgm:pt modelId="{3800F889-460E-40D6-B77D-33F6BBB10484}" type="sibTrans" cxnId="{E46FFF22-4E1E-4E89-BEBA-AD6991611586}">
      <dgm:prSet/>
      <dgm:spPr/>
      <dgm:t>
        <a:bodyPr/>
        <a:lstStyle/>
        <a:p>
          <a:endParaRPr lang="en-GB"/>
        </a:p>
      </dgm:t>
    </dgm:pt>
    <dgm:pt modelId="{F42B305F-612E-440C-97EA-59A1B98B6547}">
      <dgm:prSet phldrT="[Text]" custT="1"/>
      <dgm:spPr/>
      <dgm:t>
        <a:bodyPr/>
        <a:lstStyle/>
        <a:p>
          <a:r>
            <a:rPr lang="en-GB" sz="1100"/>
            <a:t>Being precise, what is the mechanism for whistleblowing  in your practice when it comes to raising concerns covered by whistleblowing policy?  </a:t>
          </a:r>
        </a:p>
      </dgm:t>
    </dgm:pt>
    <dgm:pt modelId="{BE4BD3E6-C0C5-4FC4-904E-BB1733C24C40}" type="parTrans" cxnId="{9292830A-ACF3-426B-8488-6B3570F023B6}">
      <dgm:prSet/>
      <dgm:spPr/>
      <dgm:t>
        <a:bodyPr/>
        <a:lstStyle/>
        <a:p>
          <a:endParaRPr lang="en-GB"/>
        </a:p>
      </dgm:t>
    </dgm:pt>
    <dgm:pt modelId="{34C7499D-B4C1-490C-BE79-58B40409EB18}" type="sibTrans" cxnId="{9292830A-ACF3-426B-8488-6B3570F023B6}">
      <dgm:prSet/>
      <dgm:spPr/>
      <dgm:t>
        <a:bodyPr/>
        <a:lstStyle/>
        <a:p>
          <a:endParaRPr lang="en-GB"/>
        </a:p>
      </dgm:t>
    </dgm:pt>
    <dgm:pt modelId="{C22189F0-F7EB-4F81-A7BB-773BAD44E441}">
      <dgm:prSet phldrT="[Text]"/>
      <dgm:spPr/>
      <dgm:t>
        <a:bodyPr/>
        <a:lstStyle/>
        <a:p>
          <a:r>
            <a:rPr lang="en-GB"/>
            <a:t>Reflect</a:t>
          </a:r>
        </a:p>
      </dgm:t>
    </dgm:pt>
    <dgm:pt modelId="{6DD3A61D-21B7-4252-9134-6E52AE6DEBDB}" type="parTrans" cxnId="{FAD3CFC5-5458-40D6-AA43-9D558A4BD6B2}">
      <dgm:prSet/>
      <dgm:spPr/>
      <dgm:t>
        <a:bodyPr/>
        <a:lstStyle/>
        <a:p>
          <a:endParaRPr lang="en-GB"/>
        </a:p>
      </dgm:t>
    </dgm:pt>
    <dgm:pt modelId="{5D3ECD6F-0143-48A6-B9A0-9F1BC3FCD13D}" type="sibTrans" cxnId="{FAD3CFC5-5458-40D6-AA43-9D558A4BD6B2}">
      <dgm:prSet/>
      <dgm:spPr/>
      <dgm:t>
        <a:bodyPr/>
        <a:lstStyle/>
        <a:p>
          <a:endParaRPr lang="en-GB"/>
        </a:p>
      </dgm:t>
    </dgm:pt>
    <dgm:pt modelId="{6CCAE007-E87C-48E0-B65D-573FC5D3C6AE}">
      <dgm:prSet phldrT="[Text]"/>
      <dgm:spPr/>
      <dgm:t>
        <a:bodyPr/>
        <a:lstStyle/>
        <a:p>
          <a:r>
            <a:rPr lang="en-GB"/>
            <a:t>Action</a:t>
          </a:r>
        </a:p>
      </dgm:t>
    </dgm:pt>
    <dgm:pt modelId="{712855CE-A52C-47BA-96E2-03670B968802}" type="parTrans" cxnId="{67A23807-6E53-4DED-B002-DC6DB78FF10B}">
      <dgm:prSet/>
      <dgm:spPr/>
      <dgm:t>
        <a:bodyPr/>
        <a:lstStyle/>
        <a:p>
          <a:endParaRPr lang="en-GB"/>
        </a:p>
      </dgm:t>
    </dgm:pt>
    <dgm:pt modelId="{BD4A66B5-F97A-49E4-AA11-9A52F8D0BA6E}" type="sibTrans" cxnId="{67A23807-6E53-4DED-B002-DC6DB78FF10B}">
      <dgm:prSet/>
      <dgm:spPr/>
      <dgm:t>
        <a:bodyPr/>
        <a:lstStyle/>
        <a:p>
          <a:endParaRPr lang="en-GB"/>
        </a:p>
      </dgm:t>
    </dgm:pt>
    <dgm:pt modelId="{BFAE4279-C79E-4186-A0F7-D65CAC5D02FB}">
      <dgm:prSet phldrT="[Text]" custT="1"/>
      <dgm:spPr/>
      <dgm:t>
        <a:bodyPr/>
        <a:lstStyle/>
        <a:p>
          <a:r>
            <a:rPr lang="en-GB" sz="1100"/>
            <a:t>You may want to research into the common  performance and conduct issues that have previously landed dentists into difficulties. How will you avoid the potential pitfalls facing dentists?</a:t>
          </a:r>
        </a:p>
      </dgm:t>
    </dgm:pt>
    <dgm:pt modelId="{28B79A23-C034-485F-AE19-5DD1BC1C53CF}" type="parTrans" cxnId="{48D7E98D-0C51-4EF2-A0E5-85D6D9C1B5AC}">
      <dgm:prSet/>
      <dgm:spPr/>
      <dgm:t>
        <a:bodyPr/>
        <a:lstStyle/>
        <a:p>
          <a:endParaRPr lang="en-GB"/>
        </a:p>
      </dgm:t>
    </dgm:pt>
    <dgm:pt modelId="{02B0B927-F1A1-40D5-93A3-D1D7BC3601FF}" type="sibTrans" cxnId="{48D7E98D-0C51-4EF2-A0E5-85D6D9C1B5AC}">
      <dgm:prSet/>
      <dgm:spPr/>
      <dgm:t>
        <a:bodyPr/>
        <a:lstStyle/>
        <a:p>
          <a:endParaRPr lang="en-GB"/>
        </a:p>
      </dgm:t>
    </dgm:pt>
    <dgm:pt modelId="{DB4E9CD2-E616-40D0-8BD7-88A91AAD1C89}">
      <dgm:prSet phldrT="[Text]" custT="1"/>
      <dgm:spPr/>
      <dgm:t>
        <a:bodyPr/>
        <a:lstStyle/>
        <a:p>
          <a:r>
            <a:rPr lang="en-GB" sz="1100"/>
            <a:t>If you did have a concern, how comfortable would you be in bringing this to the attention of the responsible person? </a:t>
          </a:r>
        </a:p>
      </dgm:t>
    </dgm:pt>
    <dgm:pt modelId="{239DE80F-1DEF-4715-8CEA-0E727E43B568}" type="parTrans" cxnId="{74AF20DF-1BA4-47E8-82A6-37DA6F2E28C3}">
      <dgm:prSet/>
      <dgm:spPr/>
      <dgm:t>
        <a:bodyPr/>
        <a:lstStyle/>
        <a:p>
          <a:endParaRPr lang="en-GB"/>
        </a:p>
      </dgm:t>
    </dgm:pt>
    <dgm:pt modelId="{6F0C2FE8-2C16-4FD0-B188-10DE1F740BDB}" type="sibTrans" cxnId="{74AF20DF-1BA4-47E8-82A6-37DA6F2E28C3}">
      <dgm:prSet/>
      <dgm:spPr/>
      <dgm:t>
        <a:bodyPr/>
        <a:lstStyle/>
        <a:p>
          <a:endParaRPr lang="en-GB"/>
        </a:p>
      </dgm:t>
    </dgm:pt>
    <dgm:pt modelId="{767A1308-FA73-4C23-8AC2-7B10947BA296}">
      <dgm:prSet phldrT="[Text]" custT="1"/>
      <dgm:spPr/>
      <dgm:t>
        <a:bodyPr/>
        <a:lstStyle/>
        <a:p>
          <a:r>
            <a:rPr lang="en-GB" sz="1100"/>
            <a:t>How would you respond if it was you at the centre of allegations made against you?</a:t>
          </a:r>
        </a:p>
      </dgm:t>
    </dgm:pt>
    <dgm:pt modelId="{30593043-4643-41A3-AF86-0F4E9DC66E5D}" type="parTrans" cxnId="{6F54379A-DD66-43FC-AE6E-FD3AE79D9FCC}">
      <dgm:prSet/>
      <dgm:spPr/>
      <dgm:t>
        <a:bodyPr/>
        <a:lstStyle/>
        <a:p>
          <a:endParaRPr lang="en-GB"/>
        </a:p>
      </dgm:t>
    </dgm:pt>
    <dgm:pt modelId="{6F7EB0BA-F12E-4072-A288-B718D63F896B}" type="sibTrans" cxnId="{6F54379A-DD66-43FC-AE6E-FD3AE79D9FCC}">
      <dgm:prSet/>
      <dgm:spPr/>
      <dgm:t>
        <a:bodyPr/>
        <a:lstStyle/>
        <a:p>
          <a:endParaRPr lang="en-GB"/>
        </a:p>
      </dgm:t>
    </dgm:pt>
    <dgm:pt modelId="{1592D7CE-DCE3-4D6A-94A8-E765E9133ECF}">
      <dgm:prSet phldrT="[Text]" custT="1"/>
      <dgm:spPr/>
      <dgm:t>
        <a:bodyPr/>
        <a:lstStyle/>
        <a:p>
          <a:endParaRPr lang="en-GB" sz="1100"/>
        </a:p>
      </dgm:t>
    </dgm:pt>
    <dgm:pt modelId="{152C540E-E76D-444F-98F5-823333B961D1}" type="parTrans" cxnId="{98CDC6A7-CB04-48DF-B58F-F4768826FB38}">
      <dgm:prSet/>
      <dgm:spPr/>
      <dgm:t>
        <a:bodyPr/>
        <a:lstStyle/>
        <a:p>
          <a:endParaRPr lang="en-GB"/>
        </a:p>
      </dgm:t>
    </dgm:pt>
    <dgm:pt modelId="{D38D74EE-F8D9-4748-91C0-62770BC96C37}" type="sibTrans" cxnId="{98CDC6A7-CB04-48DF-B58F-F4768826FB38}">
      <dgm:prSet/>
      <dgm:spPr/>
      <dgm:t>
        <a:bodyPr/>
        <a:lstStyle/>
        <a:p>
          <a:endParaRPr lang="en-GB"/>
        </a:p>
      </dgm:t>
    </dgm:pt>
    <dgm:pt modelId="{586267BF-55C9-428C-B165-FE3C0A0AB227}">
      <dgm:prSet phldrT="[Text]" custT="1"/>
      <dgm:spPr/>
      <dgm:t>
        <a:bodyPr/>
        <a:lstStyle/>
        <a:p>
          <a:r>
            <a:rPr lang="en-GB" sz="1100"/>
            <a:t>Think of how you may come to realise that there is an issue requiring you to blow the whistle eg a safeguarding issue</a:t>
          </a:r>
        </a:p>
      </dgm:t>
    </dgm:pt>
    <dgm:pt modelId="{4AC432E7-C392-49A8-BC5F-1702BF833CED}" type="parTrans" cxnId="{B1370D82-9E3B-45CD-B048-1428134ABD55}">
      <dgm:prSet/>
      <dgm:spPr/>
      <dgm:t>
        <a:bodyPr/>
        <a:lstStyle/>
        <a:p>
          <a:endParaRPr lang="en-GB"/>
        </a:p>
      </dgm:t>
    </dgm:pt>
    <dgm:pt modelId="{81621325-02E4-47FF-9169-C36CABEB53E5}" type="sibTrans" cxnId="{B1370D82-9E3B-45CD-B048-1428134ABD55}">
      <dgm:prSet/>
      <dgm:spPr/>
      <dgm:t>
        <a:bodyPr/>
        <a:lstStyle/>
        <a:p>
          <a:endParaRPr lang="en-GB"/>
        </a:p>
      </dgm:t>
    </dgm:pt>
    <dgm:pt modelId="{FCB48A33-BE11-4A2A-993E-14BC42444E14}">
      <dgm:prSet phldrT="[Text]" custT="1"/>
      <dgm:spPr/>
      <dgm:t>
        <a:bodyPr/>
        <a:lstStyle/>
        <a:p>
          <a:r>
            <a:rPr lang="en-GB" sz="1100"/>
            <a:t>Reflect on a case study</a:t>
          </a:r>
        </a:p>
      </dgm:t>
    </dgm:pt>
    <dgm:pt modelId="{C13368A8-D86F-45AE-86BE-069E5DC2536F}" type="parTrans" cxnId="{252515F1-963C-4512-9EB7-2ED7E2A6D697}">
      <dgm:prSet/>
      <dgm:spPr/>
      <dgm:t>
        <a:bodyPr/>
        <a:lstStyle/>
        <a:p>
          <a:endParaRPr lang="en-GB"/>
        </a:p>
      </dgm:t>
    </dgm:pt>
    <dgm:pt modelId="{5F1C1450-3399-4502-905C-E8FCB4497DD6}" type="sibTrans" cxnId="{252515F1-963C-4512-9EB7-2ED7E2A6D697}">
      <dgm:prSet/>
      <dgm:spPr/>
      <dgm:t>
        <a:bodyPr/>
        <a:lstStyle/>
        <a:p>
          <a:endParaRPr lang="en-GB"/>
        </a:p>
      </dgm:t>
    </dgm:pt>
    <dgm:pt modelId="{87D71CD4-64FD-4424-A0C5-933FE54F1B6D}" type="pres">
      <dgm:prSet presAssocID="{619F143E-B6AD-44C1-B5A4-A1C7A6C8162E}" presName="Name0" presStyleCnt="0">
        <dgm:presLayoutVars>
          <dgm:dir/>
          <dgm:animLvl val="lvl"/>
          <dgm:resizeHandles val="exact"/>
        </dgm:presLayoutVars>
      </dgm:prSet>
      <dgm:spPr/>
      <dgm:t>
        <a:bodyPr/>
        <a:lstStyle/>
        <a:p>
          <a:endParaRPr lang="en-GB"/>
        </a:p>
      </dgm:t>
    </dgm:pt>
    <dgm:pt modelId="{B17944F0-47BF-45B3-9FA5-C7C99E214F48}" type="pres">
      <dgm:prSet presAssocID="{A97F6A26-E367-487C-8C36-35E10A35EEAB}" presName="composite" presStyleCnt="0"/>
      <dgm:spPr/>
    </dgm:pt>
    <dgm:pt modelId="{0515F497-4FC2-447B-B0AE-FBC736F688B0}" type="pres">
      <dgm:prSet presAssocID="{A97F6A26-E367-487C-8C36-35E10A35EEAB}" presName="parTx" presStyleLbl="alignNode1" presStyleIdx="0" presStyleCnt="3">
        <dgm:presLayoutVars>
          <dgm:chMax val="0"/>
          <dgm:chPref val="0"/>
          <dgm:bulletEnabled val="1"/>
        </dgm:presLayoutVars>
      </dgm:prSet>
      <dgm:spPr/>
      <dgm:t>
        <a:bodyPr/>
        <a:lstStyle/>
        <a:p>
          <a:endParaRPr lang="en-GB"/>
        </a:p>
      </dgm:t>
    </dgm:pt>
    <dgm:pt modelId="{2ADDBD8D-D6E0-42C3-9555-30AE21C44580}" type="pres">
      <dgm:prSet presAssocID="{A97F6A26-E367-487C-8C36-35E10A35EEAB}" presName="desTx" presStyleLbl="alignAccFollowNode1" presStyleIdx="0" presStyleCnt="3">
        <dgm:presLayoutVars>
          <dgm:bulletEnabled val="1"/>
        </dgm:presLayoutVars>
      </dgm:prSet>
      <dgm:spPr/>
      <dgm:t>
        <a:bodyPr/>
        <a:lstStyle/>
        <a:p>
          <a:endParaRPr lang="en-GB"/>
        </a:p>
      </dgm:t>
    </dgm:pt>
    <dgm:pt modelId="{E1B90047-644C-4A4A-92AE-F7FFCE6EA53D}" type="pres">
      <dgm:prSet presAssocID="{3800F889-460E-40D6-B77D-33F6BBB10484}" presName="space" presStyleCnt="0"/>
      <dgm:spPr/>
    </dgm:pt>
    <dgm:pt modelId="{CBFB4699-8E33-4A5E-B5F9-E95A0078DE16}" type="pres">
      <dgm:prSet presAssocID="{C22189F0-F7EB-4F81-A7BB-773BAD44E441}" presName="composite" presStyleCnt="0"/>
      <dgm:spPr/>
    </dgm:pt>
    <dgm:pt modelId="{77A2D2E3-70FB-4DFC-A9D0-4A261BED805D}" type="pres">
      <dgm:prSet presAssocID="{C22189F0-F7EB-4F81-A7BB-773BAD44E441}" presName="parTx" presStyleLbl="alignNode1" presStyleIdx="1" presStyleCnt="3">
        <dgm:presLayoutVars>
          <dgm:chMax val="0"/>
          <dgm:chPref val="0"/>
          <dgm:bulletEnabled val="1"/>
        </dgm:presLayoutVars>
      </dgm:prSet>
      <dgm:spPr/>
      <dgm:t>
        <a:bodyPr/>
        <a:lstStyle/>
        <a:p>
          <a:endParaRPr lang="en-GB"/>
        </a:p>
      </dgm:t>
    </dgm:pt>
    <dgm:pt modelId="{8C4B24DA-C5BD-41EE-B64B-64346ED97C1D}" type="pres">
      <dgm:prSet presAssocID="{C22189F0-F7EB-4F81-A7BB-773BAD44E441}" presName="desTx" presStyleLbl="alignAccFollowNode1" presStyleIdx="1" presStyleCnt="3" custScaleY="100000">
        <dgm:presLayoutVars>
          <dgm:bulletEnabled val="1"/>
        </dgm:presLayoutVars>
      </dgm:prSet>
      <dgm:spPr/>
      <dgm:t>
        <a:bodyPr/>
        <a:lstStyle/>
        <a:p>
          <a:endParaRPr lang="en-GB"/>
        </a:p>
      </dgm:t>
    </dgm:pt>
    <dgm:pt modelId="{D57E74A8-B20C-4918-B45C-8619497454C3}" type="pres">
      <dgm:prSet presAssocID="{5D3ECD6F-0143-48A6-B9A0-9F1BC3FCD13D}" presName="space" presStyleCnt="0"/>
      <dgm:spPr/>
    </dgm:pt>
    <dgm:pt modelId="{973F9F8E-A44D-4BC9-9B5C-2A6EE3A9E6B5}" type="pres">
      <dgm:prSet presAssocID="{6CCAE007-E87C-48E0-B65D-573FC5D3C6AE}" presName="composite" presStyleCnt="0"/>
      <dgm:spPr/>
    </dgm:pt>
    <dgm:pt modelId="{489706E6-ECA6-4F46-BD68-F4A237A4828B}" type="pres">
      <dgm:prSet presAssocID="{6CCAE007-E87C-48E0-B65D-573FC5D3C6AE}" presName="parTx" presStyleLbl="alignNode1" presStyleIdx="2" presStyleCnt="3">
        <dgm:presLayoutVars>
          <dgm:chMax val="0"/>
          <dgm:chPref val="0"/>
          <dgm:bulletEnabled val="1"/>
        </dgm:presLayoutVars>
      </dgm:prSet>
      <dgm:spPr/>
      <dgm:t>
        <a:bodyPr/>
        <a:lstStyle/>
        <a:p>
          <a:endParaRPr lang="en-GB"/>
        </a:p>
      </dgm:t>
    </dgm:pt>
    <dgm:pt modelId="{2E3E054B-9BD0-401A-BF88-AFC122DB8EE8}" type="pres">
      <dgm:prSet presAssocID="{6CCAE007-E87C-48E0-B65D-573FC5D3C6AE}" presName="desTx" presStyleLbl="alignAccFollowNode1" presStyleIdx="2" presStyleCnt="3">
        <dgm:presLayoutVars>
          <dgm:bulletEnabled val="1"/>
        </dgm:presLayoutVars>
      </dgm:prSet>
      <dgm:spPr/>
      <dgm:t>
        <a:bodyPr/>
        <a:lstStyle/>
        <a:p>
          <a:endParaRPr lang="en-GB"/>
        </a:p>
      </dgm:t>
    </dgm:pt>
  </dgm:ptLst>
  <dgm:cxnLst>
    <dgm:cxn modelId="{B6BEFCA9-3CB9-40D8-9746-A05A8541AD2A}" type="presOf" srcId="{A97F6A26-E367-487C-8C36-35E10A35EEAB}" destId="{0515F497-4FC2-447B-B0AE-FBC736F688B0}" srcOrd="0" destOrd="0" presId="urn:microsoft.com/office/officeart/2005/8/layout/hList1"/>
    <dgm:cxn modelId="{48D7E98D-0C51-4EF2-A0E5-85D6D9C1B5AC}" srcId="{6CCAE007-E87C-48E0-B65D-573FC5D3C6AE}" destId="{BFAE4279-C79E-4186-A0F7-D65CAC5D02FB}" srcOrd="0" destOrd="0" parTransId="{28B79A23-C034-485F-AE19-5DD1BC1C53CF}" sibTransId="{02B0B927-F1A1-40D5-93A3-D1D7BC3601FF}"/>
    <dgm:cxn modelId="{A5599CF7-741C-4D96-B52A-73C6070A2C9B}" type="presOf" srcId="{767A1308-FA73-4C23-8AC2-7B10947BA296}" destId="{8C4B24DA-C5BD-41EE-B64B-64346ED97C1D}" srcOrd="0" destOrd="2" presId="urn:microsoft.com/office/officeart/2005/8/layout/hList1"/>
    <dgm:cxn modelId="{FAD3CFC5-5458-40D6-AA43-9D558A4BD6B2}" srcId="{619F143E-B6AD-44C1-B5A4-A1C7A6C8162E}" destId="{C22189F0-F7EB-4F81-A7BB-773BAD44E441}" srcOrd="1" destOrd="0" parTransId="{6DD3A61D-21B7-4252-9134-6E52AE6DEBDB}" sibTransId="{5D3ECD6F-0143-48A6-B9A0-9F1BC3FCD13D}"/>
    <dgm:cxn modelId="{252515F1-963C-4512-9EB7-2ED7E2A6D697}" srcId="{C22189F0-F7EB-4F81-A7BB-773BAD44E441}" destId="{FCB48A33-BE11-4A2A-993E-14BC42444E14}" srcOrd="3" destOrd="0" parTransId="{C13368A8-D86F-45AE-86BE-069E5DC2536F}" sibTransId="{5F1C1450-3399-4502-905C-E8FCB4497DD6}"/>
    <dgm:cxn modelId="{6F54379A-DD66-43FC-AE6E-FD3AE79D9FCC}" srcId="{C22189F0-F7EB-4F81-A7BB-773BAD44E441}" destId="{767A1308-FA73-4C23-8AC2-7B10947BA296}" srcOrd="2" destOrd="0" parTransId="{30593043-4643-41A3-AF86-0F4E9DC66E5D}" sibTransId="{6F7EB0BA-F12E-4072-A288-B718D63F896B}"/>
    <dgm:cxn modelId="{34E72E6F-66F1-4924-B1D3-3CE3118FB637}" type="presOf" srcId="{F42B305F-612E-440C-97EA-59A1B98B6547}" destId="{2ADDBD8D-D6E0-42C3-9555-30AE21C44580}" srcOrd="0" destOrd="0" presId="urn:microsoft.com/office/officeart/2005/8/layout/hList1"/>
    <dgm:cxn modelId="{4CA16256-4C92-406D-8704-1A8C3F8B2A22}" type="presOf" srcId="{DB4E9CD2-E616-40D0-8BD7-88A91AAD1C89}" destId="{8C4B24DA-C5BD-41EE-B64B-64346ED97C1D}" srcOrd="0" destOrd="1" presId="urn:microsoft.com/office/officeart/2005/8/layout/hList1"/>
    <dgm:cxn modelId="{943444B2-CF23-40ED-9AFF-819F3444469C}" type="presOf" srcId="{6CCAE007-E87C-48E0-B65D-573FC5D3C6AE}" destId="{489706E6-ECA6-4F46-BD68-F4A237A4828B}" srcOrd="0" destOrd="0" presId="urn:microsoft.com/office/officeart/2005/8/layout/hList1"/>
    <dgm:cxn modelId="{8157F0E7-DBCB-474B-9B71-47F116062C02}" type="presOf" srcId="{C22189F0-F7EB-4F81-A7BB-773BAD44E441}" destId="{77A2D2E3-70FB-4DFC-A9D0-4A261BED805D}" srcOrd="0" destOrd="0" presId="urn:microsoft.com/office/officeart/2005/8/layout/hList1"/>
    <dgm:cxn modelId="{74AF20DF-1BA4-47E8-82A6-37DA6F2E28C3}" srcId="{C22189F0-F7EB-4F81-A7BB-773BAD44E441}" destId="{DB4E9CD2-E616-40D0-8BD7-88A91AAD1C89}" srcOrd="1" destOrd="0" parTransId="{239DE80F-1DEF-4715-8CEA-0E727E43B568}" sibTransId="{6F0C2FE8-2C16-4FD0-B188-10DE1F740BDB}"/>
    <dgm:cxn modelId="{79207464-6F05-4440-ADF6-9132A7D6D168}" type="presOf" srcId="{FCB48A33-BE11-4A2A-993E-14BC42444E14}" destId="{8C4B24DA-C5BD-41EE-B64B-64346ED97C1D}" srcOrd="0" destOrd="3" presId="urn:microsoft.com/office/officeart/2005/8/layout/hList1"/>
    <dgm:cxn modelId="{98CDC6A7-CB04-48DF-B58F-F4768826FB38}" srcId="{C22189F0-F7EB-4F81-A7BB-773BAD44E441}" destId="{1592D7CE-DCE3-4D6A-94A8-E765E9133ECF}" srcOrd="4" destOrd="0" parTransId="{152C540E-E76D-444F-98F5-823333B961D1}" sibTransId="{D38D74EE-F8D9-4748-91C0-62770BC96C37}"/>
    <dgm:cxn modelId="{67A23807-6E53-4DED-B002-DC6DB78FF10B}" srcId="{619F143E-B6AD-44C1-B5A4-A1C7A6C8162E}" destId="{6CCAE007-E87C-48E0-B65D-573FC5D3C6AE}" srcOrd="2" destOrd="0" parTransId="{712855CE-A52C-47BA-96E2-03670B968802}" sibTransId="{BD4A66B5-F97A-49E4-AA11-9A52F8D0BA6E}"/>
    <dgm:cxn modelId="{804A88A3-5C52-4378-890D-37AF610B63E4}" type="presOf" srcId="{586267BF-55C9-428C-B165-FE3C0A0AB227}" destId="{8C4B24DA-C5BD-41EE-B64B-64346ED97C1D}" srcOrd="0" destOrd="0" presId="urn:microsoft.com/office/officeart/2005/8/layout/hList1"/>
    <dgm:cxn modelId="{9292830A-ACF3-426B-8488-6B3570F023B6}" srcId="{A97F6A26-E367-487C-8C36-35E10A35EEAB}" destId="{F42B305F-612E-440C-97EA-59A1B98B6547}" srcOrd="0" destOrd="0" parTransId="{BE4BD3E6-C0C5-4FC4-904E-BB1733C24C40}" sibTransId="{34C7499D-B4C1-490C-BE79-58B40409EB18}"/>
    <dgm:cxn modelId="{B1370D82-9E3B-45CD-B048-1428134ABD55}" srcId="{C22189F0-F7EB-4F81-A7BB-773BAD44E441}" destId="{586267BF-55C9-428C-B165-FE3C0A0AB227}" srcOrd="0" destOrd="0" parTransId="{4AC432E7-C392-49A8-BC5F-1702BF833CED}" sibTransId="{81621325-02E4-47FF-9169-C36CABEB53E5}"/>
    <dgm:cxn modelId="{741A0730-5C91-4901-B1DD-E736A552F701}" type="presOf" srcId="{BFAE4279-C79E-4186-A0F7-D65CAC5D02FB}" destId="{2E3E054B-9BD0-401A-BF88-AFC122DB8EE8}" srcOrd="0" destOrd="0" presId="urn:microsoft.com/office/officeart/2005/8/layout/hList1"/>
    <dgm:cxn modelId="{E46FFF22-4E1E-4E89-BEBA-AD6991611586}" srcId="{619F143E-B6AD-44C1-B5A4-A1C7A6C8162E}" destId="{A97F6A26-E367-487C-8C36-35E10A35EEAB}" srcOrd="0" destOrd="0" parTransId="{451060CE-6823-4AD5-A714-A7C2A2C52612}" sibTransId="{3800F889-460E-40D6-B77D-33F6BBB10484}"/>
    <dgm:cxn modelId="{3A6711A8-5BEA-41CB-97B7-075E84F0802E}" type="presOf" srcId="{619F143E-B6AD-44C1-B5A4-A1C7A6C8162E}" destId="{87D71CD4-64FD-4424-A0C5-933FE54F1B6D}" srcOrd="0" destOrd="0" presId="urn:microsoft.com/office/officeart/2005/8/layout/hList1"/>
    <dgm:cxn modelId="{F0DE659C-5BE4-4FDA-86C5-53CF3476B949}" type="presOf" srcId="{1592D7CE-DCE3-4D6A-94A8-E765E9133ECF}" destId="{8C4B24DA-C5BD-41EE-B64B-64346ED97C1D}" srcOrd="0" destOrd="4" presId="urn:microsoft.com/office/officeart/2005/8/layout/hList1"/>
    <dgm:cxn modelId="{4E5A388F-AF6F-4045-B364-79D0911C34D6}" type="presParOf" srcId="{87D71CD4-64FD-4424-A0C5-933FE54F1B6D}" destId="{B17944F0-47BF-45B3-9FA5-C7C99E214F48}" srcOrd="0" destOrd="0" presId="urn:microsoft.com/office/officeart/2005/8/layout/hList1"/>
    <dgm:cxn modelId="{D5D4D923-C73E-4DAC-9C0D-27A61B7C4253}" type="presParOf" srcId="{B17944F0-47BF-45B3-9FA5-C7C99E214F48}" destId="{0515F497-4FC2-447B-B0AE-FBC736F688B0}" srcOrd="0" destOrd="0" presId="urn:microsoft.com/office/officeart/2005/8/layout/hList1"/>
    <dgm:cxn modelId="{45CF42F9-6898-487C-8068-F1A884AB65FE}" type="presParOf" srcId="{B17944F0-47BF-45B3-9FA5-C7C99E214F48}" destId="{2ADDBD8D-D6E0-42C3-9555-30AE21C44580}" srcOrd="1" destOrd="0" presId="urn:microsoft.com/office/officeart/2005/8/layout/hList1"/>
    <dgm:cxn modelId="{92BD7CA9-F300-40B0-BF41-CBE46435E8D4}" type="presParOf" srcId="{87D71CD4-64FD-4424-A0C5-933FE54F1B6D}" destId="{E1B90047-644C-4A4A-92AE-F7FFCE6EA53D}" srcOrd="1" destOrd="0" presId="urn:microsoft.com/office/officeart/2005/8/layout/hList1"/>
    <dgm:cxn modelId="{EC60DB89-90F8-4D2F-9A8A-1D5CB0300B02}" type="presParOf" srcId="{87D71CD4-64FD-4424-A0C5-933FE54F1B6D}" destId="{CBFB4699-8E33-4A5E-B5F9-E95A0078DE16}" srcOrd="2" destOrd="0" presId="urn:microsoft.com/office/officeart/2005/8/layout/hList1"/>
    <dgm:cxn modelId="{311A8CC7-D231-424A-8C18-9AC8F87DEA15}" type="presParOf" srcId="{CBFB4699-8E33-4A5E-B5F9-E95A0078DE16}" destId="{77A2D2E3-70FB-4DFC-A9D0-4A261BED805D}" srcOrd="0" destOrd="0" presId="urn:microsoft.com/office/officeart/2005/8/layout/hList1"/>
    <dgm:cxn modelId="{BA02C1C0-40A1-4CE6-8ABB-A4EF6C0FDB5C}" type="presParOf" srcId="{CBFB4699-8E33-4A5E-B5F9-E95A0078DE16}" destId="{8C4B24DA-C5BD-41EE-B64B-64346ED97C1D}" srcOrd="1" destOrd="0" presId="urn:microsoft.com/office/officeart/2005/8/layout/hList1"/>
    <dgm:cxn modelId="{5A98BEA0-D989-4363-8838-075D8E25CC82}" type="presParOf" srcId="{87D71CD4-64FD-4424-A0C5-933FE54F1B6D}" destId="{D57E74A8-B20C-4918-B45C-8619497454C3}" srcOrd="3" destOrd="0" presId="urn:microsoft.com/office/officeart/2005/8/layout/hList1"/>
    <dgm:cxn modelId="{9C51F582-056D-4ECB-9EF4-73B7D19958BC}" type="presParOf" srcId="{87D71CD4-64FD-4424-A0C5-933FE54F1B6D}" destId="{973F9F8E-A44D-4BC9-9B5C-2A6EE3A9E6B5}" srcOrd="4" destOrd="0" presId="urn:microsoft.com/office/officeart/2005/8/layout/hList1"/>
    <dgm:cxn modelId="{3E20657C-AFA8-4D5B-A26D-ED3F7ECD030E}" type="presParOf" srcId="{973F9F8E-A44D-4BC9-9B5C-2A6EE3A9E6B5}" destId="{489706E6-ECA6-4F46-BD68-F4A237A4828B}" srcOrd="0" destOrd="0" presId="urn:microsoft.com/office/officeart/2005/8/layout/hList1"/>
    <dgm:cxn modelId="{ADCFD5EE-02CA-4B4C-BA6C-DA66BE39EB09}" type="presParOf" srcId="{973F9F8E-A44D-4BC9-9B5C-2A6EE3A9E6B5}" destId="{2E3E054B-9BD0-401A-BF88-AFC122DB8EE8}"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1800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180030"/>
        <a:ext cx="1930896" cy="772358"/>
      </dsp:txXfrm>
    </dsp:sp>
    <dsp:sp modelId="{2ADDBD8D-D6E0-42C3-9555-30AE21C44580}">
      <dsp:nvSpPr>
        <dsp:cNvPr id="0" name=""/>
        <dsp:cNvSpPr/>
      </dsp:nvSpPr>
      <dsp:spPr>
        <a:xfrm>
          <a:off x="1980" y="2952389"/>
          <a:ext cx="1930896" cy="1712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In brief explain how you have gone about learning the  health and safety legislation applicable to primary care </a:t>
          </a:r>
        </a:p>
      </dsp:txBody>
      <dsp:txXfrm>
        <a:off x="1980" y="2952389"/>
        <a:ext cx="1930896" cy="1712880"/>
      </dsp:txXfrm>
    </dsp:sp>
    <dsp:sp modelId="{77A2D2E3-70FB-4DFC-A9D0-4A261BED805D}">
      <dsp:nvSpPr>
        <dsp:cNvPr id="0" name=""/>
        <dsp:cNvSpPr/>
      </dsp:nvSpPr>
      <dsp:spPr>
        <a:xfrm>
          <a:off x="2203201" y="21800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180030"/>
        <a:ext cx="1930896" cy="772358"/>
      </dsp:txXfrm>
    </dsp:sp>
    <dsp:sp modelId="{8C4B24DA-C5BD-41EE-B64B-64346ED97C1D}">
      <dsp:nvSpPr>
        <dsp:cNvPr id="0" name=""/>
        <dsp:cNvSpPr/>
      </dsp:nvSpPr>
      <dsp:spPr>
        <a:xfrm>
          <a:off x="2203201" y="2952389"/>
          <a:ext cx="1930896" cy="1712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As an employee you bear some responsibility in health and safety. What part of this responsibility are you most comfortable with? why?</a:t>
          </a:r>
        </a:p>
        <a:p>
          <a:pPr marL="57150" lvl="1" indent="-57150" algn="l" defTabSz="488950">
            <a:lnSpc>
              <a:spcPct val="90000"/>
            </a:lnSpc>
            <a:spcBef>
              <a:spcPct val="0"/>
            </a:spcBef>
            <a:spcAft>
              <a:spcPct val="15000"/>
            </a:spcAft>
            <a:buChar char="••"/>
          </a:pPr>
          <a:r>
            <a:rPr lang="en-GB" sz="1100" kern="1200"/>
            <a:t>Choose two areas of health and safety legislation that has had a profound effect on your clinical practice? Why was this so? </a:t>
          </a:r>
        </a:p>
      </dsp:txBody>
      <dsp:txXfrm>
        <a:off x="2203201" y="2952389"/>
        <a:ext cx="1930896" cy="1712880"/>
      </dsp:txXfrm>
    </dsp:sp>
    <dsp:sp modelId="{489706E6-ECA6-4F46-BD68-F4A237A4828B}">
      <dsp:nvSpPr>
        <dsp:cNvPr id="0" name=""/>
        <dsp:cNvSpPr/>
      </dsp:nvSpPr>
      <dsp:spPr>
        <a:xfrm>
          <a:off x="4404423" y="21800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180030"/>
        <a:ext cx="1930896" cy="772358"/>
      </dsp:txXfrm>
    </dsp:sp>
    <dsp:sp modelId="{2E3E054B-9BD0-401A-BF88-AFC122DB8EE8}">
      <dsp:nvSpPr>
        <dsp:cNvPr id="0" name=""/>
        <dsp:cNvSpPr/>
      </dsp:nvSpPr>
      <dsp:spPr>
        <a:xfrm>
          <a:off x="4404423" y="2952389"/>
          <a:ext cx="1930896" cy="17128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How will you avoid finding yourself  getting into difficulties in falling foul of the health and safety compliance </a:t>
          </a:r>
        </a:p>
      </dsp:txBody>
      <dsp:txXfrm>
        <a:off x="4404423" y="2952389"/>
        <a:ext cx="1930896" cy="17128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092190"/>
        <a:ext cx="1930896" cy="772358"/>
      </dsp:txXfrm>
    </dsp:sp>
    <dsp:sp modelId="{2ADDBD8D-D6E0-42C3-9555-30AE21C44580}">
      <dsp:nvSpPr>
        <dsp:cNvPr id="0" name=""/>
        <dsp:cNvSpPr/>
      </dsp:nvSpPr>
      <dsp:spPr>
        <a:xfrm>
          <a:off x="1980"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 being concise in your description, what is the  importance of COSHH?</a:t>
          </a:r>
        </a:p>
        <a:p>
          <a:pPr marL="57150" lvl="1" indent="-57150" algn="l" defTabSz="488950">
            <a:lnSpc>
              <a:spcPct val="90000"/>
            </a:lnSpc>
            <a:spcBef>
              <a:spcPct val="0"/>
            </a:spcBef>
            <a:spcAft>
              <a:spcPct val="15000"/>
            </a:spcAft>
            <a:buChar char="••"/>
          </a:pPr>
          <a:r>
            <a:rPr lang="en-GB" sz="1100" kern="1200"/>
            <a:t>And the significance of risk assessments ?</a:t>
          </a:r>
        </a:p>
      </dsp:txBody>
      <dsp:txXfrm>
        <a:off x="1980" y="2864549"/>
        <a:ext cx="1930896" cy="1888560"/>
      </dsp:txXfrm>
    </dsp:sp>
    <dsp:sp modelId="{77A2D2E3-70FB-4DFC-A9D0-4A261BED805D}">
      <dsp:nvSpPr>
        <dsp:cNvPr id="0" name=""/>
        <dsp:cNvSpPr/>
      </dsp:nvSpPr>
      <dsp:spPr>
        <a:xfrm>
          <a:off x="2203201"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092190"/>
        <a:ext cx="1930896" cy="772358"/>
      </dsp:txXfrm>
    </dsp:sp>
    <dsp:sp modelId="{8C4B24DA-C5BD-41EE-B64B-64346ED97C1D}">
      <dsp:nvSpPr>
        <dsp:cNvPr id="0" name=""/>
        <dsp:cNvSpPr/>
      </dsp:nvSpPr>
      <dsp:spPr>
        <a:xfrm>
          <a:off x="2203201"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Analyse one COSHH statement, and derive meaning to you and to your work colleagues</a:t>
          </a:r>
        </a:p>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t>Choose a risk assessment that is applicable to you as a foundation dentist, then produce a reflective narrative on what this assessment means for you   </a:t>
          </a:r>
        </a:p>
      </dsp:txBody>
      <dsp:txXfrm>
        <a:off x="2203201" y="2864549"/>
        <a:ext cx="1930896" cy="1888560"/>
      </dsp:txXfrm>
    </dsp:sp>
    <dsp:sp modelId="{489706E6-ECA6-4F46-BD68-F4A237A4828B}">
      <dsp:nvSpPr>
        <dsp:cNvPr id="0" name=""/>
        <dsp:cNvSpPr/>
      </dsp:nvSpPr>
      <dsp:spPr>
        <a:xfrm>
          <a:off x="4404423"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092190"/>
        <a:ext cx="1930896" cy="772358"/>
      </dsp:txXfrm>
    </dsp:sp>
    <dsp:sp modelId="{2E3E054B-9BD0-401A-BF88-AFC122DB8EE8}">
      <dsp:nvSpPr>
        <dsp:cNvPr id="0" name=""/>
        <dsp:cNvSpPr/>
      </dsp:nvSpPr>
      <dsp:spPr>
        <a:xfrm>
          <a:off x="4404423"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Consider reviewing the chosen COSHH statement or the risk assessment </a:t>
          </a:r>
        </a:p>
      </dsp:txBody>
      <dsp:txXfrm>
        <a:off x="4404423" y="2864549"/>
        <a:ext cx="1930896" cy="18885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0702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070230"/>
        <a:ext cx="1930896" cy="772358"/>
      </dsp:txXfrm>
    </dsp:sp>
    <dsp:sp modelId="{2ADDBD8D-D6E0-42C3-9555-30AE21C44580}">
      <dsp:nvSpPr>
        <dsp:cNvPr id="0" name=""/>
        <dsp:cNvSpPr/>
      </dsp:nvSpPr>
      <dsp:spPr>
        <a:xfrm>
          <a:off x="1980" y="2842589"/>
          <a:ext cx="1930896" cy="19324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Which practice wide clinical audit(s) have you completed? </a:t>
          </a:r>
        </a:p>
      </dsp:txBody>
      <dsp:txXfrm>
        <a:off x="1980" y="2842589"/>
        <a:ext cx="1930896" cy="1932480"/>
      </dsp:txXfrm>
    </dsp:sp>
    <dsp:sp modelId="{77A2D2E3-70FB-4DFC-A9D0-4A261BED805D}">
      <dsp:nvSpPr>
        <dsp:cNvPr id="0" name=""/>
        <dsp:cNvSpPr/>
      </dsp:nvSpPr>
      <dsp:spPr>
        <a:xfrm>
          <a:off x="2203201" y="20702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070230"/>
        <a:ext cx="1930896" cy="772358"/>
      </dsp:txXfrm>
    </dsp:sp>
    <dsp:sp modelId="{8C4B24DA-C5BD-41EE-B64B-64346ED97C1D}">
      <dsp:nvSpPr>
        <dsp:cNvPr id="0" name=""/>
        <dsp:cNvSpPr/>
      </dsp:nvSpPr>
      <dsp:spPr>
        <a:xfrm>
          <a:off x="2203201" y="2842589"/>
          <a:ext cx="1930896" cy="19324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Using one audit, comment on the results following each audit cycle</a:t>
          </a:r>
        </a:p>
        <a:p>
          <a:pPr marL="57150" lvl="1" indent="-57150" algn="l" defTabSz="488950">
            <a:lnSpc>
              <a:spcPct val="90000"/>
            </a:lnSpc>
            <a:spcBef>
              <a:spcPct val="0"/>
            </a:spcBef>
            <a:spcAft>
              <a:spcPct val="15000"/>
            </a:spcAft>
            <a:buChar char="••"/>
          </a:pPr>
          <a:r>
            <a:rPr lang="en-GB" sz="1100" kern="1200"/>
            <a:t>How did the completion of the clinical audit improve your standard of patient care?</a:t>
          </a:r>
        </a:p>
        <a:p>
          <a:pPr marL="57150" lvl="1" indent="-57150" algn="l" defTabSz="488950">
            <a:lnSpc>
              <a:spcPct val="90000"/>
            </a:lnSpc>
            <a:spcBef>
              <a:spcPct val="0"/>
            </a:spcBef>
            <a:spcAft>
              <a:spcPct val="15000"/>
            </a:spcAft>
            <a:buChar char="••"/>
          </a:pPr>
          <a:r>
            <a:rPr lang="en-GB" sz="1100" kern="1200"/>
            <a:t>Think and mention a few topics for clinical audit that would benefit you explaining why each is useful for you</a:t>
          </a:r>
        </a:p>
        <a:p>
          <a:pPr marL="57150" lvl="1" indent="-57150" algn="l" defTabSz="488950">
            <a:lnSpc>
              <a:spcPct val="90000"/>
            </a:lnSpc>
            <a:spcBef>
              <a:spcPct val="0"/>
            </a:spcBef>
            <a:spcAft>
              <a:spcPct val="15000"/>
            </a:spcAft>
            <a:buChar char="••"/>
          </a:pPr>
          <a:endParaRPr lang="en-GB" sz="1100" kern="1200"/>
        </a:p>
      </dsp:txBody>
      <dsp:txXfrm>
        <a:off x="2203201" y="2842589"/>
        <a:ext cx="1930896" cy="1932480"/>
      </dsp:txXfrm>
    </dsp:sp>
    <dsp:sp modelId="{489706E6-ECA6-4F46-BD68-F4A237A4828B}">
      <dsp:nvSpPr>
        <dsp:cNvPr id="0" name=""/>
        <dsp:cNvSpPr/>
      </dsp:nvSpPr>
      <dsp:spPr>
        <a:xfrm>
          <a:off x="4404423" y="20702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070230"/>
        <a:ext cx="1930896" cy="772358"/>
      </dsp:txXfrm>
    </dsp:sp>
    <dsp:sp modelId="{2E3E054B-9BD0-401A-BF88-AFC122DB8EE8}">
      <dsp:nvSpPr>
        <dsp:cNvPr id="0" name=""/>
        <dsp:cNvSpPr/>
      </dsp:nvSpPr>
      <dsp:spPr>
        <a:xfrm>
          <a:off x="4404423" y="2842589"/>
          <a:ext cx="1930896" cy="19324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Identify from your list of possible clinical audits, the two  topics you plan to do first.  Give the reasoning behind what you see as being importantwhy you have prioritised these</a:t>
          </a:r>
        </a:p>
      </dsp:txBody>
      <dsp:txXfrm>
        <a:off x="4404423" y="2842589"/>
        <a:ext cx="1930896" cy="1932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2092190"/>
        <a:ext cx="1930896" cy="772358"/>
      </dsp:txXfrm>
    </dsp:sp>
    <dsp:sp modelId="{2ADDBD8D-D6E0-42C3-9555-30AE21C44580}">
      <dsp:nvSpPr>
        <dsp:cNvPr id="0" name=""/>
        <dsp:cNvSpPr/>
      </dsp:nvSpPr>
      <dsp:spPr>
        <a:xfrm>
          <a:off x="1980"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If you have had an informal concern raised by a patient or even a formal complaint made against you, you may mention a few details   </a:t>
          </a:r>
        </a:p>
      </dsp:txBody>
      <dsp:txXfrm>
        <a:off x="1980" y="2864549"/>
        <a:ext cx="1930896" cy="1888560"/>
      </dsp:txXfrm>
    </dsp:sp>
    <dsp:sp modelId="{77A2D2E3-70FB-4DFC-A9D0-4A261BED805D}">
      <dsp:nvSpPr>
        <dsp:cNvPr id="0" name=""/>
        <dsp:cNvSpPr/>
      </dsp:nvSpPr>
      <dsp:spPr>
        <a:xfrm>
          <a:off x="2203201"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2092190"/>
        <a:ext cx="1930896" cy="772358"/>
      </dsp:txXfrm>
    </dsp:sp>
    <dsp:sp modelId="{8C4B24DA-C5BD-41EE-B64B-64346ED97C1D}">
      <dsp:nvSpPr>
        <dsp:cNvPr id="0" name=""/>
        <dsp:cNvSpPr/>
      </dsp:nvSpPr>
      <dsp:spPr>
        <a:xfrm>
          <a:off x="2203201"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What was your first reaction to the concern? or the complaint received ?</a:t>
          </a:r>
        </a:p>
        <a:p>
          <a:pPr marL="57150" lvl="1" indent="-57150" algn="l" defTabSz="488950">
            <a:lnSpc>
              <a:spcPct val="90000"/>
            </a:lnSpc>
            <a:spcBef>
              <a:spcPct val="0"/>
            </a:spcBef>
            <a:spcAft>
              <a:spcPct val="15000"/>
            </a:spcAft>
            <a:buChar char="••"/>
          </a:pPr>
          <a:r>
            <a:rPr lang="en-GB" sz="1100" kern="1200"/>
            <a:t>What went through your mind? What did you do?</a:t>
          </a:r>
        </a:p>
        <a:p>
          <a:pPr marL="57150" lvl="1" indent="-57150" algn="l" defTabSz="488950">
            <a:lnSpc>
              <a:spcPct val="90000"/>
            </a:lnSpc>
            <a:spcBef>
              <a:spcPct val="0"/>
            </a:spcBef>
            <a:spcAft>
              <a:spcPct val="15000"/>
            </a:spcAft>
            <a:buChar char="••"/>
          </a:pPr>
          <a:r>
            <a:rPr lang="en-GB" sz="1100" kern="1200"/>
            <a:t>What were your immediate feelings on this?  </a:t>
          </a:r>
        </a:p>
      </dsp:txBody>
      <dsp:txXfrm>
        <a:off x="2203201" y="2864549"/>
        <a:ext cx="1930896" cy="1888560"/>
      </dsp:txXfrm>
    </dsp:sp>
    <dsp:sp modelId="{489706E6-ECA6-4F46-BD68-F4A237A4828B}">
      <dsp:nvSpPr>
        <dsp:cNvPr id="0" name=""/>
        <dsp:cNvSpPr/>
      </dsp:nvSpPr>
      <dsp:spPr>
        <a:xfrm>
          <a:off x="4404423" y="209219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2092190"/>
        <a:ext cx="1930896" cy="772358"/>
      </dsp:txXfrm>
    </dsp:sp>
    <dsp:sp modelId="{2E3E054B-9BD0-401A-BF88-AFC122DB8EE8}">
      <dsp:nvSpPr>
        <dsp:cNvPr id="0" name=""/>
        <dsp:cNvSpPr/>
      </dsp:nvSpPr>
      <dsp:spPr>
        <a:xfrm>
          <a:off x="4404423" y="2864549"/>
          <a:ext cx="1930896" cy="1888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What are you doing differently to avoid repetition of concern/complaint?</a:t>
          </a:r>
        </a:p>
        <a:p>
          <a:pPr marL="57150" lvl="1" indent="-57150" algn="l" defTabSz="488950">
            <a:lnSpc>
              <a:spcPct val="90000"/>
            </a:lnSpc>
            <a:spcBef>
              <a:spcPct val="0"/>
            </a:spcBef>
            <a:spcAft>
              <a:spcPct val="15000"/>
            </a:spcAft>
            <a:buChar char="••"/>
          </a:pPr>
          <a:r>
            <a:rPr lang="en-GB" sz="1100" kern="1200"/>
            <a:t>If relevant, are there lessons  for the team and how did you go about sharing the learning?</a:t>
          </a:r>
        </a:p>
        <a:p>
          <a:pPr marL="57150" lvl="1" indent="-57150" algn="l" defTabSz="488950">
            <a:lnSpc>
              <a:spcPct val="90000"/>
            </a:lnSpc>
            <a:spcBef>
              <a:spcPct val="0"/>
            </a:spcBef>
            <a:spcAft>
              <a:spcPct val="15000"/>
            </a:spcAft>
            <a:buChar char="••"/>
          </a:pPr>
          <a:r>
            <a:rPr lang="en-GB" sz="1100" kern="1200"/>
            <a:t>To prevent complaints or simply to improve services, what methods in collecting patient comments do you participate in?</a:t>
          </a:r>
        </a:p>
      </dsp:txBody>
      <dsp:txXfrm>
        <a:off x="4404423" y="2864549"/>
        <a:ext cx="1930896" cy="18885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5F497-4FC2-447B-B0AE-FBC736F688B0}">
      <dsp:nvSpPr>
        <dsp:cNvPr id="0" name=""/>
        <dsp:cNvSpPr/>
      </dsp:nvSpPr>
      <dsp:spPr>
        <a:xfrm>
          <a:off x="1980" y="17408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Describe</a:t>
          </a:r>
        </a:p>
      </dsp:txBody>
      <dsp:txXfrm>
        <a:off x="1980" y="1740830"/>
        <a:ext cx="1930896" cy="772358"/>
      </dsp:txXfrm>
    </dsp:sp>
    <dsp:sp modelId="{2ADDBD8D-D6E0-42C3-9555-30AE21C44580}">
      <dsp:nvSpPr>
        <dsp:cNvPr id="0" name=""/>
        <dsp:cNvSpPr/>
      </dsp:nvSpPr>
      <dsp:spPr>
        <a:xfrm>
          <a:off x="1980" y="2513189"/>
          <a:ext cx="1930896" cy="25912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Being precise, what is the mechanism for whistleblowing  in your practice when it comes to raising concerns covered by whistleblowing policy?  </a:t>
          </a:r>
        </a:p>
      </dsp:txBody>
      <dsp:txXfrm>
        <a:off x="1980" y="2513189"/>
        <a:ext cx="1930896" cy="2591280"/>
      </dsp:txXfrm>
    </dsp:sp>
    <dsp:sp modelId="{77A2D2E3-70FB-4DFC-A9D0-4A261BED805D}">
      <dsp:nvSpPr>
        <dsp:cNvPr id="0" name=""/>
        <dsp:cNvSpPr/>
      </dsp:nvSpPr>
      <dsp:spPr>
        <a:xfrm>
          <a:off x="2203201" y="17408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2203201" y="1740830"/>
        <a:ext cx="1930896" cy="772358"/>
      </dsp:txXfrm>
    </dsp:sp>
    <dsp:sp modelId="{8C4B24DA-C5BD-41EE-B64B-64346ED97C1D}">
      <dsp:nvSpPr>
        <dsp:cNvPr id="0" name=""/>
        <dsp:cNvSpPr/>
      </dsp:nvSpPr>
      <dsp:spPr>
        <a:xfrm>
          <a:off x="2203201" y="2513189"/>
          <a:ext cx="1930896" cy="25912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Think of how you may come to realise that there is an issue requiring you to blow the whistle eg a safeguarding issue</a:t>
          </a:r>
        </a:p>
        <a:p>
          <a:pPr marL="57150" lvl="1" indent="-57150" algn="l" defTabSz="488950">
            <a:lnSpc>
              <a:spcPct val="90000"/>
            </a:lnSpc>
            <a:spcBef>
              <a:spcPct val="0"/>
            </a:spcBef>
            <a:spcAft>
              <a:spcPct val="15000"/>
            </a:spcAft>
            <a:buChar char="••"/>
          </a:pPr>
          <a:r>
            <a:rPr lang="en-GB" sz="1100" kern="1200"/>
            <a:t>If you did have a concern, how comfortable would you be in bringing this to the attention of the responsible person? </a:t>
          </a:r>
        </a:p>
        <a:p>
          <a:pPr marL="57150" lvl="1" indent="-57150" algn="l" defTabSz="488950">
            <a:lnSpc>
              <a:spcPct val="90000"/>
            </a:lnSpc>
            <a:spcBef>
              <a:spcPct val="0"/>
            </a:spcBef>
            <a:spcAft>
              <a:spcPct val="15000"/>
            </a:spcAft>
            <a:buChar char="••"/>
          </a:pPr>
          <a:r>
            <a:rPr lang="en-GB" sz="1100" kern="1200"/>
            <a:t>How would you respond if it was you at the centre of allegations made against you?</a:t>
          </a:r>
        </a:p>
        <a:p>
          <a:pPr marL="57150" lvl="1" indent="-57150" algn="l" defTabSz="488950">
            <a:lnSpc>
              <a:spcPct val="90000"/>
            </a:lnSpc>
            <a:spcBef>
              <a:spcPct val="0"/>
            </a:spcBef>
            <a:spcAft>
              <a:spcPct val="15000"/>
            </a:spcAft>
            <a:buChar char="••"/>
          </a:pPr>
          <a:r>
            <a:rPr lang="en-GB" sz="1100" kern="1200"/>
            <a:t>Reflect on a case study</a:t>
          </a:r>
        </a:p>
        <a:p>
          <a:pPr marL="57150" lvl="1" indent="-57150" algn="l" defTabSz="488950">
            <a:lnSpc>
              <a:spcPct val="90000"/>
            </a:lnSpc>
            <a:spcBef>
              <a:spcPct val="0"/>
            </a:spcBef>
            <a:spcAft>
              <a:spcPct val="15000"/>
            </a:spcAft>
            <a:buChar char="••"/>
          </a:pPr>
          <a:endParaRPr lang="en-GB" sz="1100" kern="1200"/>
        </a:p>
      </dsp:txBody>
      <dsp:txXfrm>
        <a:off x="2203201" y="2513189"/>
        <a:ext cx="1930896" cy="2591280"/>
      </dsp:txXfrm>
    </dsp:sp>
    <dsp:sp modelId="{489706E6-ECA6-4F46-BD68-F4A237A4828B}">
      <dsp:nvSpPr>
        <dsp:cNvPr id="0" name=""/>
        <dsp:cNvSpPr/>
      </dsp:nvSpPr>
      <dsp:spPr>
        <a:xfrm>
          <a:off x="4404423" y="1740830"/>
          <a:ext cx="1930896" cy="772358"/>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404423" y="1740830"/>
        <a:ext cx="1930896" cy="772358"/>
      </dsp:txXfrm>
    </dsp:sp>
    <dsp:sp modelId="{2E3E054B-9BD0-401A-BF88-AFC122DB8EE8}">
      <dsp:nvSpPr>
        <dsp:cNvPr id="0" name=""/>
        <dsp:cNvSpPr/>
      </dsp:nvSpPr>
      <dsp:spPr>
        <a:xfrm>
          <a:off x="4404423" y="2513189"/>
          <a:ext cx="1930896" cy="25912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You may want to research into the common  performance and conduct issues that have previously landed dentists into difficulties. How will you avoid the potential pitfalls facing dentists?</a:t>
          </a:r>
        </a:p>
      </dsp:txBody>
      <dsp:txXfrm>
        <a:off x="4404423" y="2513189"/>
        <a:ext cx="1930896" cy="25912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11</cp:revision>
  <cp:lastPrinted>2014-08-30T09:13:00Z</cp:lastPrinted>
  <dcterms:created xsi:type="dcterms:W3CDTF">2015-08-24T20:10:00Z</dcterms:created>
  <dcterms:modified xsi:type="dcterms:W3CDTF">2016-08-31T10:40:00Z</dcterms:modified>
</cp:coreProperties>
</file>