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04" w:rsidRPr="0019291F" w:rsidRDefault="000F7304" w:rsidP="006D4035">
      <w:pPr>
        <w:spacing w:after="0"/>
        <w:jc w:val="center"/>
        <w:rPr>
          <w:rFonts w:ascii="Arial" w:hAnsi="Arial" w:cs="Arial"/>
          <w:b/>
        </w:rPr>
      </w:pPr>
    </w:p>
    <w:p w:rsidR="0073658A" w:rsidRPr="0040667F" w:rsidRDefault="0073658A" w:rsidP="0040667F">
      <w:pPr>
        <w:pStyle w:val="Heading2"/>
        <w:jc w:val="center"/>
        <w:rPr>
          <w:rFonts w:ascii="Arial" w:hAnsi="Arial" w:cs="Arial"/>
        </w:rPr>
      </w:pPr>
      <w:r w:rsidRPr="0073658A">
        <w:rPr>
          <w:rFonts w:ascii="Arial" w:hAnsi="Arial" w:cs="Arial"/>
        </w:rPr>
        <w:t>East of England Public Health Practitioner Registration Scheme</w:t>
      </w:r>
    </w:p>
    <w:p w:rsidR="00692207" w:rsidRPr="0073658A" w:rsidRDefault="0019291F" w:rsidP="0073658A">
      <w:pPr>
        <w:pStyle w:val="Heading1"/>
        <w:jc w:val="center"/>
        <w:rPr>
          <w:rFonts w:ascii="Arial" w:hAnsi="Arial" w:cs="Arial"/>
        </w:rPr>
      </w:pPr>
      <w:r w:rsidRPr="0073658A">
        <w:rPr>
          <w:rFonts w:ascii="Arial" w:hAnsi="Arial" w:cs="Arial"/>
        </w:rPr>
        <w:t>Guidance for Employers supporting Assessors in the Workplace</w:t>
      </w:r>
    </w:p>
    <w:p w:rsidR="00692207" w:rsidRPr="0019291F" w:rsidRDefault="00692207" w:rsidP="00E451D6">
      <w:pPr>
        <w:spacing w:after="0"/>
        <w:rPr>
          <w:rFonts w:ascii="Arial" w:hAnsi="Arial" w:cs="Arial"/>
        </w:rPr>
      </w:pPr>
    </w:p>
    <w:p w:rsidR="0073658A" w:rsidRDefault="0019291F" w:rsidP="00E451D6">
      <w:pPr>
        <w:spacing w:after="0"/>
        <w:rPr>
          <w:rFonts w:ascii="Arial" w:hAnsi="Arial" w:cs="Arial"/>
        </w:rPr>
      </w:pPr>
      <w:r>
        <w:rPr>
          <w:rFonts w:ascii="Arial" w:hAnsi="Arial" w:cs="Arial"/>
        </w:rPr>
        <w:t>Assessors are an</w:t>
      </w:r>
      <w:r w:rsidR="00692207" w:rsidRPr="0019291F">
        <w:rPr>
          <w:rFonts w:ascii="Arial" w:hAnsi="Arial" w:cs="Arial"/>
        </w:rPr>
        <w:t xml:space="preserve"> integral part of the practitioner </w:t>
      </w:r>
      <w:r>
        <w:rPr>
          <w:rFonts w:ascii="Arial" w:hAnsi="Arial" w:cs="Arial"/>
        </w:rPr>
        <w:t>development</w:t>
      </w:r>
      <w:r w:rsidR="00692207" w:rsidRPr="0019291F">
        <w:rPr>
          <w:rFonts w:ascii="Arial" w:hAnsi="Arial" w:cs="Arial"/>
        </w:rPr>
        <w:t xml:space="preserve"> process</w:t>
      </w:r>
      <w:r w:rsidR="0073658A">
        <w:rPr>
          <w:rFonts w:ascii="Arial" w:hAnsi="Arial" w:cs="Arial"/>
        </w:rPr>
        <w:t xml:space="preserve"> and are recruited from the senior PH workforce across the East of England. The role is voluntary but contributes to the CPD of assessors</w:t>
      </w:r>
      <w:r w:rsidR="00692207" w:rsidRPr="0019291F">
        <w:rPr>
          <w:rFonts w:ascii="Arial" w:hAnsi="Arial" w:cs="Arial"/>
        </w:rPr>
        <w:t>.</w:t>
      </w:r>
      <w:r>
        <w:rPr>
          <w:rFonts w:ascii="Arial" w:hAnsi="Arial" w:cs="Arial"/>
        </w:rPr>
        <w:t xml:space="preserve"> </w:t>
      </w:r>
      <w:r w:rsidR="00EF0A66">
        <w:rPr>
          <w:rFonts w:ascii="Arial" w:hAnsi="Arial" w:cs="Arial"/>
        </w:rPr>
        <w:t>Please see Annex 1 for further role description.</w:t>
      </w:r>
    </w:p>
    <w:p w:rsidR="00EF0A66" w:rsidRDefault="00EF0A66" w:rsidP="00E451D6">
      <w:pPr>
        <w:spacing w:after="0"/>
        <w:rPr>
          <w:rFonts w:ascii="Arial" w:hAnsi="Arial" w:cs="Arial"/>
        </w:rPr>
      </w:pPr>
    </w:p>
    <w:p w:rsidR="0019291F" w:rsidRDefault="0019291F" w:rsidP="00E451D6">
      <w:pPr>
        <w:spacing w:after="0"/>
        <w:rPr>
          <w:rFonts w:ascii="Arial" w:hAnsi="Arial" w:cs="Arial"/>
        </w:rPr>
      </w:pPr>
      <w:r>
        <w:rPr>
          <w:rFonts w:ascii="Arial" w:hAnsi="Arial" w:cs="Arial"/>
        </w:rPr>
        <w:t>Assessors are the custodians of the UKPHR standards for Practitioners</w:t>
      </w:r>
      <w:r w:rsidR="0073658A">
        <w:rPr>
          <w:rFonts w:ascii="Arial" w:hAnsi="Arial" w:cs="Arial"/>
        </w:rPr>
        <w:t xml:space="preserve"> and vital to each scheme</w:t>
      </w:r>
      <w:r>
        <w:rPr>
          <w:rFonts w:ascii="Arial" w:hAnsi="Arial" w:cs="Arial"/>
        </w:rPr>
        <w:t>.</w:t>
      </w:r>
      <w:r w:rsidRPr="0019291F">
        <w:rPr>
          <w:rFonts w:ascii="Arial" w:hAnsi="Arial" w:cs="Arial"/>
        </w:rPr>
        <w:t xml:space="preserve"> </w:t>
      </w:r>
      <w:r w:rsidR="00692207" w:rsidRPr="0019291F">
        <w:rPr>
          <w:rFonts w:ascii="Arial" w:hAnsi="Arial" w:cs="Arial"/>
        </w:rPr>
        <w:t xml:space="preserve"> </w:t>
      </w:r>
      <w:r>
        <w:rPr>
          <w:rFonts w:ascii="Arial" w:hAnsi="Arial" w:cs="Arial"/>
        </w:rPr>
        <w:t>The assessment of a portfolio will include reading, reviewing and assessing a portfolio of evidence and supp</w:t>
      </w:r>
      <w:r w:rsidR="00EF0A66">
        <w:rPr>
          <w:rFonts w:ascii="Arial" w:hAnsi="Arial" w:cs="Arial"/>
        </w:rPr>
        <w:t>orting commentaries, where the a</w:t>
      </w:r>
      <w:r>
        <w:rPr>
          <w:rFonts w:ascii="Arial" w:hAnsi="Arial" w:cs="Arial"/>
        </w:rPr>
        <w:t>ssessor is looking for the demonstration of knowledge, understand</w:t>
      </w:r>
      <w:r w:rsidR="0061725A">
        <w:rPr>
          <w:rFonts w:ascii="Arial" w:hAnsi="Arial" w:cs="Arial"/>
        </w:rPr>
        <w:t>ing</w:t>
      </w:r>
      <w:r>
        <w:rPr>
          <w:rFonts w:ascii="Arial" w:hAnsi="Arial" w:cs="Arial"/>
        </w:rPr>
        <w:t xml:space="preserve"> and application of each of the practitioner standards. The assessment takes place at a minimum of level 5 </w:t>
      </w:r>
      <w:r w:rsidR="0073658A">
        <w:rPr>
          <w:rFonts w:ascii="Arial" w:hAnsi="Arial" w:cs="Arial"/>
        </w:rPr>
        <w:t>of the health careers framework (PHSKF).</w:t>
      </w:r>
    </w:p>
    <w:p w:rsidR="0019291F" w:rsidRDefault="0019291F" w:rsidP="00E451D6">
      <w:pPr>
        <w:spacing w:after="0"/>
        <w:rPr>
          <w:rFonts w:ascii="Arial" w:hAnsi="Arial" w:cs="Arial"/>
        </w:rPr>
      </w:pPr>
    </w:p>
    <w:p w:rsidR="0019291F" w:rsidRDefault="0019291F" w:rsidP="00E451D6">
      <w:pPr>
        <w:spacing w:after="0"/>
        <w:rPr>
          <w:rFonts w:ascii="Arial" w:hAnsi="Arial" w:cs="Arial"/>
          <w:b/>
        </w:rPr>
      </w:pPr>
      <w:r w:rsidRPr="0061725A">
        <w:rPr>
          <w:rFonts w:ascii="Arial" w:hAnsi="Arial" w:cs="Arial"/>
          <w:b/>
        </w:rPr>
        <w:t xml:space="preserve">This guidance has been produced for employers and line managers at the request of the </w:t>
      </w:r>
      <w:r w:rsidR="0073658A">
        <w:rPr>
          <w:rFonts w:ascii="Arial" w:hAnsi="Arial" w:cs="Arial"/>
          <w:b/>
        </w:rPr>
        <w:t xml:space="preserve">East of England Assessor team and Steering Group </w:t>
      </w:r>
      <w:r w:rsidR="00942931" w:rsidRPr="0061725A">
        <w:rPr>
          <w:rFonts w:ascii="Arial" w:hAnsi="Arial" w:cs="Arial"/>
          <w:b/>
        </w:rPr>
        <w:t>to support this</w:t>
      </w:r>
      <w:r w:rsidRPr="0061725A">
        <w:rPr>
          <w:rFonts w:ascii="Arial" w:hAnsi="Arial" w:cs="Arial"/>
          <w:b/>
        </w:rPr>
        <w:t xml:space="preserve"> key role </w:t>
      </w:r>
      <w:r w:rsidR="00942931" w:rsidRPr="0061725A">
        <w:rPr>
          <w:rFonts w:ascii="Arial" w:hAnsi="Arial" w:cs="Arial"/>
          <w:b/>
        </w:rPr>
        <w:t>in the workplace.</w:t>
      </w:r>
    </w:p>
    <w:p w:rsidR="0073658A" w:rsidRDefault="0073658A" w:rsidP="00E451D6">
      <w:pPr>
        <w:spacing w:after="0"/>
        <w:rPr>
          <w:rFonts w:ascii="Arial" w:hAnsi="Arial" w:cs="Arial"/>
          <w:b/>
        </w:rPr>
      </w:pPr>
    </w:p>
    <w:p w:rsidR="0073658A" w:rsidRDefault="0073658A" w:rsidP="00E451D6">
      <w:pPr>
        <w:spacing w:after="0"/>
        <w:rPr>
          <w:rFonts w:ascii="Arial" w:hAnsi="Arial" w:cs="Arial"/>
        </w:rPr>
      </w:pPr>
      <w:r>
        <w:rPr>
          <w:rFonts w:ascii="Arial" w:hAnsi="Arial" w:cs="Arial"/>
        </w:rPr>
        <w:t>Feedback from the first team of assessors in this region has been gained from a questionnaire, and the following benefits identified:</w:t>
      </w:r>
    </w:p>
    <w:p w:rsidR="0073658A" w:rsidRDefault="0073658A" w:rsidP="00E451D6">
      <w:pPr>
        <w:spacing w:after="0"/>
        <w:rPr>
          <w:rFonts w:ascii="Arial" w:hAnsi="Arial" w:cs="Arial"/>
        </w:rPr>
      </w:pPr>
    </w:p>
    <w:p w:rsidR="0073658A" w:rsidRDefault="0073658A" w:rsidP="0073658A">
      <w:pPr>
        <w:pStyle w:val="ListParagraph"/>
        <w:numPr>
          <w:ilvl w:val="0"/>
          <w:numId w:val="10"/>
        </w:numPr>
        <w:spacing w:after="160" w:line="360" w:lineRule="auto"/>
        <w:rPr>
          <w:rFonts w:ascii="Arial" w:hAnsi="Arial" w:cs="Arial"/>
        </w:rPr>
      </w:pPr>
      <w:r>
        <w:rPr>
          <w:rFonts w:ascii="Arial" w:hAnsi="Arial" w:cs="Arial"/>
        </w:rPr>
        <w:t>Understanding the processes of registration and the indicators</w:t>
      </w:r>
    </w:p>
    <w:p w:rsidR="0073658A" w:rsidRDefault="0073658A" w:rsidP="0073658A">
      <w:pPr>
        <w:pStyle w:val="ListParagraph"/>
        <w:numPr>
          <w:ilvl w:val="0"/>
          <w:numId w:val="10"/>
        </w:numPr>
        <w:spacing w:after="160" w:line="360" w:lineRule="auto"/>
        <w:rPr>
          <w:rFonts w:ascii="Arial" w:hAnsi="Arial" w:cs="Arial"/>
        </w:rPr>
      </w:pPr>
      <w:r>
        <w:rPr>
          <w:rFonts w:ascii="Arial" w:hAnsi="Arial" w:cs="Arial"/>
        </w:rPr>
        <w:t>Reflecting on own work and assessor skills</w:t>
      </w:r>
    </w:p>
    <w:p w:rsidR="0073658A" w:rsidRDefault="0073658A" w:rsidP="0073658A">
      <w:pPr>
        <w:pStyle w:val="ListParagraph"/>
        <w:numPr>
          <w:ilvl w:val="0"/>
          <w:numId w:val="10"/>
        </w:numPr>
        <w:spacing w:after="160" w:line="360" w:lineRule="auto"/>
        <w:rPr>
          <w:rFonts w:ascii="Arial" w:hAnsi="Arial" w:cs="Arial"/>
        </w:rPr>
      </w:pPr>
      <w:r>
        <w:rPr>
          <w:rFonts w:ascii="Arial" w:hAnsi="Arial" w:cs="Arial"/>
        </w:rPr>
        <w:t>Networking with the PH workforce</w:t>
      </w:r>
    </w:p>
    <w:p w:rsidR="0073658A" w:rsidRDefault="0073658A" w:rsidP="0073658A">
      <w:pPr>
        <w:pStyle w:val="ListParagraph"/>
        <w:numPr>
          <w:ilvl w:val="0"/>
          <w:numId w:val="10"/>
        </w:numPr>
        <w:spacing w:after="160" w:line="360" w:lineRule="auto"/>
        <w:rPr>
          <w:rFonts w:ascii="Arial" w:hAnsi="Arial" w:cs="Arial"/>
        </w:rPr>
      </w:pPr>
      <w:r>
        <w:rPr>
          <w:rFonts w:ascii="Arial" w:hAnsi="Arial" w:cs="Arial"/>
        </w:rPr>
        <w:t>Contribution to workforce development</w:t>
      </w:r>
    </w:p>
    <w:p w:rsidR="0073658A" w:rsidRPr="0073658A" w:rsidRDefault="0073658A" w:rsidP="00E451D6">
      <w:pPr>
        <w:spacing w:after="0"/>
        <w:rPr>
          <w:rFonts w:ascii="Arial" w:hAnsi="Arial" w:cs="Arial"/>
        </w:rPr>
      </w:pPr>
    </w:p>
    <w:p w:rsidR="00942931" w:rsidRDefault="0073658A" w:rsidP="00E451D6">
      <w:pPr>
        <w:spacing w:after="0"/>
        <w:rPr>
          <w:rFonts w:ascii="Arial" w:hAnsi="Arial" w:cs="Arial"/>
        </w:rPr>
      </w:pPr>
      <w:r>
        <w:rPr>
          <w:rFonts w:ascii="Arial" w:hAnsi="Arial" w:cs="Arial"/>
        </w:rPr>
        <w:t xml:space="preserve">There will be a rolling programme of recruitment, with up to 10 new assessors trained each year, to support the core team and account for occasions such as job/role changes and capacity of assessors. However, once a practitioner has been allocated an assessor, it is vital that the assessor is able to complete the task, which can take up to 12 months (no more than 21 hours in total for each portfolio). </w:t>
      </w:r>
    </w:p>
    <w:p w:rsidR="0061725A" w:rsidRDefault="0061725A" w:rsidP="00E451D6">
      <w:pPr>
        <w:spacing w:after="0"/>
        <w:rPr>
          <w:rFonts w:ascii="Arial" w:hAnsi="Arial" w:cs="Arial"/>
        </w:rPr>
      </w:pPr>
    </w:p>
    <w:p w:rsidR="00942931" w:rsidRPr="0061725A" w:rsidRDefault="00942931" w:rsidP="0061725A">
      <w:pPr>
        <w:pStyle w:val="ListParagraph"/>
        <w:numPr>
          <w:ilvl w:val="0"/>
          <w:numId w:val="9"/>
        </w:numPr>
        <w:spacing w:after="0"/>
        <w:rPr>
          <w:rFonts w:ascii="Arial" w:hAnsi="Arial" w:cs="Arial"/>
          <w:b/>
        </w:rPr>
      </w:pPr>
      <w:r w:rsidRPr="0061725A">
        <w:rPr>
          <w:rFonts w:ascii="Arial" w:hAnsi="Arial" w:cs="Arial"/>
          <w:b/>
        </w:rPr>
        <w:t>Expectations of Assessors</w:t>
      </w:r>
    </w:p>
    <w:p w:rsidR="00942931" w:rsidRDefault="00942931" w:rsidP="00E451D6">
      <w:pPr>
        <w:spacing w:after="0"/>
        <w:rPr>
          <w:rFonts w:ascii="Arial" w:hAnsi="Arial" w:cs="Arial"/>
        </w:rPr>
      </w:pPr>
    </w:p>
    <w:p w:rsidR="00942931" w:rsidRDefault="00942931" w:rsidP="00E451D6">
      <w:pPr>
        <w:spacing w:after="0"/>
        <w:rPr>
          <w:rFonts w:ascii="Arial" w:hAnsi="Arial" w:cs="Arial"/>
        </w:rPr>
      </w:pPr>
      <w:r>
        <w:rPr>
          <w:rFonts w:ascii="Arial" w:hAnsi="Arial" w:cs="Arial"/>
        </w:rPr>
        <w:t>All Assessors will be required to:</w:t>
      </w:r>
    </w:p>
    <w:p w:rsidR="00942931" w:rsidRDefault="00942931" w:rsidP="00E451D6">
      <w:pPr>
        <w:spacing w:after="0"/>
        <w:rPr>
          <w:rFonts w:ascii="Arial" w:hAnsi="Arial" w:cs="Arial"/>
        </w:rPr>
      </w:pPr>
    </w:p>
    <w:p w:rsidR="0040667F" w:rsidRDefault="0040667F" w:rsidP="005B0B52">
      <w:pPr>
        <w:pStyle w:val="ListParagraph"/>
        <w:numPr>
          <w:ilvl w:val="0"/>
          <w:numId w:val="8"/>
        </w:numPr>
        <w:spacing w:after="0"/>
        <w:rPr>
          <w:rFonts w:ascii="Arial" w:hAnsi="Arial" w:cs="Arial"/>
        </w:rPr>
      </w:pPr>
      <w:r>
        <w:rPr>
          <w:rFonts w:ascii="Arial" w:hAnsi="Arial" w:cs="Arial"/>
        </w:rPr>
        <w:t>Attend the two day training course</w:t>
      </w:r>
    </w:p>
    <w:p w:rsidR="00942931" w:rsidRPr="005B0B52" w:rsidRDefault="00942931" w:rsidP="005B0B52">
      <w:pPr>
        <w:pStyle w:val="ListParagraph"/>
        <w:numPr>
          <w:ilvl w:val="0"/>
          <w:numId w:val="8"/>
        </w:numPr>
        <w:spacing w:after="0"/>
        <w:rPr>
          <w:rFonts w:ascii="Arial" w:hAnsi="Arial" w:cs="Arial"/>
        </w:rPr>
      </w:pPr>
      <w:r w:rsidRPr="005B0B52">
        <w:rPr>
          <w:rFonts w:ascii="Arial" w:hAnsi="Arial" w:cs="Arial"/>
        </w:rPr>
        <w:t>Assess a minim</w:t>
      </w:r>
      <w:r w:rsidR="0040667F">
        <w:rPr>
          <w:rFonts w:ascii="Arial" w:hAnsi="Arial" w:cs="Arial"/>
        </w:rPr>
        <w:t>um of two</w:t>
      </w:r>
      <w:r w:rsidR="002D15AD">
        <w:rPr>
          <w:rFonts w:ascii="Arial" w:hAnsi="Arial" w:cs="Arial"/>
        </w:rPr>
        <w:t xml:space="preserve"> portfolio</w:t>
      </w:r>
      <w:r w:rsidR="0040667F">
        <w:rPr>
          <w:rFonts w:ascii="Arial" w:hAnsi="Arial" w:cs="Arial"/>
        </w:rPr>
        <w:t>s (or be in the process of)</w:t>
      </w:r>
      <w:r w:rsidR="002D15AD">
        <w:rPr>
          <w:rFonts w:ascii="Arial" w:hAnsi="Arial" w:cs="Arial"/>
        </w:rPr>
        <w:t xml:space="preserve"> every 12</w:t>
      </w:r>
      <w:r w:rsidRPr="005B0B52">
        <w:rPr>
          <w:rFonts w:ascii="Arial" w:hAnsi="Arial" w:cs="Arial"/>
        </w:rPr>
        <w:t xml:space="preserve"> months.</w:t>
      </w:r>
    </w:p>
    <w:p w:rsidR="00942931" w:rsidRPr="005B0B52" w:rsidRDefault="00942931" w:rsidP="005B0B52">
      <w:pPr>
        <w:pStyle w:val="ListParagraph"/>
        <w:numPr>
          <w:ilvl w:val="0"/>
          <w:numId w:val="8"/>
        </w:numPr>
        <w:spacing w:after="0"/>
        <w:rPr>
          <w:rFonts w:ascii="Arial" w:hAnsi="Arial" w:cs="Arial"/>
        </w:rPr>
      </w:pPr>
      <w:r w:rsidRPr="005B0B52">
        <w:rPr>
          <w:rFonts w:ascii="Arial" w:hAnsi="Arial" w:cs="Arial"/>
        </w:rPr>
        <w:t xml:space="preserve">Access a minimum of two teleconferences </w:t>
      </w:r>
      <w:r w:rsidR="0061725A">
        <w:rPr>
          <w:rFonts w:ascii="Arial" w:hAnsi="Arial" w:cs="Arial"/>
        </w:rPr>
        <w:t>per</w:t>
      </w:r>
      <w:r w:rsidRPr="005B0B52">
        <w:rPr>
          <w:rFonts w:ascii="Arial" w:hAnsi="Arial" w:cs="Arial"/>
        </w:rPr>
        <w:t xml:space="preserve"> 12 months.</w:t>
      </w:r>
    </w:p>
    <w:p w:rsidR="00942931" w:rsidRPr="005B0B52" w:rsidRDefault="00942931" w:rsidP="005B0B52">
      <w:pPr>
        <w:pStyle w:val="ListParagraph"/>
        <w:numPr>
          <w:ilvl w:val="0"/>
          <w:numId w:val="8"/>
        </w:numPr>
        <w:spacing w:after="0"/>
        <w:rPr>
          <w:rFonts w:ascii="Arial" w:hAnsi="Arial" w:cs="Arial"/>
        </w:rPr>
      </w:pPr>
      <w:r w:rsidRPr="005B0B52">
        <w:rPr>
          <w:rFonts w:ascii="Arial" w:hAnsi="Arial" w:cs="Arial"/>
        </w:rPr>
        <w:t>Access a minimum of one half day de</w:t>
      </w:r>
      <w:r w:rsidR="0040667F">
        <w:rPr>
          <w:rFonts w:ascii="Arial" w:hAnsi="Arial" w:cs="Arial"/>
        </w:rPr>
        <w:t>velopment session every 2 years</w:t>
      </w:r>
    </w:p>
    <w:p w:rsidR="00942931" w:rsidRDefault="00942931" w:rsidP="00E451D6">
      <w:pPr>
        <w:spacing w:after="0"/>
        <w:rPr>
          <w:rFonts w:ascii="Arial" w:hAnsi="Arial" w:cs="Arial"/>
        </w:rPr>
      </w:pPr>
    </w:p>
    <w:p w:rsidR="00942931" w:rsidRPr="0061725A" w:rsidRDefault="00942931" w:rsidP="0061725A">
      <w:pPr>
        <w:pStyle w:val="ListParagraph"/>
        <w:numPr>
          <w:ilvl w:val="0"/>
          <w:numId w:val="9"/>
        </w:numPr>
        <w:spacing w:after="0"/>
        <w:rPr>
          <w:rFonts w:ascii="Arial" w:hAnsi="Arial" w:cs="Arial"/>
          <w:b/>
        </w:rPr>
      </w:pPr>
      <w:r w:rsidRPr="0061725A">
        <w:rPr>
          <w:rFonts w:ascii="Arial" w:hAnsi="Arial" w:cs="Arial"/>
          <w:b/>
        </w:rPr>
        <w:lastRenderedPageBreak/>
        <w:t xml:space="preserve">Support from the </w:t>
      </w:r>
      <w:r w:rsidR="0073658A">
        <w:rPr>
          <w:rFonts w:ascii="Arial" w:hAnsi="Arial" w:cs="Arial"/>
          <w:b/>
        </w:rPr>
        <w:t>HEE East of England Scheme</w:t>
      </w:r>
    </w:p>
    <w:p w:rsidR="00942931" w:rsidRDefault="00942931" w:rsidP="00E451D6">
      <w:pPr>
        <w:spacing w:after="0"/>
        <w:rPr>
          <w:rFonts w:ascii="Arial" w:hAnsi="Arial" w:cs="Arial"/>
        </w:rPr>
      </w:pPr>
    </w:p>
    <w:p w:rsidR="00942931" w:rsidRDefault="0073658A" w:rsidP="00E451D6">
      <w:pPr>
        <w:spacing w:after="0"/>
        <w:rPr>
          <w:rFonts w:ascii="Arial" w:hAnsi="Arial" w:cs="Arial"/>
        </w:rPr>
      </w:pPr>
      <w:r>
        <w:rPr>
          <w:rFonts w:ascii="Arial" w:hAnsi="Arial" w:cs="Arial"/>
        </w:rPr>
        <w:t xml:space="preserve">The scheme </w:t>
      </w:r>
      <w:r w:rsidR="00942931">
        <w:rPr>
          <w:rFonts w:ascii="Arial" w:hAnsi="Arial" w:cs="Arial"/>
        </w:rPr>
        <w:t>will:</w:t>
      </w:r>
    </w:p>
    <w:p w:rsidR="00942931" w:rsidRDefault="00942931" w:rsidP="00E451D6">
      <w:pPr>
        <w:spacing w:after="0"/>
        <w:rPr>
          <w:rFonts w:ascii="Arial" w:hAnsi="Arial" w:cs="Arial"/>
        </w:rPr>
      </w:pPr>
    </w:p>
    <w:p w:rsidR="0040667F" w:rsidRDefault="0040667F" w:rsidP="005B0B52">
      <w:pPr>
        <w:pStyle w:val="ListParagraph"/>
        <w:numPr>
          <w:ilvl w:val="0"/>
          <w:numId w:val="7"/>
        </w:numPr>
        <w:spacing w:after="0"/>
        <w:rPr>
          <w:rFonts w:ascii="Arial" w:hAnsi="Arial" w:cs="Arial"/>
        </w:rPr>
      </w:pPr>
      <w:r>
        <w:rPr>
          <w:rFonts w:ascii="Arial" w:hAnsi="Arial" w:cs="Arial"/>
        </w:rPr>
        <w:t>Ensure practitioners submit their planned submission dates in advance to enable assessors to plan their assessing time around their workload</w:t>
      </w:r>
    </w:p>
    <w:p w:rsidR="00942931" w:rsidRPr="005B0B52" w:rsidRDefault="00942931" w:rsidP="005B0B52">
      <w:pPr>
        <w:pStyle w:val="ListParagraph"/>
        <w:numPr>
          <w:ilvl w:val="0"/>
          <w:numId w:val="7"/>
        </w:numPr>
        <w:spacing w:after="0"/>
        <w:rPr>
          <w:rFonts w:ascii="Arial" w:hAnsi="Arial" w:cs="Arial"/>
        </w:rPr>
      </w:pPr>
      <w:r w:rsidRPr="005B0B52">
        <w:rPr>
          <w:rFonts w:ascii="Arial" w:hAnsi="Arial" w:cs="Arial"/>
        </w:rPr>
        <w:t>Provide all Assessor teleconference dates and times for the year in advance.</w:t>
      </w:r>
    </w:p>
    <w:p w:rsidR="00942931" w:rsidRDefault="00942931" w:rsidP="005B0B52">
      <w:pPr>
        <w:pStyle w:val="ListParagraph"/>
        <w:numPr>
          <w:ilvl w:val="0"/>
          <w:numId w:val="7"/>
        </w:numPr>
        <w:spacing w:after="0"/>
        <w:rPr>
          <w:rFonts w:ascii="Arial" w:hAnsi="Arial" w:cs="Arial"/>
        </w:rPr>
      </w:pPr>
      <w:r w:rsidRPr="005B0B52">
        <w:rPr>
          <w:rFonts w:ascii="Arial" w:hAnsi="Arial" w:cs="Arial"/>
        </w:rPr>
        <w:t>Provide the dates for the half day Assessor development session for the year in advance.</w:t>
      </w:r>
    </w:p>
    <w:p w:rsidR="0073658A" w:rsidRPr="005B0B52" w:rsidRDefault="0073658A" w:rsidP="005B0B52">
      <w:pPr>
        <w:pStyle w:val="ListParagraph"/>
        <w:numPr>
          <w:ilvl w:val="0"/>
          <w:numId w:val="7"/>
        </w:numPr>
        <w:spacing w:after="0"/>
        <w:rPr>
          <w:rFonts w:ascii="Arial" w:hAnsi="Arial" w:cs="Arial"/>
        </w:rPr>
      </w:pPr>
      <w:r>
        <w:rPr>
          <w:rFonts w:ascii="Arial" w:hAnsi="Arial" w:cs="Arial"/>
        </w:rPr>
        <w:t>Provide support and advocacy for assessors</w:t>
      </w:r>
    </w:p>
    <w:p w:rsidR="005B0B52" w:rsidRPr="005B0B52" w:rsidRDefault="00942931" w:rsidP="005B0B52">
      <w:pPr>
        <w:pStyle w:val="ListParagraph"/>
        <w:numPr>
          <w:ilvl w:val="0"/>
          <w:numId w:val="7"/>
        </w:numPr>
        <w:spacing w:after="0"/>
        <w:rPr>
          <w:rFonts w:ascii="Arial" w:hAnsi="Arial" w:cs="Arial"/>
        </w:rPr>
      </w:pPr>
      <w:r w:rsidRPr="005B0B52">
        <w:rPr>
          <w:rFonts w:ascii="Arial" w:hAnsi="Arial" w:cs="Arial"/>
        </w:rPr>
        <w:t>Match each Assessor up with other Assessors where they will provide buddy support to each other.</w:t>
      </w:r>
    </w:p>
    <w:p w:rsidR="00942931" w:rsidRDefault="00942931" w:rsidP="00E451D6">
      <w:pPr>
        <w:spacing w:after="0"/>
        <w:rPr>
          <w:rFonts w:ascii="Arial" w:hAnsi="Arial" w:cs="Arial"/>
        </w:rPr>
      </w:pPr>
    </w:p>
    <w:p w:rsidR="00942931" w:rsidRPr="0061725A" w:rsidRDefault="00942931" w:rsidP="0061725A">
      <w:pPr>
        <w:pStyle w:val="ListParagraph"/>
        <w:numPr>
          <w:ilvl w:val="0"/>
          <w:numId w:val="9"/>
        </w:numPr>
        <w:spacing w:after="0"/>
        <w:rPr>
          <w:rFonts w:ascii="Arial" w:hAnsi="Arial" w:cs="Arial"/>
          <w:b/>
        </w:rPr>
      </w:pPr>
      <w:r w:rsidRPr="0061725A">
        <w:rPr>
          <w:rFonts w:ascii="Arial" w:hAnsi="Arial" w:cs="Arial"/>
          <w:b/>
        </w:rPr>
        <w:t xml:space="preserve">Support </w:t>
      </w:r>
      <w:r w:rsidR="005B0B52" w:rsidRPr="0061725A">
        <w:rPr>
          <w:rFonts w:ascii="Arial" w:hAnsi="Arial" w:cs="Arial"/>
          <w:b/>
        </w:rPr>
        <w:t>from Employers/Line Managers</w:t>
      </w:r>
    </w:p>
    <w:p w:rsidR="005B0B52" w:rsidRDefault="005B0B52" w:rsidP="00E451D6">
      <w:pPr>
        <w:spacing w:after="0"/>
        <w:rPr>
          <w:rFonts w:ascii="Arial" w:hAnsi="Arial" w:cs="Arial"/>
        </w:rPr>
      </w:pPr>
    </w:p>
    <w:p w:rsidR="005B0B52" w:rsidRDefault="0061725A" w:rsidP="00E451D6">
      <w:pPr>
        <w:spacing w:after="0"/>
        <w:rPr>
          <w:rFonts w:ascii="Arial" w:hAnsi="Arial" w:cs="Arial"/>
        </w:rPr>
      </w:pPr>
      <w:r>
        <w:rPr>
          <w:rFonts w:ascii="Arial" w:hAnsi="Arial" w:cs="Arial"/>
        </w:rPr>
        <w:t>Employers and Line M</w:t>
      </w:r>
      <w:r w:rsidR="005B0B52">
        <w:rPr>
          <w:rFonts w:ascii="Arial" w:hAnsi="Arial" w:cs="Arial"/>
        </w:rPr>
        <w:t>anagers will:</w:t>
      </w:r>
    </w:p>
    <w:p w:rsidR="005B0B52" w:rsidRDefault="005B0B52" w:rsidP="00E451D6">
      <w:pPr>
        <w:spacing w:after="0"/>
        <w:rPr>
          <w:rFonts w:ascii="Arial" w:hAnsi="Arial" w:cs="Arial"/>
        </w:rPr>
      </w:pPr>
    </w:p>
    <w:p w:rsidR="0061725A" w:rsidRDefault="0061725A" w:rsidP="0040667F">
      <w:pPr>
        <w:pStyle w:val="ListParagraph"/>
        <w:numPr>
          <w:ilvl w:val="0"/>
          <w:numId w:val="6"/>
        </w:numPr>
        <w:spacing w:after="0"/>
        <w:rPr>
          <w:rFonts w:ascii="Arial" w:hAnsi="Arial" w:cs="Arial"/>
        </w:rPr>
      </w:pPr>
      <w:r w:rsidRPr="0061725A">
        <w:rPr>
          <w:rFonts w:ascii="Arial" w:hAnsi="Arial" w:cs="Arial"/>
        </w:rPr>
        <w:t>Support</w:t>
      </w:r>
      <w:r>
        <w:rPr>
          <w:rFonts w:ascii="Arial" w:hAnsi="Arial" w:cs="Arial"/>
        </w:rPr>
        <w:t xml:space="preserve"> </w:t>
      </w:r>
      <w:r w:rsidR="0040667F">
        <w:rPr>
          <w:rFonts w:ascii="Arial" w:hAnsi="Arial" w:cs="Arial"/>
        </w:rPr>
        <w:t>assessors to deliver the points listed in (</w:t>
      </w:r>
      <w:r w:rsidR="0040667F" w:rsidRPr="0040667F">
        <w:rPr>
          <w:rFonts w:ascii="Arial" w:hAnsi="Arial" w:cs="Arial"/>
          <w:b/>
        </w:rPr>
        <w:t>1. Expectations of Assessors</w:t>
      </w:r>
      <w:r w:rsidR="0040667F">
        <w:rPr>
          <w:rFonts w:ascii="Arial" w:hAnsi="Arial" w:cs="Arial"/>
        </w:rPr>
        <w:t>)</w:t>
      </w:r>
    </w:p>
    <w:p w:rsidR="005B0B52" w:rsidRDefault="0061725A" w:rsidP="005B0B52">
      <w:pPr>
        <w:pStyle w:val="ListParagraph"/>
        <w:numPr>
          <w:ilvl w:val="0"/>
          <w:numId w:val="6"/>
        </w:numPr>
        <w:spacing w:after="0"/>
        <w:rPr>
          <w:rFonts w:ascii="Arial" w:hAnsi="Arial" w:cs="Arial"/>
        </w:rPr>
      </w:pPr>
      <w:r>
        <w:rPr>
          <w:rFonts w:ascii="Arial" w:hAnsi="Arial" w:cs="Arial"/>
        </w:rPr>
        <w:t xml:space="preserve">Provide individuals a </w:t>
      </w:r>
      <w:r w:rsidR="002D15AD">
        <w:rPr>
          <w:rFonts w:ascii="Arial" w:hAnsi="Arial" w:cs="Arial"/>
        </w:rPr>
        <w:t xml:space="preserve">minimum of </w:t>
      </w:r>
      <w:r w:rsidR="00F91E29">
        <w:rPr>
          <w:rFonts w:ascii="Arial" w:hAnsi="Arial" w:cs="Arial"/>
        </w:rPr>
        <w:t>21</w:t>
      </w:r>
      <w:r>
        <w:rPr>
          <w:rFonts w:ascii="Arial" w:hAnsi="Arial" w:cs="Arial"/>
        </w:rPr>
        <w:t xml:space="preserve"> hours in work time to unde</w:t>
      </w:r>
      <w:r w:rsidR="00F91E29">
        <w:rPr>
          <w:rFonts w:ascii="Arial" w:hAnsi="Arial" w:cs="Arial"/>
        </w:rPr>
        <w:t>rtake the Assessor role over 12</w:t>
      </w:r>
      <w:r>
        <w:rPr>
          <w:rFonts w:ascii="Arial" w:hAnsi="Arial" w:cs="Arial"/>
        </w:rPr>
        <w:t xml:space="preserve"> months</w:t>
      </w:r>
      <w:r w:rsidR="002D15AD">
        <w:rPr>
          <w:rFonts w:ascii="Arial" w:hAnsi="Arial" w:cs="Arial"/>
        </w:rPr>
        <w:t>*</w:t>
      </w:r>
      <w:r>
        <w:rPr>
          <w:rFonts w:ascii="Arial" w:hAnsi="Arial" w:cs="Arial"/>
        </w:rPr>
        <w:t>.</w:t>
      </w:r>
    </w:p>
    <w:p w:rsidR="002D15AD" w:rsidRDefault="002D15AD" w:rsidP="002D15AD">
      <w:pPr>
        <w:spacing w:after="0"/>
        <w:rPr>
          <w:rFonts w:ascii="Arial" w:hAnsi="Arial" w:cs="Arial"/>
        </w:rPr>
      </w:pPr>
    </w:p>
    <w:p w:rsidR="002D15AD" w:rsidRDefault="002D15AD" w:rsidP="002D15AD">
      <w:pPr>
        <w:pStyle w:val="ListParagraph"/>
        <w:numPr>
          <w:ilvl w:val="0"/>
          <w:numId w:val="9"/>
        </w:numPr>
        <w:spacing w:after="0"/>
        <w:rPr>
          <w:rFonts w:ascii="Arial" w:hAnsi="Arial" w:cs="Arial"/>
          <w:b/>
        </w:rPr>
      </w:pPr>
      <w:r w:rsidRPr="002D15AD">
        <w:rPr>
          <w:rFonts w:ascii="Arial" w:hAnsi="Arial" w:cs="Arial"/>
          <w:b/>
        </w:rPr>
        <w:t>Additional Information</w:t>
      </w:r>
    </w:p>
    <w:p w:rsidR="002D15AD" w:rsidRPr="002D15AD" w:rsidRDefault="002D15AD" w:rsidP="002D15AD">
      <w:pPr>
        <w:pStyle w:val="ListParagraph"/>
        <w:spacing w:after="0"/>
        <w:ind w:left="360"/>
        <w:rPr>
          <w:rFonts w:ascii="Arial" w:hAnsi="Arial" w:cs="Arial"/>
          <w:b/>
        </w:rPr>
      </w:pPr>
    </w:p>
    <w:p w:rsidR="002D15AD" w:rsidRDefault="002D15AD" w:rsidP="002D15AD">
      <w:pPr>
        <w:pStyle w:val="ListParagraph"/>
        <w:numPr>
          <w:ilvl w:val="0"/>
          <w:numId w:val="18"/>
        </w:numPr>
        <w:spacing w:after="0"/>
        <w:rPr>
          <w:rFonts w:ascii="Arial" w:hAnsi="Arial" w:cs="Arial"/>
        </w:rPr>
      </w:pPr>
      <w:r>
        <w:rPr>
          <w:rFonts w:ascii="Arial" w:hAnsi="Arial" w:cs="Arial"/>
        </w:rPr>
        <w:t>The initial training is provided by a UKPHR Moderator and assessors have to attend both days</w:t>
      </w:r>
    </w:p>
    <w:p w:rsidR="002D15AD" w:rsidRDefault="002D15AD" w:rsidP="002D15AD">
      <w:pPr>
        <w:pStyle w:val="ListParagraph"/>
        <w:numPr>
          <w:ilvl w:val="0"/>
          <w:numId w:val="18"/>
        </w:numPr>
        <w:spacing w:after="0"/>
        <w:rPr>
          <w:rFonts w:ascii="Arial" w:hAnsi="Arial" w:cs="Arial"/>
        </w:rPr>
      </w:pPr>
      <w:r>
        <w:rPr>
          <w:rFonts w:ascii="Arial" w:hAnsi="Arial" w:cs="Arial"/>
        </w:rPr>
        <w:t>The teleconferences are held bi-monthly but assessors can opt which ones they attend depending on their current workload</w:t>
      </w:r>
    </w:p>
    <w:p w:rsidR="002D15AD" w:rsidRDefault="002D15AD" w:rsidP="002D15AD">
      <w:pPr>
        <w:pStyle w:val="ListParagraph"/>
        <w:numPr>
          <w:ilvl w:val="0"/>
          <w:numId w:val="18"/>
        </w:numPr>
        <w:spacing w:after="0"/>
        <w:rPr>
          <w:rFonts w:ascii="Arial" w:hAnsi="Arial" w:cs="Arial"/>
        </w:rPr>
      </w:pPr>
      <w:r>
        <w:rPr>
          <w:rFonts w:ascii="Arial" w:hAnsi="Arial" w:cs="Arial"/>
        </w:rPr>
        <w:t>*The first portfolio assessed tends to take longer than subsequent portfolios as assessors are learning the standards and requirements.</w:t>
      </w:r>
    </w:p>
    <w:p w:rsidR="002D15AD" w:rsidRPr="002D15AD" w:rsidRDefault="002D15AD" w:rsidP="002D15AD">
      <w:pPr>
        <w:pStyle w:val="ListParagraph"/>
        <w:numPr>
          <w:ilvl w:val="0"/>
          <w:numId w:val="18"/>
        </w:numPr>
        <w:spacing w:after="0"/>
        <w:rPr>
          <w:rFonts w:ascii="Arial" w:hAnsi="Arial" w:cs="Arial"/>
        </w:rPr>
      </w:pPr>
      <w:r>
        <w:rPr>
          <w:rFonts w:ascii="Arial" w:hAnsi="Arial" w:cs="Arial"/>
        </w:rPr>
        <w:t xml:space="preserve">Assessors will benefit from there being other assessors in their workplace to discuss and queries. </w:t>
      </w:r>
    </w:p>
    <w:p w:rsidR="006D4035" w:rsidRDefault="006D4035" w:rsidP="00E451D6">
      <w:pPr>
        <w:spacing w:after="0"/>
        <w:rPr>
          <w:rFonts w:ascii="Arial" w:hAnsi="Arial" w:cs="Arial"/>
        </w:rPr>
      </w:pPr>
    </w:p>
    <w:p w:rsidR="00EF0A66" w:rsidRPr="0040667F" w:rsidRDefault="0040667F" w:rsidP="0040667F">
      <w:pPr>
        <w:spacing w:after="0" w:line="264" w:lineRule="auto"/>
        <w:rPr>
          <w:rFonts w:ascii="Arial" w:hAnsi="Arial" w:cs="Arial"/>
          <w:sz w:val="24"/>
          <w:szCs w:val="24"/>
        </w:rPr>
      </w:pPr>
      <w:r w:rsidRPr="0040667F">
        <w:rPr>
          <w:rFonts w:ascii="Arial" w:hAnsi="Arial" w:cs="Arial"/>
          <w:sz w:val="24"/>
          <w:szCs w:val="24"/>
        </w:rPr>
        <w:t>The support of employers and line managers is essential to the assessor role and assessors are also able to advocate for practitione</w:t>
      </w:r>
      <w:r>
        <w:rPr>
          <w:rFonts w:ascii="Arial" w:hAnsi="Arial" w:cs="Arial"/>
          <w:sz w:val="24"/>
          <w:szCs w:val="24"/>
        </w:rPr>
        <w:t>r registration in the workplace, contributing to workforce development.</w:t>
      </w: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2D15AD">
      <w:pPr>
        <w:spacing w:after="0" w:line="264" w:lineRule="auto"/>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Default="00EF0A66" w:rsidP="00EF0A66">
      <w:pPr>
        <w:spacing w:after="0" w:line="264" w:lineRule="auto"/>
        <w:jc w:val="center"/>
        <w:rPr>
          <w:rFonts w:ascii="Arial" w:hAnsi="Arial" w:cs="Arial"/>
          <w:b/>
          <w:sz w:val="28"/>
          <w:szCs w:val="28"/>
        </w:rPr>
      </w:pPr>
    </w:p>
    <w:p w:rsidR="00EF0A66" w:rsidRPr="00101F02" w:rsidRDefault="00EF0A66" w:rsidP="00EF0A66">
      <w:pPr>
        <w:spacing w:after="0" w:line="264" w:lineRule="auto"/>
        <w:jc w:val="center"/>
        <w:rPr>
          <w:rFonts w:ascii="Arial" w:hAnsi="Arial" w:cs="Arial"/>
          <w:b/>
          <w:sz w:val="28"/>
          <w:szCs w:val="28"/>
        </w:rPr>
      </w:pPr>
      <w:r>
        <w:rPr>
          <w:rFonts w:ascii="Arial" w:hAnsi="Arial" w:cs="Arial"/>
          <w:b/>
          <w:sz w:val="28"/>
          <w:szCs w:val="28"/>
        </w:rPr>
        <w:t xml:space="preserve">Annex 1 </w:t>
      </w:r>
    </w:p>
    <w:p w:rsidR="00EF0A66" w:rsidRPr="00101F02" w:rsidRDefault="00EF0A66" w:rsidP="00EF0A66">
      <w:pPr>
        <w:spacing w:after="0" w:line="264" w:lineRule="auto"/>
        <w:jc w:val="center"/>
        <w:rPr>
          <w:rFonts w:ascii="Arial" w:hAnsi="Arial" w:cs="Arial"/>
          <w:b/>
          <w:sz w:val="36"/>
          <w:szCs w:val="36"/>
        </w:rPr>
      </w:pPr>
    </w:p>
    <w:p w:rsidR="00EF0A66" w:rsidRPr="00EF0A66" w:rsidRDefault="00EF0A66" w:rsidP="00EF0A66">
      <w:pPr>
        <w:spacing w:after="0" w:line="264" w:lineRule="auto"/>
        <w:jc w:val="center"/>
        <w:rPr>
          <w:rFonts w:ascii="Arial" w:hAnsi="Arial" w:cs="Arial"/>
          <w:b/>
          <w:color w:val="365F91" w:themeColor="accent1" w:themeShade="BF"/>
          <w:sz w:val="40"/>
          <w:szCs w:val="40"/>
        </w:rPr>
      </w:pPr>
      <w:r w:rsidRPr="00EF0A66">
        <w:rPr>
          <w:rFonts w:ascii="Arial" w:hAnsi="Arial" w:cs="Arial"/>
          <w:b/>
          <w:color w:val="365F91" w:themeColor="accent1" w:themeShade="BF"/>
          <w:sz w:val="40"/>
          <w:szCs w:val="40"/>
        </w:rPr>
        <w:t>UKPHR Public Health Practitioner Registration Scheme</w:t>
      </w:r>
    </w:p>
    <w:p w:rsidR="00EF0A66" w:rsidRPr="00EF0A66" w:rsidRDefault="00EF0A66" w:rsidP="00EF0A66">
      <w:pPr>
        <w:spacing w:after="0" w:line="264" w:lineRule="auto"/>
        <w:jc w:val="center"/>
        <w:rPr>
          <w:rFonts w:ascii="Arial" w:hAnsi="Arial" w:cs="Arial"/>
          <w:b/>
          <w:sz w:val="40"/>
          <w:szCs w:val="40"/>
        </w:rPr>
      </w:pPr>
      <w:r w:rsidRPr="00EF0A66">
        <w:rPr>
          <w:rFonts w:ascii="Arial" w:hAnsi="Arial" w:cs="Arial"/>
          <w:b/>
          <w:color w:val="365F91" w:themeColor="accent1" w:themeShade="BF"/>
          <w:sz w:val="40"/>
          <w:szCs w:val="40"/>
        </w:rPr>
        <w:t>Assessor Application Pack</w:t>
      </w:r>
    </w:p>
    <w:p w:rsidR="00EF0A66" w:rsidRPr="00101F02" w:rsidRDefault="00EF0A66" w:rsidP="00EF0A66">
      <w:pPr>
        <w:spacing w:after="0" w:line="264" w:lineRule="auto"/>
        <w:jc w:val="both"/>
        <w:rPr>
          <w:rFonts w:ascii="Arial" w:hAnsi="Arial" w:cs="Arial"/>
          <w:sz w:val="16"/>
          <w:szCs w:val="16"/>
        </w:rPr>
      </w:pPr>
    </w:p>
    <w:p w:rsidR="00EF0A66" w:rsidRPr="00101F02" w:rsidRDefault="00EF0A66" w:rsidP="00EF0A66">
      <w:pPr>
        <w:spacing w:after="0" w:line="264" w:lineRule="auto"/>
        <w:jc w:val="both"/>
        <w:rPr>
          <w:rFonts w:ascii="Arial" w:hAnsi="Arial" w:cs="Arial"/>
          <w:sz w:val="16"/>
          <w:szCs w:val="16"/>
        </w:rPr>
      </w:pPr>
    </w:p>
    <w:p w:rsidR="00EF0A66" w:rsidRPr="00101F02" w:rsidRDefault="00EF0A66" w:rsidP="00EF0A66">
      <w:pPr>
        <w:spacing w:after="0"/>
        <w:jc w:val="both"/>
        <w:rPr>
          <w:rFonts w:ascii="Arial" w:hAnsi="Arial" w:cs="Arial"/>
          <w:sz w:val="24"/>
          <w:szCs w:val="24"/>
        </w:rPr>
      </w:pPr>
      <w:r w:rsidRPr="00101F02">
        <w:rPr>
          <w:rFonts w:ascii="Arial" w:hAnsi="Arial" w:cs="Arial"/>
          <w:sz w:val="26"/>
          <w:szCs w:val="26"/>
        </w:rPr>
        <w:t xml:space="preserve">The East of England School of Public Health’s ‘Public Health Practitioner Scheme’ is currently recruiting for new Assessors to be trained by UKPHR to support the process of portfolio development by practitioners. </w:t>
      </w:r>
      <w:r w:rsidRPr="00101F02">
        <w:rPr>
          <w:rFonts w:ascii="Arial" w:hAnsi="Arial" w:cs="Arial"/>
          <w:sz w:val="24"/>
          <w:szCs w:val="24"/>
        </w:rPr>
        <w:t>Assessors are appointed by the Board of the UK Public Health Register (UKPHR) (following satisfactory completion of mandatory initial training) for a period of three years, with an option for a further term or terms, by mutual consent between the assessor, the scheme co-ordinator and the UKPHR.</w:t>
      </w:r>
    </w:p>
    <w:p w:rsidR="00EF0A66" w:rsidRPr="00101F02" w:rsidRDefault="00EF0A66" w:rsidP="00EF0A66">
      <w:pPr>
        <w:spacing w:after="0" w:line="264" w:lineRule="auto"/>
        <w:jc w:val="both"/>
        <w:rPr>
          <w:rFonts w:ascii="Arial" w:hAnsi="Arial" w:cs="Arial"/>
          <w:b/>
          <w:sz w:val="26"/>
          <w:szCs w:val="26"/>
        </w:rPr>
      </w:pPr>
    </w:p>
    <w:tbl>
      <w:tblPr>
        <w:tblStyle w:val="TableGrid"/>
        <w:tblW w:w="0" w:type="auto"/>
        <w:tblLook w:val="04A0" w:firstRow="1" w:lastRow="0" w:firstColumn="1" w:lastColumn="0" w:noHBand="0" w:noVBand="1"/>
      </w:tblPr>
      <w:tblGrid>
        <w:gridCol w:w="9016"/>
      </w:tblGrid>
      <w:tr w:rsidR="00EF0A66" w:rsidRPr="00101F02" w:rsidTr="001F270A">
        <w:tc>
          <w:tcPr>
            <w:tcW w:w="9016" w:type="dxa"/>
            <w:shd w:val="clear" w:color="auto" w:fill="DBE5F1" w:themeFill="accent1" w:themeFillTint="33"/>
          </w:tcPr>
          <w:p w:rsidR="00EF0A66" w:rsidRPr="00101F02" w:rsidRDefault="00EF0A66" w:rsidP="001F270A">
            <w:pPr>
              <w:spacing w:line="264" w:lineRule="auto"/>
              <w:jc w:val="both"/>
              <w:rPr>
                <w:rFonts w:ascii="Arial" w:hAnsi="Arial" w:cs="Arial"/>
                <w:b/>
                <w:sz w:val="26"/>
                <w:szCs w:val="26"/>
              </w:rPr>
            </w:pPr>
            <w:r w:rsidRPr="00101F02">
              <w:rPr>
                <w:rFonts w:ascii="Arial" w:hAnsi="Arial" w:cs="Arial"/>
                <w:b/>
                <w:sz w:val="26"/>
                <w:szCs w:val="26"/>
              </w:rPr>
              <w:t>Role Description</w:t>
            </w:r>
          </w:p>
        </w:tc>
      </w:tr>
      <w:tr w:rsidR="00EF0A66" w:rsidRPr="00101F02" w:rsidTr="001F270A">
        <w:tc>
          <w:tcPr>
            <w:tcW w:w="9016" w:type="dxa"/>
          </w:tcPr>
          <w:p w:rsidR="00EF0A66" w:rsidRPr="00101F02" w:rsidRDefault="00EF0A66" w:rsidP="00EF0A66">
            <w:pPr>
              <w:numPr>
                <w:ilvl w:val="0"/>
                <w:numId w:val="16"/>
              </w:numPr>
              <w:jc w:val="both"/>
              <w:rPr>
                <w:rFonts w:ascii="Arial" w:hAnsi="Arial" w:cs="Arial"/>
                <w:sz w:val="24"/>
                <w:szCs w:val="24"/>
              </w:rPr>
            </w:pPr>
            <w:r w:rsidRPr="00101F02">
              <w:rPr>
                <w:rFonts w:ascii="Arial" w:hAnsi="Arial" w:cs="Arial"/>
                <w:sz w:val="24"/>
                <w:szCs w:val="24"/>
              </w:rPr>
              <w:t>To independently assess applications for verification (and probable subsequent application for admission to the UKPHR) against the UKPHR’s public health standards for practitioner registration, including requirements for clarification or resubmission of evidence</w:t>
            </w:r>
          </w:p>
          <w:p w:rsidR="00EF0A66" w:rsidRPr="00101F02" w:rsidRDefault="00EF0A66" w:rsidP="001F270A">
            <w:pPr>
              <w:ind w:left="360"/>
              <w:jc w:val="both"/>
              <w:rPr>
                <w:rFonts w:ascii="Arial" w:hAnsi="Arial" w:cs="Arial"/>
                <w:sz w:val="24"/>
                <w:szCs w:val="24"/>
              </w:rPr>
            </w:pPr>
          </w:p>
          <w:p w:rsidR="00EF0A66" w:rsidRPr="00101F02" w:rsidRDefault="00EF0A66" w:rsidP="00EF0A66">
            <w:pPr>
              <w:numPr>
                <w:ilvl w:val="0"/>
                <w:numId w:val="16"/>
              </w:numPr>
              <w:jc w:val="both"/>
              <w:rPr>
                <w:rFonts w:ascii="Arial" w:hAnsi="Arial" w:cs="Arial"/>
                <w:sz w:val="24"/>
                <w:szCs w:val="24"/>
              </w:rPr>
            </w:pPr>
            <w:r w:rsidRPr="00101F02">
              <w:rPr>
                <w:rFonts w:ascii="Arial" w:hAnsi="Arial" w:cs="Arial"/>
                <w:sz w:val="24"/>
                <w:szCs w:val="24"/>
              </w:rPr>
              <w:t>To provide feedback and advice to applicants on the assessment of their evidence as specified in the UKPHR guidance for practitioner registration</w:t>
            </w:r>
          </w:p>
          <w:p w:rsidR="00EF0A66" w:rsidRPr="00101F02" w:rsidRDefault="00EF0A66" w:rsidP="001F270A">
            <w:pPr>
              <w:pStyle w:val="ListParagraph"/>
              <w:rPr>
                <w:rFonts w:ascii="Arial" w:hAnsi="Arial" w:cs="Arial"/>
              </w:rPr>
            </w:pPr>
          </w:p>
          <w:p w:rsidR="00EF0A66" w:rsidRPr="00101F02" w:rsidRDefault="00EF0A66" w:rsidP="00EF0A66">
            <w:pPr>
              <w:numPr>
                <w:ilvl w:val="0"/>
                <w:numId w:val="16"/>
              </w:numPr>
              <w:jc w:val="both"/>
              <w:rPr>
                <w:rFonts w:ascii="Arial" w:hAnsi="Arial" w:cs="Arial"/>
                <w:sz w:val="24"/>
                <w:szCs w:val="24"/>
              </w:rPr>
            </w:pPr>
            <w:r w:rsidRPr="00101F02">
              <w:rPr>
                <w:rFonts w:ascii="Arial" w:hAnsi="Arial" w:cs="Arial"/>
                <w:sz w:val="24"/>
                <w:szCs w:val="24"/>
              </w:rPr>
              <w:t>To make recommendations on whether or not applicants should be registered to the appropriate Verification Panel, normally via the local scheme co-ordinator</w:t>
            </w:r>
          </w:p>
          <w:p w:rsidR="00EF0A66" w:rsidRPr="00101F02" w:rsidRDefault="00EF0A66" w:rsidP="001F270A">
            <w:pPr>
              <w:ind w:left="360"/>
              <w:jc w:val="both"/>
              <w:rPr>
                <w:rFonts w:ascii="Arial" w:hAnsi="Arial" w:cs="Arial"/>
                <w:sz w:val="24"/>
                <w:szCs w:val="24"/>
              </w:rPr>
            </w:pPr>
          </w:p>
          <w:p w:rsidR="00EF0A66" w:rsidRPr="00101F02" w:rsidRDefault="00EF0A66" w:rsidP="00EF0A66">
            <w:pPr>
              <w:numPr>
                <w:ilvl w:val="0"/>
                <w:numId w:val="16"/>
              </w:numPr>
              <w:jc w:val="both"/>
              <w:rPr>
                <w:rFonts w:ascii="Arial" w:hAnsi="Arial" w:cs="Arial"/>
                <w:sz w:val="24"/>
                <w:szCs w:val="24"/>
              </w:rPr>
            </w:pPr>
            <w:r w:rsidRPr="00101F02">
              <w:rPr>
                <w:rFonts w:ascii="Arial" w:hAnsi="Arial" w:cs="Arial"/>
                <w:sz w:val="24"/>
                <w:szCs w:val="24"/>
              </w:rPr>
              <w:t>To work with other assessors to</w:t>
            </w:r>
            <w:r w:rsidR="0040667F">
              <w:rPr>
                <w:rFonts w:ascii="Arial" w:hAnsi="Arial" w:cs="Arial"/>
                <w:sz w:val="24"/>
                <w:szCs w:val="24"/>
              </w:rPr>
              <w:t xml:space="preserve"> undertake double assessments if</w:t>
            </w:r>
            <w:r w:rsidRPr="00101F02">
              <w:rPr>
                <w:rFonts w:ascii="Arial" w:hAnsi="Arial" w:cs="Arial"/>
                <w:sz w:val="24"/>
                <w:szCs w:val="24"/>
              </w:rPr>
              <w:t xml:space="preserve"> required</w:t>
            </w:r>
          </w:p>
          <w:p w:rsidR="00EF0A66" w:rsidRPr="00101F02" w:rsidRDefault="00EF0A66" w:rsidP="001F270A">
            <w:pPr>
              <w:jc w:val="both"/>
              <w:rPr>
                <w:rFonts w:ascii="Arial" w:hAnsi="Arial" w:cs="Arial"/>
                <w:sz w:val="24"/>
                <w:szCs w:val="24"/>
              </w:rPr>
            </w:pPr>
          </w:p>
          <w:p w:rsidR="00EF0A66" w:rsidRPr="00101F02" w:rsidRDefault="00EF0A66" w:rsidP="00EF0A66">
            <w:pPr>
              <w:numPr>
                <w:ilvl w:val="0"/>
                <w:numId w:val="16"/>
              </w:numPr>
              <w:jc w:val="both"/>
              <w:rPr>
                <w:rFonts w:ascii="Arial" w:hAnsi="Arial" w:cs="Arial"/>
                <w:sz w:val="24"/>
                <w:szCs w:val="24"/>
              </w:rPr>
            </w:pPr>
            <w:r w:rsidRPr="00101F02">
              <w:rPr>
                <w:rFonts w:ascii="Arial" w:hAnsi="Arial" w:cs="Arial"/>
                <w:sz w:val="24"/>
                <w:szCs w:val="24"/>
              </w:rPr>
              <w:t>To ensure that all deadlines are met</w:t>
            </w:r>
          </w:p>
          <w:p w:rsidR="00EF0A66" w:rsidRPr="00101F02" w:rsidRDefault="00EF0A66" w:rsidP="001F270A">
            <w:pPr>
              <w:pStyle w:val="ListParagraph"/>
              <w:rPr>
                <w:rFonts w:ascii="Arial" w:hAnsi="Arial" w:cs="Arial"/>
              </w:rPr>
            </w:pPr>
          </w:p>
          <w:p w:rsidR="00EF0A66" w:rsidRPr="00101F02" w:rsidRDefault="00EF0A66" w:rsidP="00EF0A66">
            <w:pPr>
              <w:numPr>
                <w:ilvl w:val="0"/>
                <w:numId w:val="16"/>
              </w:numPr>
              <w:jc w:val="both"/>
              <w:rPr>
                <w:rFonts w:ascii="Arial" w:hAnsi="Arial" w:cs="Arial"/>
                <w:sz w:val="24"/>
                <w:szCs w:val="24"/>
              </w:rPr>
            </w:pPr>
            <w:r w:rsidRPr="00101F02">
              <w:rPr>
                <w:rFonts w:ascii="Arial" w:hAnsi="Arial" w:cs="Arial"/>
                <w:sz w:val="24"/>
                <w:szCs w:val="24"/>
              </w:rPr>
              <w:t>To participate in moderation and other quality assurance activities</w:t>
            </w:r>
          </w:p>
          <w:p w:rsidR="00EF0A66" w:rsidRPr="00101F02" w:rsidRDefault="00EF0A66" w:rsidP="001F270A">
            <w:pPr>
              <w:jc w:val="both"/>
              <w:rPr>
                <w:rFonts w:ascii="Arial" w:hAnsi="Arial" w:cs="Arial"/>
                <w:b/>
                <w:sz w:val="24"/>
                <w:szCs w:val="24"/>
              </w:rPr>
            </w:pPr>
          </w:p>
          <w:p w:rsidR="00EF0A66" w:rsidRPr="00101F02" w:rsidRDefault="00EF0A66" w:rsidP="00EF0A66">
            <w:pPr>
              <w:numPr>
                <w:ilvl w:val="0"/>
                <w:numId w:val="17"/>
              </w:numPr>
              <w:jc w:val="both"/>
              <w:rPr>
                <w:rFonts w:ascii="Arial" w:hAnsi="Arial" w:cs="Arial"/>
                <w:sz w:val="24"/>
                <w:szCs w:val="24"/>
              </w:rPr>
            </w:pPr>
            <w:r w:rsidRPr="00101F02">
              <w:rPr>
                <w:rFonts w:ascii="Arial" w:hAnsi="Arial" w:cs="Arial"/>
                <w:sz w:val="24"/>
                <w:szCs w:val="24"/>
              </w:rPr>
              <w:t>To complete a minimum of two assessments per year. If this requirement cannot be met for any reason assessors will need to retrain.</w:t>
            </w:r>
          </w:p>
          <w:p w:rsidR="00EF0A66" w:rsidRPr="00101F02" w:rsidRDefault="00EF0A66" w:rsidP="001F270A">
            <w:pPr>
              <w:jc w:val="both"/>
              <w:rPr>
                <w:rFonts w:ascii="Arial" w:hAnsi="Arial" w:cs="Arial"/>
                <w:sz w:val="24"/>
                <w:szCs w:val="24"/>
              </w:rPr>
            </w:pPr>
          </w:p>
          <w:p w:rsidR="00EF0A66" w:rsidRPr="00101F02" w:rsidRDefault="00EF0A66" w:rsidP="00EF0A66">
            <w:pPr>
              <w:numPr>
                <w:ilvl w:val="0"/>
                <w:numId w:val="17"/>
              </w:numPr>
              <w:jc w:val="both"/>
              <w:rPr>
                <w:rFonts w:ascii="Arial" w:hAnsi="Arial" w:cs="Arial"/>
                <w:sz w:val="24"/>
                <w:szCs w:val="24"/>
              </w:rPr>
            </w:pPr>
            <w:r w:rsidRPr="00101F02">
              <w:rPr>
                <w:rFonts w:ascii="Arial" w:hAnsi="Arial" w:cs="Arial"/>
                <w:sz w:val="24"/>
                <w:szCs w:val="24"/>
              </w:rPr>
              <w:t>UKPHR and the East of England Scheme will organise development forums for assessors each year and assessors are expected to attend at least one such event every two years.</w:t>
            </w:r>
          </w:p>
          <w:p w:rsidR="00EF0A66" w:rsidRPr="00101F02" w:rsidRDefault="00EF0A66" w:rsidP="001F270A">
            <w:pPr>
              <w:spacing w:line="264" w:lineRule="auto"/>
              <w:jc w:val="both"/>
              <w:rPr>
                <w:rFonts w:ascii="Arial" w:hAnsi="Arial" w:cs="Arial"/>
                <w:b/>
                <w:sz w:val="26"/>
                <w:szCs w:val="26"/>
              </w:rPr>
            </w:pPr>
          </w:p>
        </w:tc>
      </w:tr>
    </w:tbl>
    <w:p w:rsidR="00EF0A66" w:rsidRDefault="00EF0A66" w:rsidP="00EF0A66">
      <w:pPr>
        <w:spacing w:after="0" w:line="264" w:lineRule="auto"/>
        <w:jc w:val="both"/>
        <w:rPr>
          <w:rFonts w:ascii="Arial" w:hAnsi="Arial" w:cs="Arial"/>
          <w:b/>
          <w:sz w:val="26"/>
          <w:szCs w:val="26"/>
        </w:rPr>
      </w:pPr>
    </w:p>
    <w:p w:rsidR="00EF0A66" w:rsidRDefault="00EF0A66" w:rsidP="00EF0A66">
      <w:pPr>
        <w:spacing w:after="0" w:line="264" w:lineRule="auto"/>
        <w:jc w:val="both"/>
        <w:rPr>
          <w:rFonts w:ascii="Arial" w:hAnsi="Arial" w:cs="Arial"/>
          <w:b/>
          <w:sz w:val="26"/>
          <w:szCs w:val="26"/>
        </w:rPr>
      </w:pPr>
    </w:p>
    <w:p w:rsidR="0040667F" w:rsidRPr="00101F02" w:rsidRDefault="0040667F" w:rsidP="00EF0A66">
      <w:pPr>
        <w:spacing w:after="0" w:line="264" w:lineRule="auto"/>
        <w:jc w:val="both"/>
        <w:rPr>
          <w:rFonts w:ascii="Arial" w:hAnsi="Arial" w:cs="Arial"/>
          <w:b/>
          <w:sz w:val="26"/>
          <w:szCs w:val="26"/>
        </w:rPr>
      </w:pPr>
    </w:p>
    <w:p w:rsidR="00EF0A66" w:rsidRPr="00101F02" w:rsidRDefault="00EF0A66" w:rsidP="00EF0A66">
      <w:pPr>
        <w:spacing w:after="0" w:line="264" w:lineRule="auto"/>
        <w:jc w:val="both"/>
        <w:rPr>
          <w:rFonts w:ascii="Arial" w:hAnsi="Arial" w:cs="Arial"/>
          <w:sz w:val="24"/>
          <w:szCs w:val="24"/>
        </w:rPr>
      </w:pPr>
      <w:r w:rsidRPr="00101F02">
        <w:rPr>
          <w:rFonts w:ascii="Arial" w:hAnsi="Arial" w:cs="Arial"/>
          <w:noProof/>
          <w:sz w:val="24"/>
          <w:szCs w:val="24"/>
        </w:rPr>
        <w:lastRenderedPageBreak/>
        <mc:AlternateContent>
          <mc:Choice Requires="wps">
            <w:drawing>
              <wp:anchor distT="0" distB="0" distL="114300" distR="114300" simplePos="0" relativeHeight="251657216" behindDoc="0" locked="0" layoutInCell="1" allowOverlap="1" wp14:anchorId="7B8194D8" wp14:editId="353816E9">
                <wp:simplePos x="0" y="0"/>
                <wp:positionH relativeFrom="column">
                  <wp:posOffset>-333375</wp:posOffset>
                </wp:positionH>
                <wp:positionV relativeFrom="paragraph">
                  <wp:posOffset>220345</wp:posOffset>
                </wp:positionV>
                <wp:extent cx="6372225" cy="2905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05125"/>
                        </a:xfrm>
                        <a:prstGeom prst="rect">
                          <a:avLst/>
                        </a:prstGeom>
                        <a:solidFill>
                          <a:schemeClr val="accent1">
                            <a:lumMod val="20000"/>
                            <a:lumOff val="80000"/>
                          </a:schemeClr>
                        </a:solidFill>
                        <a:ln w="9525">
                          <a:solidFill>
                            <a:srgbClr val="000000"/>
                          </a:solidFill>
                          <a:miter lim="800000"/>
                          <a:headEnd/>
                          <a:tailEnd/>
                        </a:ln>
                      </wps:spPr>
                      <wps:txbx>
                        <w:txbxContent>
                          <w:p w:rsidR="00EF0A66" w:rsidRPr="0051216E" w:rsidRDefault="00EF0A66" w:rsidP="00EF0A66">
                            <w:pPr>
                              <w:spacing w:after="0"/>
                              <w:jc w:val="center"/>
                              <w:rPr>
                                <w:rFonts w:ascii="Arial" w:hAnsi="Arial" w:cs="Arial"/>
                                <w:b/>
                                <w:sz w:val="24"/>
                                <w:szCs w:val="24"/>
                              </w:rPr>
                            </w:pPr>
                            <w:r w:rsidRPr="0051216E">
                              <w:rPr>
                                <w:rFonts w:ascii="Arial" w:hAnsi="Arial" w:cs="Arial"/>
                                <w:b/>
                                <w:sz w:val="24"/>
                                <w:szCs w:val="24"/>
                              </w:rPr>
                              <w:t>Valu</w:t>
                            </w:r>
                            <w:r>
                              <w:rPr>
                                <w:rFonts w:ascii="Arial" w:hAnsi="Arial" w:cs="Arial"/>
                                <w:b/>
                                <w:sz w:val="24"/>
                                <w:szCs w:val="24"/>
                              </w:rPr>
                              <w:t>e and Benefits of becoming an Assessor</w:t>
                            </w:r>
                          </w:p>
                          <w:p w:rsidR="00EF0A66" w:rsidRPr="0051216E" w:rsidRDefault="00EF0A66" w:rsidP="00EF0A66">
                            <w:pPr>
                              <w:spacing w:after="0"/>
                              <w:rPr>
                                <w:rFonts w:ascii="Arial" w:hAnsi="Arial" w:cs="Arial"/>
                                <w:sz w:val="8"/>
                                <w:szCs w:val="8"/>
                              </w:rPr>
                            </w:pPr>
                          </w:p>
                          <w:p w:rsidR="00EF0A66" w:rsidRPr="0051216E" w:rsidRDefault="00EF0A66" w:rsidP="00EF0A66">
                            <w:pPr>
                              <w:pStyle w:val="ListParagraph"/>
                              <w:numPr>
                                <w:ilvl w:val="0"/>
                                <w:numId w:val="11"/>
                              </w:numPr>
                              <w:spacing w:after="0"/>
                              <w:rPr>
                                <w:rFonts w:ascii="Arial" w:hAnsi="Arial" w:cs="Arial"/>
                                <w:sz w:val="24"/>
                                <w:szCs w:val="24"/>
                              </w:rPr>
                            </w:pPr>
                            <w:r w:rsidRPr="0051216E">
                              <w:rPr>
                                <w:rFonts w:ascii="Arial" w:hAnsi="Arial" w:cs="Arial"/>
                                <w:sz w:val="24"/>
                                <w:szCs w:val="24"/>
                              </w:rPr>
                              <w:t xml:space="preserve">Individuals trained will become an UKPHR </w:t>
                            </w:r>
                            <w:r>
                              <w:rPr>
                                <w:rFonts w:ascii="Arial" w:hAnsi="Arial" w:cs="Arial"/>
                                <w:sz w:val="24"/>
                                <w:szCs w:val="24"/>
                              </w:rPr>
                              <w:t>Assessor</w:t>
                            </w:r>
                          </w:p>
                          <w:p w:rsidR="00EF0A66" w:rsidRPr="0051216E" w:rsidRDefault="00EF0A66" w:rsidP="00EF0A66">
                            <w:pPr>
                              <w:pStyle w:val="ListParagraph"/>
                              <w:numPr>
                                <w:ilvl w:val="0"/>
                                <w:numId w:val="11"/>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rsidR="00EF0A66" w:rsidRDefault="00EF0A66" w:rsidP="00EF0A66">
                            <w:pPr>
                              <w:pStyle w:val="ListParagraph"/>
                              <w:numPr>
                                <w:ilvl w:val="0"/>
                                <w:numId w:val="11"/>
                              </w:numPr>
                              <w:spacing w:after="0"/>
                              <w:rPr>
                                <w:rFonts w:ascii="Arial" w:hAnsi="Arial" w:cs="Arial"/>
                                <w:sz w:val="24"/>
                                <w:szCs w:val="24"/>
                              </w:rPr>
                            </w:pPr>
                            <w:r w:rsidRPr="0051216E">
                              <w:rPr>
                                <w:rFonts w:ascii="Arial" w:hAnsi="Arial" w:cs="Arial"/>
                                <w:sz w:val="24"/>
                                <w:szCs w:val="24"/>
                              </w:rPr>
                              <w:t>Support the profession</w:t>
                            </w:r>
                            <w:bookmarkStart w:id="0" w:name="_GoBack"/>
                            <w:bookmarkEnd w:id="0"/>
                            <w:r w:rsidRPr="0051216E">
                              <w:rPr>
                                <w:rFonts w:ascii="Arial" w:hAnsi="Arial" w:cs="Arial"/>
                                <w:sz w:val="24"/>
                                <w:szCs w:val="24"/>
                              </w:rPr>
                              <w:t>alisation</w:t>
                            </w:r>
                            <w:r>
                              <w:rPr>
                                <w:rFonts w:ascii="Arial" w:hAnsi="Arial" w:cs="Arial"/>
                                <w:sz w:val="24"/>
                                <w:szCs w:val="24"/>
                              </w:rPr>
                              <w:t xml:space="preserve"> of public health practitioners</w:t>
                            </w:r>
                          </w:p>
                          <w:p w:rsidR="00EF0A66" w:rsidRPr="00101F02" w:rsidRDefault="00EF0A66" w:rsidP="00EF0A66">
                            <w:pPr>
                              <w:pStyle w:val="ListParagraph"/>
                              <w:widowControl w:val="0"/>
                              <w:numPr>
                                <w:ilvl w:val="0"/>
                                <w:numId w:val="11"/>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rsidR="00EF0A66" w:rsidRPr="00101F02" w:rsidRDefault="00EF0A66" w:rsidP="00EF0A66">
                            <w:pPr>
                              <w:pStyle w:val="ListParagraph"/>
                              <w:widowControl w:val="0"/>
                              <w:numPr>
                                <w:ilvl w:val="0"/>
                                <w:numId w:val="11"/>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rsidR="00EF0A66" w:rsidRPr="006D6C0C" w:rsidRDefault="00EF0A66" w:rsidP="00EF0A66">
                            <w:pPr>
                              <w:pStyle w:val="ListParagraph"/>
                              <w:widowControl w:val="0"/>
                              <w:numPr>
                                <w:ilvl w:val="0"/>
                                <w:numId w:val="11"/>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rsidR="00EF0A66" w:rsidRPr="006D6C0C" w:rsidRDefault="00EF0A66" w:rsidP="00EF0A66">
                            <w:pPr>
                              <w:pStyle w:val="ListParagraph"/>
                              <w:numPr>
                                <w:ilvl w:val="0"/>
                                <w:numId w:val="11"/>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rsidR="00EF0A66" w:rsidRPr="006D6C0C" w:rsidRDefault="00EF0A66" w:rsidP="00EF0A66">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194D8" id="_x0000_t202" coordsize="21600,21600" o:spt="202" path="m,l,21600r21600,l21600,xe">
                <v:stroke joinstyle="miter"/>
                <v:path gradientshapeok="t" o:connecttype="rect"/>
              </v:shapetype>
              <v:shape id="Text Box 2" o:spid="_x0000_s1026" type="#_x0000_t202" style="position:absolute;left:0;text-align:left;margin-left:-26.25pt;margin-top:17.35pt;width:501.75pt;height:2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" fillcolor="#dbe5f1 [660]">
                <v:textbox>
                  <w:txbxContent>
                    <w:p w:rsidR="00EF0A66" w:rsidRPr="0051216E" w:rsidRDefault="00EF0A66" w:rsidP="00EF0A66">
                      <w:pPr>
                        <w:spacing w:after="0"/>
                        <w:jc w:val="center"/>
                        <w:rPr>
                          <w:rFonts w:ascii="Arial" w:hAnsi="Arial" w:cs="Arial"/>
                          <w:b/>
                          <w:sz w:val="24"/>
                          <w:szCs w:val="24"/>
                        </w:rPr>
                      </w:pPr>
                      <w:r w:rsidRPr="0051216E">
                        <w:rPr>
                          <w:rFonts w:ascii="Arial" w:hAnsi="Arial" w:cs="Arial"/>
                          <w:b/>
                          <w:sz w:val="24"/>
                          <w:szCs w:val="24"/>
                        </w:rPr>
                        <w:t>Valu</w:t>
                      </w:r>
                      <w:r>
                        <w:rPr>
                          <w:rFonts w:ascii="Arial" w:hAnsi="Arial" w:cs="Arial"/>
                          <w:b/>
                          <w:sz w:val="24"/>
                          <w:szCs w:val="24"/>
                        </w:rPr>
                        <w:t>e and Benefits of becoming an Assessor</w:t>
                      </w:r>
                    </w:p>
                    <w:p w:rsidR="00EF0A66" w:rsidRPr="0051216E" w:rsidRDefault="00EF0A66" w:rsidP="00EF0A66">
                      <w:pPr>
                        <w:spacing w:after="0"/>
                        <w:rPr>
                          <w:rFonts w:ascii="Arial" w:hAnsi="Arial" w:cs="Arial"/>
                          <w:sz w:val="8"/>
                          <w:szCs w:val="8"/>
                        </w:rPr>
                      </w:pPr>
                    </w:p>
                    <w:p w:rsidR="00EF0A66" w:rsidRPr="0051216E" w:rsidRDefault="00EF0A66" w:rsidP="00EF0A66">
                      <w:pPr>
                        <w:pStyle w:val="ListParagraph"/>
                        <w:numPr>
                          <w:ilvl w:val="0"/>
                          <w:numId w:val="11"/>
                        </w:numPr>
                        <w:spacing w:after="0"/>
                        <w:rPr>
                          <w:rFonts w:ascii="Arial" w:hAnsi="Arial" w:cs="Arial"/>
                          <w:sz w:val="24"/>
                          <w:szCs w:val="24"/>
                        </w:rPr>
                      </w:pPr>
                      <w:r w:rsidRPr="0051216E">
                        <w:rPr>
                          <w:rFonts w:ascii="Arial" w:hAnsi="Arial" w:cs="Arial"/>
                          <w:sz w:val="24"/>
                          <w:szCs w:val="24"/>
                        </w:rPr>
                        <w:t xml:space="preserve">Individuals trained will become an UKPHR </w:t>
                      </w:r>
                      <w:r>
                        <w:rPr>
                          <w:rFonts w:ascii="Arial" w:hAnsi="Arial" w:cs="Arial"/>
                          <w:sz w:val="24"/>
                          <w:szCs w:val="24"/>
                        </w:rPr>
                        <w:t>Assessor</w:t>
                      </w:r>
                    </w:p>
                    <w:p w:rsidR="00EF0A66" w:rsidRPr="0051216E" w:rsidRDefault="00EF0A66" w:rsidP="00EF0A66">
                      <w:pPr>
                        <w:pStyle w:val="ListParagraph"/>
                        <w:numPr>
                          <w:ilvl w:val="0"/>
                          <w:numId w:val="11"/>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rsidR="00EF0A66" w:rsidRDefault="00EF0A66" w:rsidP="00EF0A66">
                      <w:pPr>
                        <w:pStyle w:val="ListParagraph"/>
                        <w:numPr>
                          <w:ilvl w:val="0"/>
                          <w:numId w:val="11"/>
                        </w:numPr>
                        <w:spacing w:after="0"/>
                        <w:rPr>
                          <w:rFonts w:ascii="Arial" w:hAnsi="Arial" w:cs="Arial"/>
                          <w:sz w:val="24"/>
                          <w:szCs w:val="24"/>
                        </w:rPr>
                      </w:pPr>
                      <w:r w:rsidRPr="0051216E">
                        <w:rPr>
                          <w:rFonts w:ascii="Arial" w:hAnsi="Arial" w:cs="Arial"/>
                          <w:sz w:val="24"/>
                          <w:szCs w:val="24"/>
                        </w:rPr>
                        <w:t xml:space="preserve">Support the </w:t>
                      </w:r>
                      <w:proofErr w:type="spellStart"/>
                      <w:r w:rsidRPr="0051216E">
                        <w:rPr>
                          <w:rFonts w:ascii="Arial" w:hAnsi="Arial" w:cs="Arial"/>
                          <w:sz w:val="24"/>
                          <w:szCs w:val="24"/>
                        </w:rPr>
                        <w:t>professionalisation</w:t>
                      </w:r>
                      <w:proofErr w:type="spellEnd"/>
                      <w:r>
                        <w:rPr>
                          <w:rFonts w:ascii="Arial" w:hAnsi="Arial" w:cs="Arial"/>
                          <w:sz w:val="24"/>
                          <w:szCs w:val="24"/>
                        </w:rPr>
                        <w:t xml:space="preserve"> of public health practitioners</w:t>
                      </w:r>
                    </w:p>
                    <w:p w:rsidR="00EF0A66" w:rsidRPr="00101F02" w:rsidRDefault="00EF0A66" w:rsidP="00EF0A66">
                      <w:pPr>
                        <w:pStyle w:val="ListParagraph"/>
                        <w:widowControl w:val="0"/>
                        <w:numPr>
                          <w:ilvl w:val="0"/>
                          <w:numId w:val="11"/>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rsidR="00EF0A66" w:rsidRPr="00101F02" w:rsidRDefault="00EF0A66" w:rsidP="00EF0A66">
                      <w:pPr>
                        <w:pStyle w:val="ListParagraph"/>
                        <w:widowControl w:val="0"/>
                        <w:numPr>
                          <w:ilvl w:val="0"/>
                          <w:numId w:val="11"/>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rsidR="00EF0A66" w:rsidRPr="006D6C0C" w:rsidRDefault="00EF0A66" w:rsidP="00EF0A66">
                      <w:pPr>
                        <w:pStyle w:val="ListParagraph"/>
                        <w:widowControl w:val="0"/>
                        <w:numPr>
                          <w:ilvl w:val="0"/>
                          <w:numId w:val="11"/>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rsidR="00EF0A66" w:rsidRPr="006D6C0C" w:rsidRDefault="00EF0A66" w:rsidP="00EF0A66">
                      <w:pPr>
                        <w:pStyle w:val="ListParagraph"/>
                        <w:numPr>
                          <w:ilvl w:val="0"/>
                          <w:numId w:val="11"/>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rsidR="00EF0A66" w:rsidRPr="006D6C0C" w:rsidRDefault="00EF0A66" w:rsidP="00EF0A66">
                      <w:pPr>
                        <w:widowControl w:val="0"/>
                      </w:pPr>
                    </w:p>
                  </w:txbxContent>
                </v:textbox>
              </v:shape>
            </w:pict>
          </mc:Fallback>
        </mc:AlternateContent>
      </w: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sz w:val="24"/>
          <w:szCs w:val="24"/>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16"/>
          <w:szCs w:val="16"/>
          <w:u w:val="single"/>
        </w:rPr>
      </w:pPr>
    </w:p>
    <w:p w:rsidR="00EF0A66" w:rsidRPr="00101F02" w:rsidRDefault="00EF0A66" w:rsidP="00EF0A66">
      <w:pPr>
        <w:spacing w:after="0" w:line="264" w:lineRule="auto"/>
        <w:jc w:val="both"/>
        <w:rPr>
          <w:rFonts w:ascii="Arial" w:hAnsi="Arial" w:cs="Arial"/>
          <w:b/>
          <w:sz w:val="24"/>
          <w:szCs w:val="24"/>
          <w:u w:val="single"/>
        </w:rPr>
      </w:pPr>
      <w:r w:rsidRPr="00101F02">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43D3B43F" wp14:editId="2BB6B94B">
                <wp:simplePos x="0" y="0"/>
                <wp:positionH relativeFrom="margin">
                  <wp:posOffset>-267970</wp:posOffset>
                </wp:positionH>
                <wp:positionV relativeFrom="paragraph">
                  <wp:posOffset>76200</wp:posOffset>
                </wp:positionV>
                <wp:extent cx="6296025" cy="2447925"/>
                <wp:effectExtent l="38100" t="38100" r="47625" b="476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47925"/>
                        </a:xfrm>
                        <a:prstGeom prst="rect">
                          <a:avLst/>
                        </a:prstGeom>
                        <a:solidFill>
                          <a:srgbClr val="FFFFFF"/>
                        </a:solidFill>
                        <a:ln w="76200">
                          <a:solidFill>
                            <a:schemeClr val="accent1">
                              <a:lumMod val="60000"/>
                              <a:lumOff val="40000"/>
                            </a:schemeClr>
                          </a:solidFill>
                          <a:miter lim="800000"/>
                          <a:headEnd/>
                          <a:tailEnd/>
                        </a:ln>
                      </wps:spPr>
                      <wps:txbx>
                        <w:txbxContent>
                          <w:p w:rsidR="00EF0A66" w:rsidRPr="0051216E" w:rsidRDefault="00EF0A66" w:rsidP="00EF0A66">
                            <w:pPr>
                              <w:spacing w:after="0" w:line="264" w:lineRule="auto"/>
                              <w:jc w:val="both"/>
                              <w:rPr>
                                <w:rFonts w:ascii="Arial" w:hAnsi="Arial" w:cs="Arial"/>
                                <w:b/>
                                <w:sz w:val="24"/>
                                <w:szCs w:val="24"/>
                              </w:rPr>
                            </w:pPr>
                            <w:r w:rsidRPr="0051216E">
                              <w:rPr>
                                <w:rFonts w:ascii="Arial" w:hAnsi="Arial" w:cs="Arial"/>
                                <w:b/>
                                <w:sz w:val="24"/>
                                <w:szCs w:val="24"/>
                              </w:rPr>
                              <w:t>Eligibility Criteria</w:t>
                            </w:r>
                          </w:p>
                          <w:p w:rsidR="00EF0A66" w:rsidRPr="0051216E" w:rsidRDefault="00EF0A66" w:rsidP="00EF0A66">
                            <w:pPr>
                              <w:spacing w:after="0" w:line="264" w:lineRule="auto"/>
                              <w:jc w:val="both"/>
                              <w:rPr>
                                <w:rFonts w:ascii="Arial" w:hAnsi="Arial" w:cs="Arial"/>
                                <w:sz w:val="8"/>
                                <w:szCs w:val="8"/>
                              </w:rPr>
                            </w:pPr>
                          </w:p>
                          <w:p w:rsidR="00EF0A66" w:rsidRPr="00101F02" w:rsidRDefault="00EF0A66" w:rsidP="00EF0A66">
                            <w:pPr>
                              <w:numPr>
                                <w:ilvl w:val="0"/>
                                <w:numId w:val="12"/>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rsidR="00EF0A66" w:rsidRPr="00101F02"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rsidR="00EF0A66" w:rsidRPr="00996633"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rsidR="00EF0A66" w:rsidRPr="00101F02"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rsidR="00EF0A66" w:rsidRPr="00996633"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rsidR="00EF0A66" w:rsidRPr="00996633"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rsidR="00EF0A66" w:rsidRPr="0051216E" w:rsidRDefault="00EF0A66" w:rsidP="00EF0A66">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B43F" id="Text Box 11" o:spid="_x0000_s1027" type="#_x0000_t202" style="position:absolute;left:0;text-align:left;margin-left:-21.1pt;margin-top:6pt;width:495.75pt;height:19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" strokecolor="#95b3d7 [1940]" strokeweight="6pt">
                <v:textbox>
                  <w:txbxContent>
                    <w:p w:rsidR="00EF0A66" w:rsidRPr="0051216E" w:rsidRDefault="00EF0A66" w:rsidP="00EF0A66">
                      <w:pPr>
                        <w:spacing w:after="0" w:line="264" w:lineRule="auto"/>
                        <w:jc w:val="both"/>
                        <w:rPr>
                          <w:rFonts w:ascii="Arial" w:hAnsi="Arial" w:cs="Arial"/>
                          <w:b/>
                          <w:sz w:val="24"/>
                          <w:szCs w:val="24"/>
                        </w:rPr>
                      </w:pPr>
                      <w:r w:rsidRPr="0051216E">
                        <w:rPr>
                          <w:rFonts w:ascii="Arial" w:hAnsi="Arial" w:cs="Arial"/>
                          <w:b/>
                          <w:sz w:val="24"/>
                          <w:szCs w:val="24"/>
                        </w:rPr>
                        <w:t>Eligibility Criteria</w:t>
                      </w:r>
                    </w:p>
                    <w:p w:rsidR="00EF0A66" w:rsidRPr="0051216E" w:rsidRDefault="00EF0A66" w:rsidP="00EF0A66">
                      <w:pPr>
                        <w:spacing w:after="0" w:line="264" w:lineRule="auto"/>
                        <w:jc w:val="both"/>
                        <w:rPr>
                          <w:rFonts w:ascii="Arial" w:hAnsi="Arial" w:cs="Arial"/>
                          <w:sz w:val="8"/>
                          <w:szCs w:val="8"/>
                        </w:rPr>
                      </w:pPr>
                    </w:p>
                    <w:p w:rsidR="00EF0A66" w:rsidRPr="00101F02" w:rsidRDefault="00EF0A66" w:rsidP="00EF0A66">
                      <w:pPr>
                        <w:numPr>
                          <w:ilvl w:val="0"/>
                          <w:numId w:val="12"/>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rsidR="00EF0A66" w:rsidRPr="00101F02"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rsidR="00EF0A66" w:rsidRPr="00996633"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rsidR="00EF0A66" w:rsidRPr="00101F02"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rsidR="00EF0A66" w:rsidRPr="00996633"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rsidR="00EF0A66" w:rsidRPr="00996633" w:rsidRDefault="00EF0A66" w:rsidP="00EF0A66">
                      <w:pPr>
                        <w:numPr>
                          <w:ilvl w:val="0"/>
                          <w:numId w:val="16"/>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rsidR="00EF0A66" w:rsidRPr="0051216E" w:rsidRDefault="00EF0A66" w:rsidP="00EF0A66">
                      <w:pPr>
                        <w:pStyle w:val="ListParagraph"/>
                        <w:spacing w:after="0" w:line="264" w:lineRule="auto"/>
                        <w:ind w:left="360"/>
                        <w:jc w:val="both"/>
                        <w:rPr>
                          <w:rFonts w:ascii="Arial" w:hAnsi="Arial" w:cs="Arial"/>
                        </w:rPr>
                      </w:pPr>
                    </w:p>
                  </w:txbxContent>
                </v:textbox>
                <w10:wrap anchorx="margin"/>
              </v:shape>
            </w:pict>
          </mc:Fallback>
        </mc:AlternateContent>
      </w: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sz w:val="16"/>
          <w:szCs w:val="16"/>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u w:val="single"/>
        </w:rPr>
      </w:pPr>
    </w:p>
    <w:p w:rsidR="00EF0A66" w:rsidRPr="00101F02" w:rsidRDefault="00EF0A66" w:rsidP="00EF0A66">
      <w:pPr>
        <w:spacing w:after="0" w:line="264" w:lineRule="auto"/>
        <w:jc w:val="both"/>
        <w:rPr>
          <w:rFonts w:ascii="Arial" w:hAnsi="Arial" w:cs="Arial"/>
          <w:b/>
          <w:sz w:val="24"/>
          <w:szCs w:val="24"/>
        </w:rPr>
      </w:pPr>
    </w:p>
    <w:p w:rsidR="00EF0A66" w:rsidRPr="00101F02" w:rsidRDefault="00EF0A66" w:rsidP="00EF0A66">
      <w:pPr>
        <w:spacing w:after="0" w:line="264" w:lineRule="auto"/>
        <w:jc w:val="both"/>
        <w:rPr>
          <w:rFonts w:ascii="Arial" w:hAnsi="Arial" w:cs="Arial"/>
          <w:b/>
          <w:sz w:val="24"/>
          <w:szCs w:val="24"/>
        </w:rPr>
      </w:pPr>
    </w:p>
    <w:p w:rsidR="00EF0A66" w:rsidRPr="00101F02" w:rsidRDefault="00EF0A66" w:rsidP="00EF0A66">
      <w:pPr>
        <w:spacing w:after="0" w:line="264" w:lineRule="auto"/>
        <w:jc w:val="both"/>
        <w:rPr>
          <w:rFonts w:ascii="Arial" w:hAnsi="Arial" w:cs="Arial"/>
          <w:b/>
          <w:sz w:val="24"/>
          <w:szCs w:val="24"/>
        </w:rPr>
      </w:pPr>
      <w:r w:rsidRPr="00101F02">
        <w:rPr>
          <w:rFonts w:ascii="Arial" w:hAnsi="Arial" w:cs="Arial"/>
          <w:noProof/>
          <w:sz w:val="24"/>
          <w:szCs w:val="24"/>
        </w:rPr>
        <mc:AlternateContent>
          <mc:Choice Requires="wps">
            <w:drawing>
              <wp:anchor distT="0" distB="0" distL="114300" distR="114300" simplePos="0" relativeHeight="251658240" behindDoc="0" locked="0" layoutInCell="1" allowOverlap="1" wp14:anchorId="1BEF3502" wp14:editId="42D1617F">
                <wp:simplePos x="0" y="0"/>
                <wp:positionH relativeFrom="margin">
                  <wp:posOffset>-276225</wp:posOffset>
                </wp:positionH>
                <wp:positionV relativeFrom="paragraph">
                  <wp:posOffset>254000</wp:posOffset>
                </wp:positionV>
                <wp:extent cx="6296025" cy="2638425"/>
                <wp:effectExtent l="19050" t="19050" r="2857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638425"/>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rsidR="00EF0A66" w:rsidRPr="00E46CCC" w:rsidRDefault="00EF0A66" w:rsidP="00EF0A66">
                            <w:pPr>
                              <w:spacing w:after="0" w:line="264" w:lineRule="auto"/>
                              <w:rPr>
                                <w:rFonts w:ascii="Arial" w:hAnsi="Arial" w:cs="Arial"/>
                                <w:sz w:val="24"/>
                                <w:szCs w:val="24"/>
                              </w:rPr>
                            </w:pPr>
                            <w:r>
                              <w:rPr>
                                <w:rFonts w:ascii="Arial" w:hAnsi="Arial" w:cs="Arial"/>
                                <w:sz w:val="24"/>
                                <w:szCs w:val="24"/>
                              </w:rPr>
                              <w:t>T</w:t>
                            </w:r>
                            <w:r w:rsidRPr="00E46CCC">
                              <w:rPr>
                                <w:rFonts w:ascii="Arial" w:hAnsi="Arial" w:cs="Arial"/>
                                <w:sz w:val="24"/>
                                <w:szCs w:val="24"/>
                              </w:rPr>
                              <w:t xml:space="preserve">o apply for this role, please complete the attached form and return electronically to </w:t>
                            </w:r>
                          </w:p>
                          <w:p w:rsidR="00EF0A66" w:rsidRPr="00E46CCC" w:rsidRDefault="00EF0A66" w:rsidP="00EF0A66">
                            <w:pPr>
                              <w:spacing w:after="0" w:line="264" w:lineRule="auto"/>
                              <w:rPr>
                                <w:rFonts w:ascii="Arial" w:hAnsi="Arial" w:cs="Arial"/>
                                <w:b/>
                                <w:sz w:val="24"/>
                                <w:szCs w:val="24"/>
                              </w:rPr>
                            </w:pPr>
                          </w:p>
                          <w:p w:rsidR="00EF0A66" w:rsidRPr="00E46CCC" w:rsidRDefault="00EF0A66" w:rsidP="00EF0A66">
                            <w:pPr>
                              <w:spacing w:after="0" w:line="264" w:lineRule="auto"/>
                              <w:rPr>
                                <w:rFonts w:ascii="Arial" w:hAnsi="Arial" w:cs="Arial"/>
                                <w:b/>
                                <w:sz w:val="24"/>
                                <w:szCs w:val="24"/>
                              </w:rPr>
                            </w:pPr>
                            <w:r w:rsidRPr="00E46CCC">
                              <w:rPr>
                                <w:rFonts w:ascii="Arial" w:hAnsi="Arial" w:cs="Arial"/>
                                <w:b/>
                                <w:sz w:val="24"/>
                                <w:szCs w:val="24"/>
                              </w:rPr>
                              <w:t>Alix Sheppard</w:t>
                            </w:r>
                          </w:p>
                          <w:p w:rsidR="00EF0A66" w:rsidRPr="00E46CCC" w:rsidRDefault="00EF0A66" w:rsidP="00EF0A66">
                            <w:pPr>
                              <w:spacing w:after="0" w:line="264" w:lineRule="auto"/>
                              <w:rPr>
                                <w:rFonts w:ascii="Arial" w:hAnsi="Arial" w:cs="Arial"/>
                                <w:b/>
                                <w:sz w:val="24"/>
                                <w:szCs w:val="24"/>
                              </w:rPr>
                            </w:pPr>
                            <w:r w:rsidRPr="00E46CCC">
                              <w:rPr>
                                <w:rFonts w:ascii="Arial" w:hAnsi="Arial" w:cs="Arial"/>
                                <w:b/>
                                <w:sz w:val="24"/>
                                <w:szCs w:val="24"/>
                              </w:rPr>
                              <w:t>East of England UKPHR Scheme Coordinator (HEE)</w:t>
                            </w:r>
                          </w:p>
                          <w:p w:rsidR="00EF0A66" w:rsidRPr="00E46CCC" w:rsidRDefault="00EF0A66" w:rsidP="00EF0A66">
                            <w:pPr>
                              <w:spacing w:after="0" w:line="264" w:lineRule="auto"/>
                              <w:rPr>
                                <w:rFonts w:ascii="Arial" w:hAnsi="Arial" w:cs="Arial"/>
                                <w:sz w:val="24"/>
                                <w:szCs w:val="24"/>
                              </w:rPr>
                            </w:pPr>
                          </w:p>
                          <w:p w:rsidR="00EF0A66" w:rsidRPr="00E46CCC" w:rsidRDefault="00EF0A66" w:rsidP="00EF0A66">
                            <w:pPr>
                              <w:spacing w:after="0" w:line="264" w:lineRule="auto"/>
                              <w:rPr>
                                <w:rStyle w:val="Hyperlink"/>
                                <w:rFonts w:ascii="Arial" w:hAnsi="Arial" w:cs="Arial"/>
                                <w:sz w:val="24"/>
                                <w:szCs w:val="24"/>
                              </w:rPr>
                            </w:pPr>
                            <w:r w:rsidRPr="00E46CCC">
                              <w:rPr>
                                <w:rFonts w:ascii="Arial" w:hAnsi="Arial" w:cs="Arial"/>
                                <w:sz w:val="24"/>
                                <w:szCs w:val="24"/>
                              </w:rPr>
                              <w:t xml:space="preserve"> </w:t>
                            </w:r>
                            <w:hyperlink r:id="rId8" w:history="1">
                              <w:r w:rsidRPr="00E46CCC">
                                <w:rPr>
                                  <w:rStyle w:val="Hyperlink"/>
                                  <w:rFonts w:ascii="Arial" w:hAnsi="Arial" w:cs="Arial"/>
                                  <w:sz w:val="24"/>
                                  <w:szCs w:val="24"/>
                                </w:rPr>
                                <w:t>alix@healthtalks.org.uk</w:t>
                              </w:r>
                            </w:hyperlink>
                          </w:p>
                          <w:p w:rsidR="00EF0A66" w:rsidRPr="00E46CCC" w:rsidRDefault="00EF0A66" w:rsidP="00EF0A66">
                            <w:pPr>
                              <w:spacing w:after="0" w:line="264" w:lineRule="auto"/>
                              <w:rPr>
                                <w:rStyle w:val="Hyperlink"/>
                                <w:rFonts w:ascii="Arial" w:hAnsi="Arial" w:cs="Arial"/>
                                <w:sz w:val="24"/>
                                <w:szCs w:val="24"/>
                              </w:rPr>
                            </w:pPr>
                          </w:p>
                          <w:p w:rsidR="00EF0A66" w:rsidRPr="00E46CCC" w:rsidRDefault="00EF0A66" w:rsidP="00EF0A66">
                            <w:pPr>
                              <w:spacing w:after="0" w:line="264" w:lineRule="auto"/>
                              <w:rPr>
                                <w:rStyle w:val="Hyperlink"/>
                                <w:rFonts w:ascii="Arial" w:hAnsi="Arial" w:cs="Arial"/>
                                <w:sz w:val="24"/>
                                <w:szCs w:val="24"/>
                              </w:rPr>
                            </w:pPr>
                            <w:r w:rsidRPr="00E46CCC">
                              <w:rPr>
                                <w:rStyle w:val="Hyperlink"/>
                                <w:rFonts w:ascii="Arial" w:hAnsi="Arial" w:cs="Arial"/>
                                <w:sz w:val="24"/>
                                <w:szCs w:val="24"/>
                              </w:rPr>
                              <w:t xml:space="preserve">For more information about the scheme please visit </w:t>
                            </w:r>
                          </w:p>
                          <w:p w:rsidR="00EF0A66" w:rsidRPr="00E46CCC" w:rsidRDefault="00DD1F87" w:rsidP="00EF0A66">
                            <w:pPr>
                              <w:rPr>
                                <w:rFonts w:ascii="Arial" w:hAnsi="Arial" w:cs="Arial"/>
                                <w:color w:val="000000"/>
                                <w:sz w:val="24"/>
                                <w:szCs w:val="24"/>
                              </w:rPr>
                            </w:pPr>
                            <w:hyperlink r:id="rId9" w:tooltip="https://heeoe.hee.nhs.uk/node/1626" w:history="1">
                              <w:r w:rsidR="00EF0A66" w:rsidRPr="00E46CCC">
                                <w:rPr>
                                  <w:rStyle w:val="Hyperlink"/>
                                  <w:rFonts w:ascii="Arial" w:hAnsi="Arial" w:cs="Arial"/>
                                  <w:b/>
                                  <w:bCs/>
                                  <w:sz w:val="24"/>
                                  <w:szCs w:val="24"/>
                                </w:rPr>
                                <w:t>https://heeoe.hee.nhs.uk/node/1626</w:t>
                              </w:r>
                            </w:hyperlink>
                          </w:p>
                          <w:p w:rsidR="00EF0A66" w:rsidRPr="00E46CCC" w:rsidRDefault="00EF0A66" w:rsidP="00EF0A66">
                            <w:pPr>
                              <w:rPr>
                                <w:rFonts w:ascii="Arial" w:hAnsi="Arial" w:cs="Arial"/>
                                <w:color w:val="000000"/>
                                <w:sz w:val="24"/>
                                <w:szCs w:val="24"/>
                              </w:rPr>
                            </w:pPr>
                            <w:r w:rsidRPr="00E46CCC">
                              <w:rPr>
                                <w:rFonts w:ascii="Arial" w:hAnsi="Arial" w:cs="Arial"/>
                                <w:bCs/>
                                <w:sz w:val="24"/>
                                <w:szCs w:val="24"/>
                              </w:rPr>
                              <w:t>See the value of registration:</w:t>
                            </w:r>
                            <w:r w:rsidRPr="00E46CCC">
                              <w:rPr>
                                <w:rFonts w:ascii="Arial" w:hAnsi="Arial" w:cs="Arial"/>
                                <w:b/>
                                <w:bCs/>
                                <w:sz w:val="24"/>
                                <w:szCs w:val="24"/>
                              </w:rPr>
                              <w:t xml:space="preserve"> </w:t>
                            </w:r>
                            <w:hyperlink r:id="rId10" w:tooltip="https://www.rsph.org.uk/en/about-us/latest-news/index.cfm/pid/E9FE4F41-63AB-4B1A-B59CB7A028D81F25" w:history="1">
                              <w:r w:rsidRPr="00E46CCC">
                                <w:rPr>
                                  <w:rStyle w:val="Hyperlink"/>
                                  <w:rFonts w:ascii="Arial" w:hAnsi="Arial" w:cs="Arial"/>
                                  <w:b/>
                                  <w:bCs/>
                                  <w:sz w:val="24"/>
                                  <w:szCs w:val="24"/>
                                </w:rPr>
                                <w:t>https://www.rsph.org.uk/en/about-us/latest-news/index.cfm/pid/E9FE4F41-63AB-4B1A-B59CB7A028D81F25</w:t>
                              </w:r>
                            </w:hyperlink>
                          </w:p>
                          <w:p w:rsidR="00EF0A66" w:rsidRPr="00E46CCC" w:rsidRDefault="00EF0A66" w:rsidP="00EF0A66">
                            <w:pPr>
                              <w:spacing w:after="0" w:line="264"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3502" id="Text Box 8" o:spid="_x0000_s1028" type="#_x0000_t202" style="position:absolute;left:0;text-align:left;margin-left:-21.75pt;margin-top:20pt;width:495.75pt;height:20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" fillcolor="#dbe5f1 [660]" strokecolor="#95b3d7 [1940]" strokeweight="2.75pt">
                <v:textbox>
                  <w:txbxContent>
                    <w:p w:rsidR="00EF0A66" w:rsidRPr="00E46CCC" w:rsidRDefault="00EF0A66" w:rsidP="00EF0A66">
                      <w:pPr>
                        <w:spacing w:after="0" w:line="264" w:lineRule="auto"/>
                        <w:rPr>
                          <w:rFonts w:ascii="Arial" w:hAnsi="Arial" w:cs="Arial"/>
                          <w:sz w:val="24"/>
                          <w:szCs w:val="24"/>
                        </w:rPr>
                      </w:pPr>
                      <w:r>
                        <w:rPr>
                          <w:rFonts w:ascii="Arial" w:hAnsi="Arial" w:cs="Arial"/>
                          <w:sz w:val="24"/>
                          <w:szCs w:val="24"/>
                        </w:rPr>
                        <w:t>T</w:t>
                      </w:r>
                      <w:r w:rsidRPr="00E46CCC">
                        <w:rPr>
                          <w:rFonts w:ascii="Arial" w:hAnsi="Arial" w:cs="Arial"/>
                          <w:sz w:val="24"/>
                          <w:szCs w:val="24"/>
                        </w:rPr>
                        <w:t xml:space="preserve">o apply for this role, please complete the attached form and return electronically to </w:t>
                      </w:r>
                    </w:p>
                    <w:p w:rsidR="00EF0A66" w:rsidRPr="00E46CCC" w:rsidRDefault="00EF0A66" w:rsidP="00EF0A66">
                      <w:pPr>
                        <w:spacing w:after="0" w:line="264" w:lineRule="auto"/>
                        <w:rPr>
                          <w:rFonts w:ascii="Arial" w:hAnsi="Arial" w:cs="Arial"/>
                          <w:b/>
                          <w:sz w:val="24"/>
                          <w:szCs w:val="24"/>
                        </w:rPr>
                      </w:pPr>
                    </w:p>
                    <w:p w:rsidR="00EF0A66" w:rsidRPr="00E46CCC" w:rsidRDefault="00EF0A66" w:rsidP="00EF0A66">
                      <w:pPr>
                        <w:spacing w:after="0" w:line="264" w:lineRule="auto"/>
                        <w:rPr>
                          <w:rFonts w:ascii="Arial" w:hAnsi="Arial" w:cs="Arial"/>
                          <w:b/>
                          <w:sz w:val="24"/>
                          <w:szCs w:val="24"/>
                        </w:rPr>
                      </w:pPr>
                      <w:r w:rsidRPr="00E46CCC">
                        <w:rPr>
                          <w:rFonts w:ascii="Arial" w:hAnsi="Arial" w:cs="Arial"/>
                          <w:b/>
                          <w:sz w:val="24"/>
                          <w:szCs w:val="24"/>
                        </w:rPr>
                        <w:t>Alix Sheppard</w:t>
                      </w:r>
                    </w:p>
                    <w:p w:rsidR="00EF0A66" w:rsidRPr="00E46CCC" w:rsidRDefault="00EF0A66" w:rsidP="00EF0A66">
                      <w:pPr>
                        <w:spacing w:after="0" w:line="264" w:lineRule="auto"/>
                        <w:rPr>
                          <w:rFonts w:ascii="Arial" w:hAnsi="Arial" w:cs="Arial"/>
                          <w:b/>
                          <w:sz w:val="24"/>
                          <w:szCs w:val="24"/>
                        </w:rPr>
                      </w:pPr>
                      <w:r w:rsidRPr="00E46CCC">
                        <w:rPr>
                          <w:rFonts w:ascii="Arial" w:hAnsi="Arial" w:cs="Arial"/>
                          <w:b/>
                          <w:sz w:val="24"/>
                          <w:szCs w:val="24"/>
                        </w:rPr>
                        <w:t>East of England UKPHR Scheme Coordinator (HEE)</w:t>
                      </w:r>
                    </w:p>
                    <w:p w:rsidR="00EF0A66" w:rsidRPr="00E46CCC" w:rsidRDefault="00EF0A66" w:rsidP="00EF0A66">
                      <w:pPr>
                        <w:spacing w:after="0" w:line="264" w:lineRule="auto"/>
                        <w:rPr>
                          <w:rFonts w:ascii="Arial" w:hAnsi="Arial" w:cs="Arial"/>
                          <w:sz w:val="24"/>
                          <w:szCs w:val="24"/>
                        </w:rPr>
                      </w:pPr>
                    </w:p>
                    <w:p w:rsidR="00EF0A66" w:rsidRPr="00E46CCC" w:rsidRDefault="00EF0A66" w:rsidP="00EF0A66">
                      <w:pPr>
                        <w:spacing w:after="0" w:line="264" w:lineRule="auto"/>
                        <w:rPr>
                          <w:rStyle w:val="Hyperlink"/>
                          <w:rFonts w:ascii="Arial" w:hAnsi="Arial" w:cs="Arial"/>
                          <w:sz w:val="24"/>
                          <w:szCs w:val="24"/>
                        </w:rPr>
                      </w:pPr>
                      <w:r w:rsidRPr="00E46CCC">
                        <w:rPr>
                          <w:rFonts w:ascii="Arial" w:hAnsi="Arial" w:cs="Arial"/>
                          <w:sz w:val="24"/>
                          <w:szCs w:val="24"/>
                        </w:rPr>
                        <w:t xml:space="preserve"> </w:t>
                      </w:r>
                      <w:hyperlink r:id="rId11" w:history="1">
                        <w:r w:rsidRPr="00E46CCC">
                          <w:rPr>
                            <w:rStyle w:val="Hyperlink"/>
                            <w:rFonts w:ascii="Arial" w:hAnsi="Arial" w:cs="Arial"/>
                            <w:sz w:val="24"/>
                            <w:szCs w:val="24"/>
                          </w:rPr>
                          <w:t>alix@healthtalks.org.uk</w:t>
                        </w:r>
                      </w:hyperlink>
                    </w:p>
                    <w:p w:rsidR="00EF0A66" w:rsidRPr="00E46CCC" w:rsidRDefault="00EF0A66" w:rsidP="00EF0A66">
                      <w:pPr>
                        <w:spacing w:after="0" w:line="264" w:lineRule="auto"/>
                        <w:rPr>
                          <w:rStyle w:val="Hyperlink"/>
                          <w:rFonts w:ascii="Arial" w:hAnsi="Arial" w:cs="Arial"/>
                          <w:sz w:val="24"/>
                          <w:szCs w:val="24"/>
                        </w:rPr>
                      </w:pPr>
                    </w:p>
                    <w:p w:rsidR="00EF0A66" w:rsidRPr="00E46CCC" w:rsidRDefault="00EF0A66" w:rsidP="00EF0A66">
                      <w:pPr>
                        <w:spacing w:after="0" w:line="264" w:lineRule="auto"/>
                        <w:rPr>
                          <w:rStyle w:val="Hyperlink"/>
                          <w:rFonts w:ascii="Arial" w:hAnsi="Arial" w:cs="Arial"/>
                          <w:sz w:val="24"/>
                          <w:szCs w:val="24"/>
                        </w:rPr>
                      </w:pPr>
                      <w:r w:rsidRPr="00E46CCC">
                        <w:rPr>
                          <w:rStyle w:val="Hyperlink"/>
                          <w:rFonts w:ascii="Arial" w:hAnsi="Arial" w:cs="Arial"/>
                          <w:sz w:val="24"/>
                          <w:szCs w:val="24"/>
                        </w:rPr>
                        <w:t xml:space="preserve">For more information about the scheme please visit </w:t>
                      </w:r>
                    </w:p>
                    <w:p w:rsidR="00EF0A66" w:rsidRPr="00E46CCC" w:rsidRDefault="00EF0A66" w:rsidP="00EF0A66">
                      <w:pPr>
                        <w:rPr>
                          <w:rFonts w:ascii="Arial" w:hAnsi="Arial" w:cs="Arial"/>
                          <w:color w:val="000000"/>
                          <w:sz w:val="24"/>
                          <w:szCs w:val="24"/>
                        </w:rPr>
                      </w:pPr>
                      <w:hyperlink r:id="rId12" w:tooltip="https://heeoe.hee.nhs.uk/node/1626" w:history="1">
                        <w:r w:rsidRPr="00E46CCC">
                          <w:rPr>
                            <w:rStyle w:val="Hyperlink"/>
                            <w:rFonts w:ascii="Arial" w:hAnsi="Arial" w:cs="Arial"/>
                            <w:b/>
                            <w:bCs/>
                            <w:sz w:val="24"/>
                            <w:szCs w:val="24"/>
                          </w:rPr>
                          <w:t>https://heeoe.hee.nhs.uk/node/1626</w:t>
                        </w:r>
                      </w:hyperlink>
                    </w:p>
                    <w:p w:rsidR="00EF0A66" w:rsidRPr="00E46CCC" w:rsidRDefault="00EF0A66" w:rsidP="00EF0A66">
                      <w:pPr>
                        <w:rPr>
                          <w:rFonts w:ascii="Arial" w:hAnsi="Arial" w:cs="Arial"/>
                          <w:color w:val="000000"/>
                          <w:sz w:val="24"/>
                          <w:szCs w:val="24"/>
                        </w:rPr>
                      </w:pPr>
                      <w:r w:rsidRPr="00E46CCC">
                        <w:rPr>
                          <w:rFonts w:ascii="Arial" w:hAnsi="Arial" w:cs="Arial"/>
                          <w:bCs/>
                          <w:sz w:val="24"/>
                          <w:szCs w:val="24"/>
                        </w:rPr>
                        <w:t>See the value of registration:</w:t>
                      </w:r>
                      <w:r w:rsidRPr="00E46CCC">
                        <w:rPr>
                          <w:rFonts w:ascii="Arial" w:hAnsi="Arial" w:cs="Arial"/>
                          <w:b/>
                          <w:bCs/>
                          <w:sz w:val="24"/>
                          <w:szCs w:val="24"/>
                        </w:rPr>
                        <w:t xml:space="preserve"> </w:t>
                      </w:r>
                      <w:hyperlink r:id="rId13" w:tooltip="https://www.rsph.org.uk/en/about-us/latest-news/index.cfm/pid/E9FE4F41-63AB-4B1A-B59CB7A028D81F25" w:history="1">
                        <w:r w:rsidRPr="00E46CCC">
                          <w:rPr>
                            <w:rStyle w:val="Hyperlink"/>
                            <w:rFonts w:ascii="Arial" w:hAnsi="Arial" w:cs="Arial"/>
                            <w:b/>
                            <w:bCs/>
                            <w:sz w:val="24"/>
                            <w:szCs w:val="24"/>
                          </w:rPr>
                          <w:t>https://www.rsph.org.uk/en/about-us/latest-news/index.cfm/pid/E9FE4F41-63AB-4B1A-B59CB7A028D81F25</w:t>
                        </w:r>
                      </w:hyperlink>
                    </w:p>
                    <w:p w:rsidR="00EF0A66" w:rsidRPr="00E46CCC" w:rsidRDefault="00EF0A66" w:rsidP="00EF0A66">
                      <w:pPr>
                        <w:spacing w:after="0" w:line="264" w:lineRule="auto"/>
                        <w:rPr>
                          <w:rFonts w:ascii="Arial" w:hAnsi="Arial" w:cs="Arial"/>
                          <w:sz w:val="24"/>
                          <w:szCs w:val="24"/>
                        </w:rPr>
                      </w:pPr>
                    </w:p>
                  </w:txbxContent>
                </v:textbox>
                <w10:wrap anchorx="margin"/>
              </v:shape>
            </w:pict>
          </mc:Fallback>
        </mc:AlternateContent>
      </w:r>
    </w:p>
    <w:p w:rsidR="00EF0A66" w:rsidRPr="00101F02" w:rsidRDefault="00EF0A66" w:rsidP="00EF0A66">
      <w:pPr>
        <w:spacing w:after="0" w:line="264" w:lineRule="auto"/>
        <w:jc w:val="both"/>
        <w:rPr>
          <w:rFonts w:ascii="Arial" w:hAnsi="Arial" w:cs="Arial"/>
          <w:b/>
          <w:sz w:val="24"/>
          <w:szCs w:val="24"/>
        </w:rPr>
      </w:pPr>
    </w:p>
    <w:p w:rsidR="00EF0A66" w:rsidRDefault="00EF0A66" w:rsidP="00EF0A66">
      <w:pPr>
        <w:rPr>
          <w:rFonts w:ascii="Arial" w:hAnsi="Arial" w:cs="Arial"/>
          <w:b/>
          <w:sz w:val="32"/>
          <w:szCs w:val="32"/>
        </w:rPr>
      </w:pPr>
    </w:p>
    <w:p w:rsidR="00EF0A66" w:rsidRDefault="00EF0A66" w:rsidP="00EF0A66">
      <w:pPr>
        <w:rPr>
          <w:rFonts w:ascii="Arial" w:hAnsi="Arial" w:cs="Arial"/>
          <w:b/>
          <w:sz w:val="32"/>
          <w:szCs w:val="32"/>
        </w:rPr>
      </w:pPr>
    </w:p>
    <w:p w:rsidR="00EF0A66" w:rsidRDefault="00EF0A66" w:rsidP="00EF0A66">
      <w:pPr>
        <w:rPr>
          <w:rFonts w:ascii="Arial" w:hAnsi="Arial" w:cs="Arial"/>
          <w:b/>
          <w:sz w:val="32"/>
          <w:szCs w:val="32"/>
        </w:rPr>
      </w:pPr>
    </w:p>
    <w:p w:rsidR="00EF0A66" w:rsidRDefault="00EF0A66" w:rsidP="00EF0A66">
      <w:pPr>
        <w:rPr>
          <w:rFonts w:ascii="Arial" w:hAnsi="Arial" w:cs="Arial"/>
          <w:b/>
          <w:sz w:val="32"/>
          <w:szCs w:val="32"/>
        </w:rPr>
      </w:pPr>
    </w:p>
    <w:p w:rsidR="00EF0A66" w:rsidRDefault="00EF0A66" w:rsidP="00EF0A66">
      <w:pPr>
        <w:rPr>
          <w:rFonts w:ascii="Arial" w:hAnsi="Arial" w:cs="Arial"/>
          <w:b/>
          <w:sz w:val="32"/>
          <w:szCs w:val="32"/>
        </w:rPr>
      </w:pPr>
    </w:p>
    <w:p w:rsidR="00EF0A66" w:rsidRDefault="00EF0A66" w:rsidP="00EF0A66">
      <w:pPr>
        <w:rPr>
          <w:rFonts w:ascii="Arial" w:hAnsi="Arial" w:cs="Arial"/>
          <w:b/>
          <w:sz w:val="32"/>
          <w:szCs w:val="32"/>
        </w:rPr>
      </w:pPr>
    </w:p>
    <w:p w:rsidR="00EF0A66" w:rsidRPr="00101F02" w:rsidRDefault="00EF0A66" w:rsidP="00EF0A66">
      <w:pPr>
        <w:rPr>
          <w:rFonts w:ascii="Arial" w:hAnsi="Arial" w:cs="Arial"/>
          <w:b/>
          <w:sz w:val="32"/>
          <w:szCs w:val="32"/>
        </w:rPr>
      </w:pPr>
    </w:p>
    <w:p w:rsidR="00EF0A66" w:rsidRPr="00101F02" w:rsidRDefault="00EF0A66" w:rsidP="00EF0A66">
      <w:pPr>
        <w:jc w:val="center"/>
        <w:rPr>
          <w:rFonts w:ascii="Arial" w:hAnsi="Arial" w:cs="Arial"/>
          <w:sz w:val="32"/>
          <w:szCs w:val="32"/>
        </w:rPr>
      </w:pPr>
      <w:r w:rsidRPr="00101F02">
        <w:rPr>
          <w:rFonts w:ascii="Arial" w:hAnsi="Arial" w:cs="Arial"/>
          <w:sz w:val="32"/>
          <w:szCs w:val="32"/>
        </w:rPr>
        <w:lastRenderedPageBreak/>
        <w:t>EXPRESSION OF INTEREST</w:t>
      </w:r>
    </w:p>
    <w:p w:rsidR="00EF0A66" w:rsidRPr="00101F02" w:rsidRDefault="00EF0A66" w:rsidP="00EF0A66">
      <w:pPr>
        <w:jc w:val="center"/>
        <w:rPr>
          <w:rFonts w:ascii="Arial" w:hAnsi="Arial" w:cs="Arial"/>
          <w:sz w:val="32"/>
          <w:szCs w:val="32"/>
        </w:rPr>
      </w:pPr>
      <w:r w:rsidRPr="00101F02">
        <w:rPr>
          <w:rFonts w:ascii="Arial" w:hAnsi="Arial" w:cs="Arial"/>
          <w:sz w:val="32"/>
          <w:szCs w:val="32"/>
        </w:rPr>
        <w:t xml:space="preserve">UKPHR Practitioner Registration scheme Assessor </w:t>
      </w:r>
    </w:p>
    <w:p w:rsidR="00EF0A66" w:rsidRPr="00101F02" w:rsidRDefault="00EF0A66" w:rsidP="00EF0A66">
      <w:pPr>
        <w:rPr>
          <w:rFonts w:ascii="Arial" w:hAnsi="Arial" w:cs="Arial"/>
        </w:rPr>
      </w:pPr>
      <w:r w:rsidRPr="00101F02">
        <w:rPr>
          <w:rFonts w:ascii="Arial" w:hAnsi="Arial" w:cs="Arial"/>
        </w:rPr>
        <w:t xml:space="preserve">Please read the UKPHR Framework and Guidance for Practitioners, Assessors and Verifiers before submitting this form </w:t>
      </w:r>
      <w:hyperlink r:id="rId14" w:history="1">
        <w:r w:rsidRPr="00101F02">
          <w:rPr>
            <w:rStyle w:val="Hyperlink"/>
            <w:rFonts w:ascii="Arial" w:hAnsi="Arial" w:cs="Arial"/>
          </w:rPr>
          <w:t>https://heeoe.hee.nhs.uk/Practitioner_Application</w:t>
        </w:r>
      </w:hyperlink>
      <w:r w:rsidRPr="00101F0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973"/>
        <w:gridCol w:w="2959"/>
      </w:tblGrid>
      <w:tr w:rsidR="00EF0A66" w:rsidRPr="00101F02" w:rsidTr="001F270A">
        <w:tc>
          <w:tcPr>
            <w:tcW w:w="10194" w:type="dxa"/>
            <w:gridSpan w:val="3"/>
            <w:shd w:val="clear" w:color="auto" w:fill="DBE5F1" w:themeFill="accent1" w:themeFillTint="33"/>
          </w:tcPr>
          <w:p w:rsidR="00EF0A66" w:rsidRPr="00101F02" w:rsidRDefault="00EF0A66" w:rsidP="001F270A">
            <w:pPr>
              <w:rPr>
                <w:rFonts w:ascii="Arial" w:hAnsi="Arial" w:cs="Arial"/>
                <w:b/>
                <w:sz w:val="28"/>
                <w:szCs w:val="28"/>
              </w:rPr>
            </w:pPr>
            <w:r w:rsidRPr="00101F02">
              <w:rPr>
                <w:rFonts w:ascii="Arial" w:hAnsi="Arial" w:cs="Arial"/>
                <w:b/>
                <w:sz w:val="28"/>
                <w:szCs w:val="28"/>
              </w:rPr>
              <w:t>Your Details</w:t>
            </w: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Your name:</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Title (Dr, Mrs, Mr):</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Employing organisation:</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Job Title:</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 xml:space="preserve">Level of post </w:t>
            </w:r>
            <w:r w:rsidRPr="00101F02">
              <w:rPr>
                <w:rFonts w:ascii="Arial" w:hAnsi="Arial" w:cs="Arial"/>
                <w:sz w:val="20"/>
                <w:szCs w:val="20"/>
              </w:rPr>
              <w:t>(PHSKF)</w:t>
            </w:r>
            <w:r w:rsidRPr="00101F02">
              <w:rPr>
                <w:rFonts w:ascii="Arial" w:hAnsi="Arial" w:cs="Arial"/>
              </w:rPr>
              <w:t xml:space="preserve"> </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Work address with postcode:</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 xml:space="preserve">Tel. No. </w:t>
            </w:r>
          </w:p>
        </w:tc>
        <w:tc>
          <w:tcPr>
            <w:tcW w:w="3398" w:type="dxa"/>
            <w:shd w:val="clear" w:color="auto" w:fill="auto"/>
          </w:tcPr>
          <w:p w:rsidR="00EF0A66" w:rsidRPr="00101F02" w:rsidRDefault="00EF0A66" w:rsidP="001F270A">
            <w:pPr>
              <w:rPr>
                <w:rFonts w:ascii="Arial" w:hAnsi="Arial" w:cs="Arial"/>
                <w:color w:val="365F91"/>
              </w:rPr>
            </w:pPr>
            <w:r w:rsidRPr="00101F02">
              <w:rPr>
                <w:rFonts w:ascii="Arial" w:hAnsi="Arial" w:cs="Arial"/>
              </w:rPr>
              <w:t>Work:</w:t>
            </w:r>
          </w:p>
        </w:tc>
        <w:tc>
          <w:tcPr>
            <w:tcW w:w="3398" w:type="dxa"/>
            <w:shd w:val="clear" w:color="auto" w:fill="auto"/>
          </w:tcPr>
          <w:p w:rsidR="00EF0A66" w:rsidRPr="00101F02" w:rsidRDefault="00EF0A66" w:rsidP="001F270A">
            <w:pPr>
              <w:rPr>
                <w:rFonts w:ascii="Arial" w:hAnsi="Arial" w:cs="Arial"/>
                <w:color w:val="365F91"/>
              </w:rPr>
            </w:pPr>
            <w:r w:rsidRPr="00101F02">
              <w:rPr>
                <w:rFonts w:ascii="Arial" w:hAnsi="Arial" w:cs="Arial"/>
              </w:rPr>
              <w:t>Mob:</w:t>
            </w: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Email address:</w:t>
            </w:r>
          </w:p>
        </w:tc>
        <w:tc>
          <w:tcPr>
            <w:tcW w:w="6796" w:type="dxa"/>
            <w:gridSpan w:val="2"/>
            <w:shd w:val="clear" w:color="auto" w:fill="auto"/>
          </w:tcPr>
          <w:p w:rsidR="00EF0A66" w:rsidRPr="00101F02" w:rsidRDefault="00EF0A66" w:rsidP="001F270A">
            <w:pPr>
              <w:rPr>
                <w:rFonts w:ascii="Arial" w:hAnsi="Arial" w:cs="Arial"/>
                <w:color w:val="365F91"/>
                <w:sz w:val="28"/>
                <w:szCs w:val="28"/>
              </w:rPr>
            </w:pPr>
          </w:p>
        </w:tc>
      </w:tr>
    </w:tbl>
    <w:p w:rsidR="00EF0A66" w:rsidRPr="00101F02" w:rsidRDefault="00EF0A66" w:rsidP="00EF0A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EF0A66" w:rsidRPr="00101F02" w:rsidTr="001F270A">
        <w:tc>
          <w:tcPr>
            <w:tcW w:w="10194" w:type="dxa"/>
            <w:gridSpan w:val="2"/>
            <w:shd w:val="clear" w:color="auto" w:fill="DBE5F1" w:themeFill="accent1" w:themeFillTint="33"/>
          </w:tcPr>
          <w:p w:rsidR="00EF0A66" w:rsidRPr="00101F02" w:rsidRDefault="00EF0A66" w:rsidP="001F270A">
            <w:pPr>
              <w:rPr>
                <w:rFonts w:ascii="Arial" w:hAnsi="Arial" w:cs="Arial"/>
                <w:b/>
                <w:sz w:val="28"/>
                <w:szCs w:val="28"/>
              </w:rPr>
            </w:pPr>
            <w:r w:rsidRPr="00101F02">
              <w:rPr>
                <w:rFonts w:ascii="Arial" w:hAnsi="Arial" w:cs="Arial"/>
                <w:b/>
                <w:sz w:val="28"/>
                <w:szCs w:val="28"/>
              </w:rPr>
              <w:t>Your Employer</w:t>
            </w: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Line Manager’s name:</w:t>
            </w:r>
          </w:p>
        </w:tc>
        <w:tc>
          <w:tcPr>
            <w:tcW w:w="6796" w:type="dxa"/>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Title (Dr, Mrs, Mr):</w:t>
            </w:r>
          </w:p>
        </w:tc>
        <w:tc>
          <w:tcPr>
            <w:tcW w:w="6796" w:type="dxa"/>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Job Title:</w:t>
            </w:r>
          </w:p>
        </w:tc>
        <w:tc>
          <w:tcPr>
            <w:tcW w:w="6796" w:type="dxa"/>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Work address with postcode:</w:t>
            </w:r>
          </w:p>
        </w:tc>
        <w:tc>
          <w:tcPr>
            <w:tcW w:w="6796" w:type="dxa"/>
            <w:shd w:val="clear" w:color="auto" w:fill="auto"/>
          </w:tcPr>
          <w:p w:rsidR="00EF0A66" w:rsidRPr="00101F02" w:rsidRDefault="00EF0A66" w:rsidP="001F270A">
            <w:pPr>
              <w:rPr>
                <w:rFonts w:ascii="Arial" w:hAnsi="Arial" w:cs="Arial"/>
                <w:color w:val="365F91"/>
                <w:sz w:val="28"/>
                <w:szCs w:val="28"/>
              </w:rPr>
            </w:pPr>
          </w:p>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 xml:space="preserve">Email address: </w:t>
            </w:r>
          </w:p>
        </w:tc>
        <w:tc>
          <w:tcPr>
            <w:tcW w:w="6796" w:type="dxa"/>
            <w:shd w:val="clear" w:color="auto" w:fill="auto"/>
          </w:tcPr>
          <w:p w:rsidR="00EF0A66" w:rsidRPr="00101F02" w:rsidRDefault="00EF0A66" w:rsidP="001F270A">
            <w:pPr>
              <w:rPr>
                <w:rFonts w:ascii="Arial" w:hAnsi="Arial" w:cs="Arial"/>
                <w:color w:val="365F91"/>
                <w:sz w:val="28"/>
                <w:szCs w:val="28"/>
              </w:rPr>
            </w:pPr>
          </w:p>
        </w:tc>
      </w:tr>
      <w:tr w:rsidR="00EF0A66" w:rsidRPr="00101F02" w:rsidTr="001F270A">
        <w:tc>
          <w:tcPr>
            <w:tcW w:w="3398" w:type="dxa"/>
            <w:shd w:val="clear" w:color="auto" w:fill="auto"/>
          </w:tcPr>
          <w:p w:rsidR="00EF0A66" w:rsidRPr="00101F02" w:rsidRDefault="00EF0A66" w:rsidP="001F270A">
            <w:pPr>
              <w:rPr>
                <w:rFonts w:ascii="Arial" w:hAnsi="Arial" w:cs="Arial"/>
              </w:rPr>
            </w:pPr>
            <w:r w:rsidRPr="00101F02">
              <w:rPr>
                <w:rFonts w:ascii="Arial" w:hAnsi="Arial" w:cs="Arial"/>
              </w:rPr>
              <w:t>Employing organisation:</w:t>
            </w:r>
          </w:p>
        </w:tc>
        <w:tc>
          <w:tcPr>
            <w:tcW w:w="6796" w:type="dxa"/>
            <w:shd w:val="clear" w:color="auto" w:fill="auto"/>
          </w:tcPr>
          <w:p w:rsidR="00EF0A66" w:rsidRPr="00101F02" w:rsidRDefault="00EF0A66" w:rsidP="001F270A">
            <w:pPr>
              <w:rPr>
                <w:rFonts w:ascii="Arial" w:hAnsi="Arial" w:cs="Arial"/>
                <w:color w:val="365F91"/>
                <w:sz w:val="28"/>
                <w:szCs w:val="28"/>
              </w:rPr>
            </w:pPr>
          </w:p>
        </w:tc>
      </w:tr>
    </w:tbl>
    <w:p w:rsidR="00EF0A66" w:rsidRPr="00101F02" w:rsidRDefault="00EF0A66" w:rsidP="00EF0A66">
      <w:pPr>
        <w:rPr>
          <w:rFonts w:ascii="Arial" w:hAnsi="Arial" w:cs="Arial"/>
          <w:b/>
        </w:rPr>
      </w:pPr>
    </w:p>
    <w:p w:rsidR="00EF0A66" w:rsidRPr="00101F02" w:rsidRDefault="00EF0A66" w:rsidP="00EF0A66">
      <w:pPr>
        <w:rPr>
          <w:rFonts w:ascii="Arial" w:hAnsi="Arial" w:cs="Arial"/>
          <w:sz w:val="24"/>
        </w:rPr>
      </w:pPr>
    </w:p>
    <w:p w:rsidR="00EF0A66" w:rsidRPr="00101F02" w:rsidRDefault="00EF0A66" w:rsidP="00EF0A6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0A66" w:rsidRPr="00101F02" w:rsidTr="001F270A">
        <w:trPr>
          <w:trHeight w:val="763"/>
        </w:trPr>
        <w:tc>
          <w:tcPr>
            <w:tcW w:w="10194" w:type="dxa"/>
            <w:shd w:val="clear" w:color="auto" w:fill="DBE5F1" w:themeFill="accent1" w:themeFillTint="33"/>
          </w:tcPr>
          <w:p w:rsidR="00EF0A66" w:rsidRPr="00101F02" w:rsidRDefault="00EF0A66" w:rsidP="001F270A">
            <w:pPr>
              <w:rPr>
                <w:rFonts w:ascii="Arial" w:hAnsi="Arial" w:cs="Arial"/>
                <w:sz w:val="24"/>
              </w:rPr>
            </w:pPr>
            <w:r w:rsidRPr="00101F02">
              <w:rPr>
                <w:rFonts w:ascii="Arial" w:hAnsi="Arial" w:cs="Arial"/>
                <w:sz w:val="24"/>
              </w:rPr>
              <w:t>Please detail in no more than 200 words why you would like to be trained as a UKPHR Assessor, including years of service, and range of relevant experience</w:t>
            </w:r>
          </w:p>
        </w:tc>
      </w:tr>
      <w:tr w:rsidR="00EF0A66" w:rsidRPr="00101F02" w:rsidTr="001F270A">
        <w:trPr>
          <w:trHeight w:val="1830"/>
        </w:trPr>
        <w:tc>
          <w:tcPr>
            <w:tcW w:w="10194" w:type="dxa"/>
          </w:tcPr>
          <w:p w:rsidR="00EF0A66" w:rsidRPr="00101F02" w:rsidRDefault="00EF0A66" w:rsidP="001F270A">
            <w:pPr>
              <w:rPr>
                <w:rFonts w:ascii="Arial" w:hAnsi="Arial" w:cs="Arial"/>
                <w:b/>
                <w:color w:val="365F91"/>
              </w:rPr>
            </w:pPr>
          </w:p>
        </w:tc>
      </w:tr>
    </w:tbl>
    <w:p w:rsidR="00EF0A66" w:rsidRPr="00101F02" w:rsidRDefault="00EF0A66" w:rsidP="00EF0A66">
      <w:pPr>
        <w:rPr>
          <w:rFonts w:ascii="Arial" w:hAnsi="Arial" w:cs="Arial"/>
          <w:b/>
          <w:sz w:val="24"/>
        </w:rPr>
      </w:pPr>
    </w:p>
    <w:p w:rsidR="00EF0A66" w:rsidRPr="00101F02" w:rsidRDefault="00EF0A66" w:rsidP="00EF0A66">
      <w:pPr>
        <w:rPr>
          <w:rFonts w:ascii="Arial" w:hAnsi="Arial" w:cs="Arial"/>
          <w:b/>
          <w:sz w:val="24"/>
        </w:rPr>
      </w:pPr>
      <w:r w:rsidRPr="00101F02">
        <w:rPr>
          <w:rFonts w:ascii="Arial" w:hAnsi="Arial" w:cs="Arial"/>
          <w:b/>
          <w:sz w:val="24"/>
        </w:rPr>
        <w:t>Responsibilities of the Assessor</w:t>
      </w:r>
    </w:p>
    <w:p w:rsidR="00EF0A66" w:rsidRPr="00101F02" w:rsidRDefault="00EF0A66" w:rsidP="00EF0A66">
      <w:pPr>
        <w:rPr>
          <w:rFonts w:ascii="Arial" w:hAnsi="Arial" w:cs="Arial"/>
          <w:sz w:val="24"/>
        </w:rPr>
      </w:pPr>
      <w:r w:rsidRPr="00101F02">
        <w:rPr>
          <w:rFonts w:ascii="Arial" w:hAnsi="Arial" w:cs="Arial"/>
          <w:sz w:val="24"/>
        </w:rPr>
        <w:t xml:space="preserve">Assessors and Verifiers are the custodians of the standards of practice for practitioners and their roles are of the upmost importance. The UKPHR provide training and moderation for these roles.  </w:t>
      </w:r>
    </w:p>
    <w:p w:rsidR="00EF0A66" w:rsidRPr="00101F02" w:rsidRDefault="00EF0A66" w:rsidP="00EF0A66">
      <w:pPr>
        <w:rPr>
          <w:rFonts w:ascii="Arial" w:hAnsi="Arial" w:cs="Arial"/>
          <w:sz w:val="24"/>
        </w:rPr>
      </w:pPr>
      <w:r w:rsidRPr="00101F02">
        <w:rPr>
          <w:rFonts w:ascii="Arial" w:hAnsi="Arial" w:cs="Arial"/>
          <w:sz w:val="24"/>
        </w:rPr>
        <w:t>Assessors have to:</w:t>
      </w:r>
    </w:p>
    <w:p w:rsidR="00EF0A66" w:rsidRPr="00101F02" w:rsidRDefault="00EF0A66" w:rsidP="00EF0A66">
      <w:pPr>
        <w:numPr>
          <w:ilvl w:val="0"/>
          <w:numId w:val="15"/>
        </w:numPr>
        <w:spacing w:after="0" w:line="240" w:lineRule="auto"/>
        <w:contextualSpacing/>
        <w:rPr>
          <w:rFonts w:ascii="Arial" w:hAnsi="Arial" w:cs="Arial"/>
          <w:i/>
          <w:sz w:val="20"/>
          <w:szCs w:val="20"/>
        </w:rPr>
      </w:pPr>
      <w:r w:rsidRPr="00101F02">
        <w:rPr>
          <w:rFonts w:ascii="Arial" w:hAnsi="Arial" w:cs="Arial"/>
        </w:rPr>
        <w:t xml:space="preserve">meet the UKPHR Assessor job description and person specification </w:t>
      </w:r>
      <w:r w:rsidRPr="00101F02">
        <w:rPr>
          <w:rFonts w:ascii="Arial" w:hAnsi="Arial" w:cs="Arial"/>
          <w:i/>
          <w:sz w:val="20"/>
          <w:szCs w:val="20"/>
        </w:rPr>
        <w:t>(pg:34 Framework and Guidance Doc)</w:t>
      </w:r>
    </w:p>
    <w:p w:rsidR="00EF0A66" w:rsidRPr="00101F02" w:rsidRDefault="00EF0A66" w:rsidP="00EF0A66">
      <w:pPr>
        <w:numPr>
          <w:ilvl w:val="0"/>
          <w:numId w:val="15"/>
        </w:numPr>
        <w:spacing w:after="0" w:line="240" w:lineRule="auto"/>
        <w:contextualSpacing/>
        <w:rPr>
          <w:rFonts w:ascii="Arial" w:hAnsi="Arial" w:cs="Arial"/>
        </w:rPr>
      </w:pPr>
      <w:r w:rsidRPr="00101F02">
        <w:rPr>
          <w:rFonts w:ascii="Arial" w:hAnsi="Arial" w:cs="Arial"/>
        </w:rPr>
        <w:t>successfully complete the UKPHR Assessor training</w:t>
      </w:r>
    </w:p>
    <w:p w:rsidR="00EF0A66" w:rsidRPr="00101F02" w:rsidRDefault="00EF0A66" w:rsidP="00EF0A66">
      <w:pPr>
        <w:numPr>
          <w:ilvl w:val="0"/>
          <w:numId w:val="15"/>
        </w:numPr>
        <w:spacing w:after="0" w:line="240" w:lineRule="auto"/>
        <w:contextualSpacing/>
        <w:rPr>
          <w:rFonts w:ascii="Arial" w:hAnsi="Arial" w:cs="Arial"/>
        </w:rPr>
      </w:pPr>
      <w:r w:rsidRPr="00101F02">
        <w:rPr>
          <w:rFonts w:ascii="Arial" w:hAnsi="Arial" w:cs="Arial"/>
        </w:rPr>
        <w:t xml:space="preserve">be skilled in assessing evidence submitted by applicants </w:t>
      </w:r>
    </w:p>
    <w:p w:rsidR="00EF0A66" w:rsidRPr="00101F02" w:rsidRDefault="00EF0A66" w:rsidP="00EF0A66">
      <w:pPr>
        <w:numPr>
          <w:ilvl w:val="0"/>
          <w:numId w:val="15"/>
        </w:numPr>
        <w:spacing w:after="0" w:line="240" w:lineRule="auto"/>
        <w:contextualSpacing/>
        <w:rPr>
          <w:rFonts w:ascii="Arial" w:hAnsi="Arial" w:cs="Arial"/>
        </w:rPr>
      </w:pPr>
      <w:r w:rsidRPr="00101F02">
        <w:rPr>
          <w:rFonts w:ascii="Arial" w:hAnsi="Arial" w:cs="Arial"/>
        </w:rPr>
        <w:t>be thoroughly conversant with the public health practitioner standards</w:t>
      </w:r>
    </w:p>
    <w:p w:rsidR="00EF0A66" w:rsidRPr="006D6C0C" w:rsidRDefault="00EF0A66" w:rsidP="00EF0A66">
      <w:pPr>
        <w:numPr>
          <w:ilvl w:val="0"/>
          <w:numId w:val="15"/>
        </w:numPr>
        <w:spacing w:after="0" w:line="240" w:lineRule="auto"/>
        <w:contextualSpacing/>
        <w:rPr>
          <w:rFonts w:ascii="Arial" w:hAnsi="Arial" w:cs="Arial"/>
        </w:rPr>
      </w:pPr>
      <w:r w:rsidRPr="00101F02">
        <w:rPr>
          <w:rFonts w:ascii="Arial" w:hAnsi="Arial" w:cs="Arial"/>
        </w:rPr>
        <w:t>sign off all standards as being met and pass applications for verification to appointed verifier</w:t>
      </w:r>
    </w:p>
    <w:p w:rsidR="00EF0A66" w:rsidRPr="00101F02" w:rsidRDefault="00EF0A66" w:rsidP="00EF0A66">
      <w:pPr>
        <w:rPr>
          <w:rFonts w:ascii="Arial" w:hAnsi="Arial" w:cs="Arial"/>
          <w:b/>
          <w:sz w:val="24"/>
        </w:rPr>
      </w:pPr>
      <w:r w:rsidRPr="00101F02">
        <w:rPr>
          <w:rFonts w:ascii="Arial" w:hAnsi="Arial" w:cs="Arial"/>
          <w:b/>
          <w:sz w:val="24"/>
        </w:rPr>
        <w:t xml:space="preserve">Training Requirements </w:t>
      </w:r>
    </w:p>
    <w:p w:rsidR="00EF0A66" w:rsidRPr="00101F02" w:rsidRDefault="00EF0A66" w:rsidP="00EF0A66">
      <w:pPr>
        <w:rPr>
          <w:rFonts w:ascii="Arial" w:hAnsi="Arial" w:cs="Arial"/>
          <w:sz w:val="24"/>
        </w:rPr>
      </w:pPr>
      <w:r w:rsidRPr="00101F02">
        <w:rPr>
          <w:rFonts w:ascii="Arial" w:hAnsi="Arial" w:cs="Arial"/>
          <w:sz w:val="24"/>
        </w:rPr>
        <w:t xml:space="preserve">To be an Assessor you need to be a senior specialist trainee, consultant, aspiring defined specialist, environmental health professional, or other public health professional with at least two years of senior level public health experience.  </w:t>
      </w:r>
    </w:p>
    <w:p w:rsidR="00EF0A66" w:rsidRPr="00101F02" w:rsidRDefault="00EF0A66" w:rsidP="00EF0A66">
      <w:pPr>
        <w:rPr>
          <w:rFonts w:ascii="Arial" w:hAnsi="Arial" w:cs="Arial"/>
          <w:sz w:val="24"/>
        </w:rPr>
      </w:pPr>
      <w:r w:rsidRPr="00101F02">
        <w:rPr>
          <w:rFonts w:ascii="Arial" w:hAnsi="Arial" w:cs="Arial"/>
          <w:sz w:val="24"/>
        </w:rPr>
        <w:t>You will be required to attend a full day and a consecutive half day’s training (1.5 days) by the UKPHR in the first year and dial in to bi- monthly telephone conferences.</w:t>
      </w:r>
    </w:p>
    <w:p w:rsidR="00EF0A66" w:rsidRPr="00101F02" w:rsidRDefault="00EF0A66" w:rsidP="00EF0A66">
      <w:pPr>
        <w:rPr>
          <w:rFonts w:ascii="Arial" w:hAnsi="Arial" w:cs="Arial"/>
          <w:sz w:val="24"/>
        </w:rPr>
      </w:pPr>
      <w:r w:rsidRPr="00101F02">
        <w:rPr>
          <w:rFonts w:ascii="Arial" w:hAnsi="Arial" w:cs="Arial"/>
          <w:sz w:val="24"/>
        </w:rPr>
        <w:t>Each subsequent year you will be required to dial in to at least 2 assessor support telephone conferences and attend one day of assessor refresh training.</w:t>
      </w:r>
    </w:p>
    <w:p w:rsidR="00EF0A66" w:rsidRPr="00101F02" w:rsidRDefault="00EF0A66" w:rsidP="00EF0A66">
      <w:pPr>
        <w:rPr>
          <w:rFonts w:ascii="Arial" w:hAnsi="Arial" w:cs="Arial"/>
          <w:sz w:val="24"/>
        </w:rPr>
      </w:pPr>
    </w:p>
    <w:p w:rsidR="00EF0A66" w:rsidRPr="00101F02" w:rsidRDefault="00EF0A66" w:rsidP="00EF0A66">
      <w:pPr>
        <w:rPr>
          <w:rFonts w:ascii="Arial" w:hAnsi="Arial" w:cs="Arial"/>
          <w:sz w:val="24"/>
        </w:rPr>
      </w:pPr>
      <w:r w:rsidRPr="00101F02">
        <w:rPr>
          <w:rFonts w:ascii="Arial" w:hAnsi="Arial" w:cs="Arial"/>
          <w:sz w:val="24"/>
        </w:rPr>
        <w:t>Becoming an assessor contributes to your own CPD and brings a number of professional rewards as an employer, line manager and employee. It enables you to be more closely linked with developments in the public health workforce and strengthens your professional competence with regards to knowledge of the UKPHR standards.</w:t>
      </w:r>
    </w:p>
    <w:p w:rsidR="00EF0A66" w:rsidRPr="00101F02" w:rsidRDefault="00EF0A66" w:rsidP="00EF0A66">
      <w:pPr>
        <w:rPr>
          <w:rFonts w:ascii="Arial" w:hAnsi="Arial" w:cs="Arial"/>
          <w:sz w:val="24"/>
        </w:rPr>
      </w:pPr>
    </w:p>
    <w:p w:rsidR="00EF0A66" w:rsidRPr="00101F02" w:rsidRDefault="00EF0A66" w:rsidP="00EF0A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F0A66" w:rsidRPr="00101F02" w:rsidTr="001F270A">
        <w:trPr>
          <w:trHeight w:val="544"/>
        </w:trPr>
        <w:tc>
          <w:tcPr>
            <w:tcW w:w="10194" w:type="dxa"/>
            <w:gridSpan w:val="2"/>
            <w:shd w:val="clear" w:color="auto" w:fill="DBE5F1" w:themeFill="accent1" w:themeFillTint="33"/>
          </w:tcPr>
          <w:p w:rsidR="00EF0A66" w:rsidRPr="006D6C0C" w:rsidRDefault="00EF0A66" w:rsidP="001F270A">
            <w:pPr>
              <w:rPr>
                <w:rFonts w:ascii="Arial" w:hAnsi="Arial" w:cs="Arial"/>
                <w:b/>
                <w:sz w:val="24"/>
              </w:rPr>
            </w:pPr>
            <w:r w:rsidRPr="00101F02">
              <w:rPr>
                <w:rFonts w:ascii="Arial" w:hAnsi="Arial" w:cs="Arial"/>
                <w:b/>
                <w:sz w:val="24"/>
              </w:rPr>
              <w:t>Declaration of commitment</w:t>
            </w:r>
          </w:p>
        </w:tc>
      </w:tr>
      <w:tr w:rsidR="00EF0A66" w:rsidRPr="00101F02" w:rsidTr="001F270A">
        <w:trPr>
          <w:trHeight w:val="551"/>
        </w:trPr>
        <w:tc>
          <w:tcPr>
            <w:tcW w:w="5097" w:type="dxa"/>
            <w:shd w:val="clear" w:color="auto" w:fill="auto"/>
          </w:tcPr>
          <w:p w:rsidR="00EF0A66" w:rsidRPr="00101F02" w:rsidRDefault="00EF0A66" w:rsidP="001F270A">
            <w:pPr>
              <w:rPr>
                <w:rFonts w:ascii="Arial" w:hAnsi="Arial" w:cs="Arial"/>
                <w:b/>
              </w:rPr>
            </w:pPr>
            <w:r w:rsidRPr="00101F02">
              <w:rPr>
                <w:rFonts w:ascii="Arial" w:hAnsi="Arial" w:cs="Arial"/>
                <w:b/>
              </w:rPr>
              <w:t>Prospective Assessor</w:t>
            </w:r>
          </w:p>
        </w:tc>
        <w:tc>
          <w:tcPr>
            <w:tcW w:w="5097" w:type="dxa"/>
            <w:shd w:val="clear" w:color="auto" w:fill="auto"/>
          </w:tcPr>
          <w:p w:rsidR="00EF0A66" w:rsidRPr="00101F02" w:rsidRDefault="00EF0A66" w:rsidP="001F270A">
            <w:pPr>
              <w:rPr>
                <w:rFonts w:ascii="Arial" w:hAnsi="Arial" w:cs="Arial"/>
                <w:b/>
              </w:rPr>
            </w:pPr>
            <w:r w:rsidRPr="00101F02">
              <w:rPr>
                <w:rFonts w:ascii="Arial" w:hAnsi="Arial" w:cs="Arial"/>
                <w:b/>
              </w:rPr>
              <w:t>Line Manager</w:t>
            </w:r>
          </w:p>
        </w:tc>
      </w:tr>
      <w:tr w:rsidR="00EF0A66" w:rsidRPr="00101F02" w:rsidTr="001F270A">
        <w:tc>
          <w:tcPr>
            <w:tcW w:w="5097" w:type="dxa"/>
            <w:shd w:val="clear" w:color="auto" w:fill="auto"/>
          </w:tcPr>
          <w:p w:rsidR="00EF0A66" w:rsidRPr="00101F02" w:rsidRDefault="00EF0A66" w:rsidP="001F270A">
            <w:pPr>
              <w:rPr>
                <w:rFonts w:ascii="Arial" w:hAnsi="Arial" w:cs="Arial"/>
              </w:rPr>
            </w:pPr>
          </w:p>
          <w:p w:rsidR="00EF0A66" w:rsidRPr="00101F02" w:rsidRDefault="00EF0A66" w:rsidP="00EF0A66">
            <w:pPr>
              <w:numPr>
                <w:ilvl w:val="0"/>
                <w:numId w:val="13"/>
              </w:numPr>
              <w:spacing w:after="0" w:line="240" w:lineRule="auto"/>
              <w:rPr>
                <w:rFonts w:ascii="Arial" w:hAnsi="Arial" w:cs="Arial"/>
              </w:rPr>
            </w:pPr>
            <w:r w:rsidRPr="00101F02">
              <w:rPr>
                <w:rFonts w:ascii="Arial" w:hAnsi="Arial" w:cs="Arial"/>
              </w:rPr>
              <w:t xml:space="preserve">I have read the UKPHR Framework and Guidance for Applicants, Assessors and Verifiers </w:t>
            </w:r>
          </w:p>
          <w:p w:rsidR="00EF0A66" w:rsidRPr="00101F02" w:rsidRDefault="00EF0A66" w:rsidP="00EF0A66">
            <w:pPr>
              <w:numPr>
                <w:ilvl w:val="0"/>
                <w:numId w:val="13"/>
              </w:numPr>
              <w:spacing w:after="0" w:line="240" w:lineRule="auto"/>
              <w:rPr>
                <w:rFonts w:ascii="Arial" w:hAnsi="Arial" w:cs="Arial"/>
              </w:rPr>
            </w:pPr>
            <w:r w:rsidRPr="00101F02">
              <w:rPr>
                <w:rFonts w:ascii="Arial" w:hAnsi="Arial" w:cs="Arial"/>
              </w:rPr>
              <w:t>I confirm that the information I have given is accurate and should I be accepted onto the scheme I agree to abide by its principles and to participate fully</w:t>
            </w:r>
          </w:p>
          <w:p w:rsidR="00EF0A66" w:rsidRPr="00101F02" w:rsidRDefault="00EF0A66" w:rsidP="00EF0A66">
            <w:pPr>
              <w:numPr>
                <w:ilvl w:val="0"/>
                <w:numId w:val="13"/>
              </w:numPr>
              <w:spacing w:after="0" w:line="240" w:lineRule="auto"/>
              <w:rPr>
                <w:rFonts w:ascii="Arial" w:hAnsi="Arial" w:cs="Arial"/>
              </w:rPr>
            </w:pPr>
            <w:r w:rsidRPr="00101F02">
              <w:rPr>
                <w:rFonts w:ascii="Arial" w:hAnsi="Arial" w:cs="Arial"/>
              </w:rPr>
              <w:t>I commit to attending the UKPHR training and any additional standardisation or review meetings for the East of England Scheme in which I am required to participate</w:t>
            </w:r>
          </w:p>
          <w:p w:rsidR="00EF0A66" w:rsidRPr="00101F02" w:rsidRDefault="00EF0A66" w:rsidP="00EF0A66">
            <w:pPr>
              <w:numPr>
                <w:ilvl w:val="0"/>
                <w:numId w:val="13"/>
              </w:numPr>
              <w:spacing w:after="0" w:line="240" w:lineRule="auto"/>
              <w:rPr>
                <w:rFonts w:ascii="Arial" w:hAnsi="Arial" w:cs="Arial"/>
              </w:rPr>
            </w:pPr>
            <w:r w:rsidRPr="00101F02">
              <w:rPr>
                <w:rFonts w:ascii="Arial" w:hAnsi="Arial" w:cs="Arial"/>
              </w:rPr>
              <w:t>I understand that this role is voluntary and commit to providing positive support to all candidates who I may assess in due course</w:t>
            </w:r>
          </w:p>
          <w:p w:rsidR="00EF0A66" w:rsidRPr="00101F02" w:rsidRDefault="00EF0A66" w:rsidP="00EF0A66">
            <w:pPr>
              <w:numPr>
                <w:ilvl w:val="0"/>
                <w:numId w:val="13"/>
              </w:numPr>
              <w:spacing w:after="0" w:line="240" w:lineRule="auto"/>
              <w:rPr>
                <w:rFonts w:ascii="Arial" w:hAnsi="Arial" w:cs="Arial"/>
              </w:rPr>
            </w:pPr>
            <w:r w:rsidRPr="00101F02">
              <w:rPr>
                <w:rFonts w:ascii="Arial" w:hAnsi="Arial" w:cs="Arial"/>
              </w:rPr>
              <w:t xml:space="preserve">I am able to attend the Assessor Training scheduled for – </w:t>
            </w:r>
          </w:p>
          <w:p w:rsidR="00EF0A66" w:rsidRPr="00101F02" w:rsidRDefault="00EF0A66" w:rsidP="001F270A">
            <w:pPr>
              <w:ind w:left="360"/>
              <w:rPr>
                <w:rFonts w:ascii="Arial" w:hAnsi="Arial" w:cs="Arial"/>
              </w:rPr>
            </w:pPr>
            <w:r w:rsidRPr="00101F02">
              <w:rPr>
                <w:rFonts w:ascii="Arial" w:hAnsi="Arial" w:cs="Arial"/>
                <w:b/>
                <w:color w:val="FF0000"/>
                <w:u w:val="single"/>
              </w:rPr>
              <w:t>9</w:t>
            </w:r>
            <w:r w:rsidRPr="00101F02">
              <w:rPr>
                <w:rFonts w:ascii="Arial" w:hAnsi="Arial" w:cs="Arial"/>
                <w:b/>
                <w:color w:val="FF0000"/>
                <w:u w:val="single"/>
                <w:vertAlign w:val="superscript"/>
              </w:rPr>
              <w:t>th</w:t>
            </w:r>
            <w:r w:rsidRPr="00101F02">
              <w:rPr>
                <w:rFonts w:ascii="Arial" w:hAnsi="Arial" w:cs="Arial"/>
                <w:b/>
                <w:color w:val="FF0000"/>
                <w:u w:val="single"/>
              </w:rPr>
              <w:t xml:space="preserve"> and 10</w:t>
            </w:r>
            <w:r w:rsidRPr="00101F02">
              <w:rPr>
                <w:rFonts w:ascii="Arial" w:hAnsi="Arial" w:cs="Arial"/>
                <w:b/>
                <w:color w:val="FF0000"/>
                <w:u w:val="single"/>
                <w:vertAlign w:val="superscript"/>
              </w:rPr>
              <w:t>th</w:t>
            </w:r>
            <w:r w:rsidRPr="00101F02">
              <w:rPr>
                <w:rFonts w:ascii="Arial" w:hAnsi="Arial" w:cs="Arial"/>
                <w:b/>
                <w:color w:val="FF0000"/>
                <w:u w:val="single"/>
              </w:rPr>
              <w:t xml:space="preserve"> November 2016</w:t>
            </w:r>
          </w:p>
        </w:tc>
        <w:tc>
          <w:tcPr>
            <w:tcW w:w="5097" w:type="dxa"/>
            <w:shd w:val="clear" w:color="auto" w:fill="auto"/>
          </w:tcPr>
          <w:p w:rsidR="00EF0A66" w:rsidRPr="00101F02" w:rsidRDefault="00EF0A66" w:rsidP="001F270A">
            <w:pPr>
              <w:rPr>
                <w:rFonts w:ascii="Arial" w:hAnsi="Arial" w:cs="Arial"/>
              </w:rPr>
            </w:pPr>
          </w:p>
          <w:p w:rsidR="00EF0A66" w:rsidRPr="00101F02" w:rsidRDefault="00EF0A66" w:rsidP="00EF0A66">
            <w:pPr>
              <w:numPr>
                <w:ilvl w:val="0"/>
                <w:numId w:val="14"/>
              </w:numPr>
              <w:spacing w:after="0" w:line="240" w:lineRule="auto"/>
              <w:rPr>
                <w:rFonts w:ascii="Arial" w:hAnsi="Arial" w:cs="Arial"/>
              </w:rPr>
            </w:pPr>
            <w:r w:rsidRPr="00101F02">
              <w:rPr>
                <w:rFonts w:ascii="Arial" w:hAnsi="Arial" w:cs="Arial"/>
              </w:rPr>
              <w:t>I confirm that the organisation supports this expression of interest</w:t>
            </w:r>
          </w:p>
          <w:p w:rsidR="00EF0A66" w:rsidRPr="00101F02" w:rsidRDefault="00EF0A66" w:rsidP="00EF0A66">
            <w:pPr>
              <w:numPr>
                <w:ilvl w:val="0"/>
                <w:numId w:val="14"/>
              </w:numPr>
              <w:spacing w:after="0" w:line="240" w:lineRule="auto"/>
              <w:rPr>
                <w:rFonts w:ascii="Arial" w:hAnsi="Arial" w:cs="Arial"/>
              </w:rPr>
            </w:pPr>
            <w:r w:rsidRPr="00101F02">
              <w:rPr>
                <w:rFonts w:ascii="Arial" w:hAnsi="Arial" w:cs="Arial"/>
              </w:rPr>
              <w:t>I confirm that required time commitments for training and standardisation workshops will be fully supported, and will become a part of the applicant’s appraisal process and continuing professional development within the workplace</w:t>
            </w:r>
          </w:p>
          <w:p w:rsidR="00EF0A66" w:rsidRPr="00101F02" w:rsidRDefault="00EF0A66" w:rsidP="00EF0A66">
            <w:pPr>
              <w:numPr>
                <w:ilvl w:val="0"/>
                <w:numId w:val="14"/>
              </w:numPr>
              <w:spacing w:after="0" w:line="240" w:lineRule="auto"/>
              <w:rPr>
                <w:rFonts w:ascii="Arial" w:hAnsi="Arial" w:cs="Arial"/>
              </w:rPr>
            </w:pPr>
            <w:r w:rsidRPr="00101F02">
              <w:rPr>
                <w:rFonts w:ascii="Arial" w:hAnsi="Arial" w:cs="Arial"/>
              </w:rPr>
              <w:t>I understand that this role is voluntary, and that the applicant will be dedicating their own time to support the professional registration of practitioners, thus making a highly valued contribution to the professional development of others</w:t>
            </w:r>
          </w:p>
          <w:p w:rsidR="00EF0A66" w:rsidRPr="00101F02" w:rsidRDefault="00EF0A66" w:rsidP="001F270A">
            <w:pPr>
              <w:rPr>
                <w:rFonts w:ascii="Arial" w:hAnsi="Arial" w:cs="Arial"/>
              </w:rPr>
            </w:pPr>
          </w:p>
        </w:tc>
      </w:tr>
      <w:tr w:rsidR="00EF0A66" w:rsidRPr="00101F02" w:rsidTr="001F270A">
        <w:tc>
          <w:tcPr>
            <w:tcW w:w="5097" w:type="dxa"/>
            <w:shd w:val="clear" w:color="auto" w:fill="auto"/>
          </w:tcPr>
          <w:p w:rsidR="00EF0A66" w:rsidRPr="00101F02" w:rsidRDefault="00EF0A66" w:rsidP="001F270A">
            <w:pPr>
              <w:rPr>
                <w:rFonts w:ascii="Arial" w:hAnsi="Arial" w:cs="Arial"/>
                <w:b/>
              </w:rPr>
            </w:pPr>
            <w:r w:rsidRPr="00101F02">
              <w:rPr>
                <w:rFonts w:ascii="Arial" w:hAnsi="Arial" w:cs="Arial"/>
                <w:b/>
              </w:rPr>
              <w:t>Applicant’s signature:</w:t>
            </w:r>
          </w:p>
          <w:p w:rsidR="00EF0A66" w:rsidRPr="00101F02" w:rsidRDefault="00EF0A66" w:rsidP="001F270A">
            <w:pPr>
              <w:rPr>
                <w:rFonts w:ascii="Arial" w:hAnsi="Arial" w:cs="Arial"/>
              </w:rPr>
            </w:pPr>
          </w:p>
          <w:p w:rsidR="00EF0A66" w:rsidRPr="00101F02" w:rsidRDefault="00EF0A66" w:rsidP="001F270A">
            <w:pPr>
              <w:rPr>
                <w:rFonts w:ascii="Arial" w:hAnsi="Arial" w:cs="Arial"/>
              </w:rPr>
            </w:pPr>
          </w:p>
        </w:tc>
        <w:tc>
          <w:tcPr>
            <w:tcW w:w="5097" w:type="dxa"/>
            <w:shd w:val="clear" w:color="auto" w:fill="auto"/>
          </w:tcPr>
          <w:p w:rsidR="00EF0A66" w:rsidRPr="00101F02" w:rsidRDefault="00EF0A66" w:rsidP="001F270A">
            <w:pPr>
              <w:rPr>
                <w:rFonts w:ascii="Arial" w:hAnsi="Arial" w:cs="Arial"/>
                <w:b/>
              </w:rPr>
            </w:pPr>
            <w:r w:rsidRPr="00101F02">
              <w:rPr>
                <w:rFonts w:ascii="Arial" w:hAnsi="Arial" w:cs="Arial"/>
                <w:b/>
              </w:rPr>
              <w:t>Line Manager’s signature:</w:t>
            </w:r>
          </w:p>
        </w:tc>
      </w:tr>
      <w:tr w:rsidR="00EF0A66" w:rsidRPr="00101F02" w:rsidTr="001F270A">
        <w:tc>
          <w:tcPr>
            <w:tcW w:w="5097" w:type="dxa"/>
            <w:shd w:val="clear" w:color="auto" w:fill="auto"/>
          </w:tcPr>
          <w:p w:rsidR="00EF0A66" w:rsidRPr="00101F02" w:rsidRDefault="00EF0A66" w:rsidP="001F270A">
            <w:pPr>
              <w:rPr>
                <w:rFonts w:ascii="Arial" w:hAnsi="Arial" w:cs="Arial"/>
                <w:color w:val="365F91"/>
              </w:rPr>
            </w:pPr>
            <w:r w:rsidRPr="00101F02">
              <w:rPr>
                <w:rFonts w:ascii="Arial" w:hAnsi="Arial" w:cs="Arial"/>
              </w:rPr>
              <w:t>Date:</w:t>
            </w:r>
          </w:p>
          <w:p w:rsidR="00EF0A66" w:rsidRPr="00101F02" w:rsidRDefault="00EF0A66" w:rsidP="001F270A">
            <w:pPr>
              <w:rPr>
                <w:rFonts w:ascii="Arial" w:hAnsi="Arial" w:cs="Arial"/>
              </w:rPr>
            </w:pPr>
          </w:p>
        </w:tc>
        <w:tc>
          <w:tcPr>
            <w:tcW w:w="5097" w:type="dxa"/>
            <w:shd w:val="clear" w:color="auto" w:fill="auto"/>
          </w:tcPr>
          <w:p w:rsidR="00EF0A66" w:rsidRPr="00101F02" w:rsidRDefault="00EF0A66" w:rsidP="001F270A">
            <w:pPr>
              <w:rPr>
                <w:rFonts w:ascii="Arial" w:hAnsi="Arial" w:cs="Arial"/>
                <w:color w:val="365F91"/>
              </w:rPr>
            </w:pPr>
            <w:r w:rsidRPr="00101F02">
              <w:rPr>
                <w:rFonts w:ascii="Arial" w:hAnsi="Arial" w:cs="Arial"/>
              </w:rPr>
              <w:t>Date:</w:t>
            </w:r>
          </w:p>
        </w:tc>
      </w:tr>
    </w:tbl>
    <w:p w:rsidR="00EF0A66" w:rsidRPr="00101F02" w:rsidRDefault="00EF0A66" w:rsidP="00EF0A66">
      <w:pPr>
        <w:rPr>
          <w:rFonts w:ascii="Arial" w:hAnsi="Arial" w:cs="Arial"/>
          <w:b/>
          <w:sz w:val="24"/>
        </w:rPr>
      </w:pPr>
    </w:p>
    <w:p w:rsidR="00EF0A66" w:rsidRPr="00101F02" w:rsidRDefault="00EF0A66" w:rsidP="00EF0A66">
      <w:pPr>
        <w:rPr>
          <w:rFonts w:ascii="Arial" w:hAnsi="Arial" w:cs="Arial"/>
        </w:rPr>
      </w:pPr>
    </w:p>
    <w:p w:rsidR="00EF0A66" w:rsidRPr="00101F02" w:rsidRDefault="00EF0A66" w:rsidP="00EF0A66">
      <w:pPr>
        <w:rPr>
          <w:rFonts w:ascii="Arial" w:hAnsi="Arial" w:cs="Arial"/>
        </w:rPr>
      </w:pPr>
      <w:r w:rsidRPr="00101F02">
        <w:rPr>
          <w:rFonts w:ascii="Arial" w:hAnsi="Arial" w:cs="Arial"/>
        </w:rPr>
        <w:t>Please use electronic signatures if sending by email.</w:t>
      </w:r>
    </w:p>
    <w:p w:rsidR="00EF0A66" w:rsidRPr="00101F02" w:rsidRDefault="00EF0A66" w:rsidP="00EF0A66">
      <w:pPr>
        <w:rPr>
          <w:rFonts w:ascii="Arial" w:hAnsi="Arial" w:cs="Arial"/>
          <w:b/>
          <w:sz w:val="24"/>
        </w:rPr>
      </w:pPr>
      <w:r w:rsidRPr="00101F02">
        <w:rPr>
          <w:rFonts w:ascii="Arial" w:hAnsi="Arial" w:cs="Arial"/>
          <w:b/>
          <w:sz w:val="24"/>
        </w:rPr>
        <w:t xml:space="preserve">Please send your completed application form to </w:t>
      </w:r>
      <w:hyperlink r:id="rId15" w:history="1">
        <w:r w:rsidR="004B17C3" w:rsidRPr="001D0165">
          <w:rPr>
            <w:rStyle w:val="Hyperlink"/>
            <w:rFonts w:ascii="Arial" w:hAnsi="Arial" w:cs="Arial"/>
            <w:b/>
            <w:sz w:val="24"/>
          </w:rPr>
          <w:t>jayshree.sanadhya@nnuh.nhs.uk</w:t>
        </w:r>
      </w:hyperlink>
      <w:r w:rsidRPr="00101F02">
        <w:rPr>
          <w:rFonts w:ascii="Arial" w:hAnsi="Arial" w:cs="Arial"/>
          <w:b/>
          <w:sz w:val="24"/>
        </w:rPr>
        <w:t xml:space="preserve"> </w:t>
      </w:r>
    </w:p>
    <w:p w:rsidR="00EF0A66" w:rsidRPr="00101F02" w:rsidRDefault="00EF0A66" w:rsidP="00EF0A66">
      <w:pPr>
        <w:rPr>
          <w:rFonts w:ascii="Arial" w:hAnsi="Arial" w:cs="Arial"/>
          <w:b/>
          <w:sz w:val="24"/>
        </w:rPr>
      </w:pPr>
    </w:p>
    <w:p w:rsidR="00EF0A66" w:rsidRPr="00101F02" w:rsidRDefault="00EF0A66" w:rsidP="00EF0A66">
      <w:pPr>
        <w:spacing w:after="0" w:line="264" w:lineRule="auto"/>
        <w:jc w:val="both"/>
        <w:rPr>
          <w:rFonts w:ascii="Arial" w:hAnsi="Arial" w:cs="Arial"/>
          <w:b/>
          <w:sz w:val="24"/>
          <w:szCs w:val="24"/>
        </w:rPr>
      </w:pPr>
    </w:p>
    <w:p w:rsidR="0073658A" w:rsidRPr="0019291F" w:rsidRDefault="0073658A" w:rsidP="00E451D6">
      <w:pPr>
        <w:spacing w:after="0"/>
        <w:rPr>
          <w:rFonts w:ascii="Arial" w:hAnsi="Arial" w:cs="Arial"/>
        </w:rPr>
      </w:pPr>
    </w:p>
    <w:sectPr w:rsidR="0073658A" w:rsidRPr="0019291F" w:rsidSect="00C6489C">
      <w:headerReference w:type="default" r:id="rId16"/>
      <w:footerReference w:type="default" r:id="rId1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87" w:rsidRDefault="00DD1F87" w:rsidP="00692207">
      <w:pPr>
        <w:spacing w:after="0" w:line="240" w:lineRule="auto"/>
      </w:pPr>
      <w:r>
        <w:separator/>
      </w:r>
    </w:p>
  </w:endnote>
  <w:endnote w:type="continuationSeparator" w:id="0">
    <w:p w:rsidR="00DD1F87" w:rsidRDefault="00DD1F87" w:rsidP="0069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94686"/>
      <w:docPartObj>
        <w:docPartGallery w:val="Page Numbers (Bottom of Page)"/>
        <w:docPartUnique/>
      </w:docPartObj>
    </w:sdtPr>
    <w:sdtEndPr/>
    <w:sdtContent>
      <w:p w:rsidR="00177192" w:rsidRPr="0061725A" w:rsidRDefault="0061725A">
        <w:pPr>
          <w:pStyle w:val="Footer"/>
          <w:rPr>
            <w:rFonts w:ascii="Arial" w:hAnsi="Arial" w:cs="Arial"/>
            <w:sz w:val="16"/>
            <w:szCs w:val="16"/>
          </w:rPr>
        </w:pPr>
        <w:r w:rsidRPr="0061725A">
          <w:rPr>
            <w:rFonts w:ascii="Arial" w:hAnsi="Arial" w:cs="Arial"/>
            <w:sz w:val="16"/>
            <w:szCs w:val="16"/>
          </w:rPr>
          <w:t>10/03/2016</w:t>
        </w:r>
        <w:r w:rsidRPr="0061725A">
          <w:rPr>
            <w:rFonts w:ascii="Arial" w:hAnsi="Arial" w:cs="Arial"/>
            <w:sz w:val="16"/>
            <w:szCs w:val="16"/>
          </w:rPr>
          <w:tab/>
        </w:r>
        <w:r w:rsidRPr="0061725A">
          <w:rPr>
            <w:rFonts w:ascii="Arial" w:hAnsi="Arial" w:cs="Arial"/>
            <w:sz w:val="16"/>
            <w:szCs w:val="16"/>
          </w:rPr>
          <w:tab/>
        </w:r>
        <w:r w:rsidR="000F7304" w:rsidRPr="0061725A">
          <w:rPr>
            <w:rFonts w:ascii="Arial" w:hAnsi="Arial" w:cs="Arial"/>
            <w:sz w:val="16"/>
            <w:szCs w:val="16"/>
          </w:rPr>
          <w:fldChar w:fldCharType="begin"/>
        </w:r>
        <w:r w:rsidR="000F7304" w:rsidRPr="0061725A">
          <w:rPr>
            <w:rFonts w:ascii="Arial" w:hAnsi="Arial" w:cs="Arial"/>
            <w:sz w:val="16"/>
            <w:szCs w:val="16"/>
          </w:rPr>
          <w:instrText xml:space="preserve"> PAGE   \* MERGEFORMAT </w:instrText>
        </w:r>
        <w:r w:rsidR="000F7304" w:rsidRPr="0061725A">
          <w:rPr>
            <w:rFonts w:ascii="Arial" w:hAnsi="Arial" w:cs="Arial"/>
            <w:sz w:val="16"/>
            <w:szCs w:val="16"/>
          </w:rPr>
          <w:fldChar w:fldCharType="separate"/>
        </w:r>
        <w:r w:rsidR="0040667F">
          <w:rPr>
            <w:rFonts w:ascii="Arial" w:hAnsi="Arial" w:cs="Arial"/>
            <w:noProof/>
            <w:sz w:val="16"/>
            <w:szCs w:val="16"/>
          </w:rPr>
          <w:t>7</w:t>
        </w:r>
        <w:r w:rsidR="000F7304" w:rsidRPr="0061725A">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87" w:rsidRDefault="00DD1F87" w:rsidP="00692207">
      <w:pPr>
        <w:spacing w:after="0" w:line="240" w:lineRule="auto"/>
      </w:pPr>
      <w:r>
        <w:separator/>
      </w:r>
    </w:p>
  </w:footnote>
  <w:footnote w:type="continuationSeparator" w:id="0">
    <w:p w:rsidR="00DD1F87" w:rsidRDefault="00DD1F87" w:rsidP="00692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35" w:rsidRPr="000F7304" w:rsidRDefault="0073658A" w:rsidP="0073658A">
    <w:pPr>
      <w:pStyle w:val="Header"/>
    </w:pPr>
    <w:r>
      <w:rPr>
        <w:noProof/>
      </w:rPr>
      <w:drawing>
        <wp:anchor distT="0" distB="0" distL="114300" distR="114300" simplePos="0" relativeHeight="251656192" behindDoc="1" locked="0" layoutInCell="1" allowOverlap="1" wp14:anchorId="4267FFD1" wp14:editId="2ACDD237">
          <wp:simplePos x="0" y="0"/>
          <wp:positionH relativeFrom="column">
            <wp:posOffset>4019550</wp:posOffset>
          </wp:positionH>
          <wp:positionV relativeFrom="paragraph">
            <wp:posOffset>-182880</wp:posOffset>
          </wp:positionV>
          <wp:extent cx="2329815" cy="6373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18" t="16380"/>
                  <a:stretch/>
                </pic:blipFill>
                <pic:spPr bwMode="auto">
                  <a:xfrm>
                    <a:off x="0" y="0"/>
                    <a:ext cx="2351635" cy="6432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25E"/>
    <w:multiLevelType w:val="hybridMultilevel"/>
    <w:tmpl w:val="D58E6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1B1F"/>
    <w:multiLevelType w:val="hybridMultilevel"/>
    <w:tmpl w:val="5D480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53FB9"/>
    <w:multiLevelType w:val="hybridMultilevel"/>
    <w:tmpl w:val="9AB45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A04AF4"/>
    <w:multiLevelType w:val="hybridMultilevel"/>
    <w:tmpl w:val="488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876C2"/>
    <w:multiLevelType w:val="hybridMultilevel"/>
    <w:tmpl w:val="E0F6B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0F2E8C"/>
    <w:multiLevelType w:val="hybridMultilevel"/>
    <w:tmpl w:val="E806B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823"/>
    <w:multiLevelType w:val="hybridMultilevel"/>
    <w:tmpl w:val="4D1461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5A307F"/>
    <w:multiLevelType w:val="hybridMultilevel"/>
    <w:tmpl w:val="809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5E25E6"/>
    <w:multiLevelType w:val="hybridMultilevel"/>
    <w:tmpl w:val="33CA47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6F09F3"/>
    <w:multiLevelType w:val="hybridMultilevel"/>
    <w:tmpl w:val="A57A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AF279D8"/>
    <w:multiLevelType w:val="hybridMultilevel"/>
    <w:tmpl w:val="2786A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
  </w:num>
  <w:num w:numId="4">
    <w:abstractNumId w:val="3"/>
  </w:num>
  <w:num w:numId="5">
    <w:abstractNumId w:val="14"/>
  </w:num>
  <w:num w:numId="6">
    <w:abstractNumId w:val="6"/>
  </w:num>
  <w:num w:numId="7">
    <w:abstractNumId w:val="13"/>
  </w:num>
  <w:num w:numId="8">
    <w:abstractNumId w:val="17"/>
  </w:num>
  <w:num w:numId="9">
    <w:abstractNumId w:val="5"/>
  </w:num>
  <w:num w:numId="10">
    <w:abstractNumId w:val="4"/>
  </w:num>
  <w:num w:numId="11">
    <w:abstractNumId w:val="12"/>
  </w:num>
  <w:num w:numId="12">
    <w:abstractNumId w:val="10"/>
  </w:num>
  <w:num w:numId="13">
    <w:abstractNumId w:val="7"/>
  </w:num>
  <w:num w:numId="14">
    <w:abstractNumId w:val="8"/>
  </w:num>
  <w:num w:numId="15">
    <w:abstractNumId w:val="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07"/>
    <w:rsid w:val="000664D2"/>
    <w:rsid w:val="000F7304"/>
    <w:rsid w:val="001002CF"/>
    <w:rsid w:val="0011000C"/>
    <w:rsid w:val="00177192"/>
    <w:rsid w:val="0019291F"/>
    <w:rsid w:val="001F0DF0"/>
    <w:rsid w:val="0025139A"/>
    <w:rsid w:val="00277FFB"/>
    <w:rsid w:val="002B6439"/>
    <w:rsid w:val="002D15AD"/>
    <w:rsid w:val="0040667F"/>
    <w:rsid w:val="00454A28"/>
    <w:rsid w:val="004B17C3"/>
    <w:rsid w:val="00505CC2"/>
    <w:rsid w:val="005B0B52"/>
    <w:rsid w:val="0061725A"/>
    <w:rsid w:val="00692207"/>
    <w:rsid w:val="006C6A98"/>
    <w:rsid w:val="006D4035"/>
    <w:rsid w:val="007269B5"/>
    <w:rsid w:val="0073658A"/>
    <w:rsid w:val="00745F98"/>
    <w:rsid w:val="008F6BE5"/>
    <w:rsid w:val="00942931"/>
    <w:rsid w:val="00C279CB"/>
    <w:rsid w:val="00C6489C"/>
    <w:rsid w:val="00D26A36"/>
    <w:rsid w:val="00DD1F87"/>
    <w:rsid w:val="00E451D6"/>
    <w:rsid w:val="00EF0A66"/>
    <w:rsid w:val="00F85EFF"/>
    <w:rsid w:val="00F9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D1FF9-370E-467C-B7C0-0310C357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65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6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207"/>
    <w:rPr>
      <w:sz w:val="20"/>
      <w:szCs w:val="20"/>
    </w:rPr>
  </w:style>
  <w:style w:type="character" w:styleId="FootnoteReference">
    <w:name w:val="footnote reference"/>
    <w:basedOn w:val="DefaultParagraphFont"/>
    <w:uiPriority w:val="99"/>
    <w:semiHidden/>
    <w:unhideWhenUsed/>
    <w:rsid w:val="00692207"/>
    <w:rPr>
      <w:vertAlign w:val="superscript"/>
    </w:rPr>
  </w:style>
  <w:style w:type="paragraph" w:styleId="ListParagraph">
    <w:name w:val="List Paragraph"/>
    <w:basedOn w:val="Normal"/>
    <w:uiPriority w:val="34"/>
    <w:qFormat/>
    <w:rsid w:val="008F6BE5"/>
    <w:pPr>
      <w:ind w:left="720"/>
      <w:contextualSpacing/>
    </w:pPr>
  </w:style>
  <w:style w:type="table" w:styleId="TableGrid">
    <w:name w:val="Table Grid"/>
    <w:basedOn w:val="TableNormal"/>
    <w:uiPriority w:val="59"/>
    <w:rsid w:val="006D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35"/>
  </w:style>
  <w:style w:type="paragraph" w:styleId="Footer">
    <w:name w:val="footer"/>
    <w:basedOn w:val="Normal"/>
    <w:link w:val="FooterChar"/>
    <w:uiPriority w:val="99"/>
    <w:unhideWhenUsed/>
    <w:rsid w:val="006D4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035"/>
  </w:style>
  <w:style w:type="character" w:styleId="Hyperlink">
    <w:name w:val="Hyperlink"/>
    <w:basedOn w:val="DefaultParagraphFont"/>
    <w:uiPriority w:val="99"/>
    <w:unhideWhenUsed/>
    <w:rsid w:val="00177192"/>
    <w:rPr>
      <w:color w:val="0000FF" w:themeColor="hyperlink"/>
      <w:u w:val="single"/>
    </w:rPr>
  </w:style>
  <w:style w:type="paragraph" w:styleId="BalloonText">
    <w:name w:val="Balloon Text"/>
    <w:basedOn w:val="Normal"/>
    <w:link w:val="BalloonTextChar"/>
    <w:uiPriority w:val="99"/>
    <w:semiHidden/>
    <w:unhideWhenUsed/>
    <w:rsid w:val="000F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04"/>
    <w:rPr>
      <w:rFonts w:ascii="Tahoma" w:hAnsi="Tahoma" w:cs="Tahoma"/>
      <w:sz w:val="16"/>
      <w:szCs w:val="16"/>
    </w:rPr>
  </w:style>
  <w:style w:type="character" w:customStyle="1" w:styleId="Heading2Char">
    <w:name w:val="Heading 2 Char"/>
    <w:basedOn w:val="DefaultParagraphFont"/>
    <w:link w:val="Heading2"/>
    <w:uiPriority w:val="9"/>
    <w:rsid w:val="0073658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365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x@healthtalks.org.uk" TargetMode="External"/><Relationship Id="rId13" Type="http://schemas.openxmlformats.org/officeDocument/2006/relationships/hyperlink" Target="https://www.rsph.org.uk/en/about-us/latest-news/index.cfm/pid/E9FE4F41-63AB-4B1A-B59CB7A028D81F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eoe.hee.nhs.uk/node/16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x@healthtalks.org.uk" TargetMode="External"/><Relationship Id="rId5" Type="http://schemas.openxmlformats.org/officeDocument/2006/relationships/webSettings" Target="webSettings.xml"/><Relationship Id="rId15" Type="http://schemas.openxmlformats.org/officeDocument/2006/relationships/hyperlink" Target="mailto:jayshree.sanadhya@nnuh.nhs.uk" TargetMode="External"/><Relationship Id="rId10" Type="http://schemas.openxmlformats.org/officeDocument/2006/relationships/hyperlink" Target="https://www.rsph.org.uk/en/about-us/latest-news/index.cfm/pid/E9FE4F41-63AB-4B1A-B59CB7A028D81F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eoe.hee.nhs.uk/node/1626" TargetMode="External"/><Relationship Id="rId14" Type="http://schemas.openxmlformats.org/officeDocument/2006/relationships/hyperlink" Target="https://heeoe.hee.nhs.uk/Practitioner_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B6013-B606-4CB7-BC1E-E32A3E1B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asheppard</dc:creator>
  <cp:lastModifiedBy>alix sheppard</cp:lastModifiedBy>
  <cp:revision>2</cp:revision>
  <cp:lastPrinted>2016-06-14T10:12:00Z</cp:lastPrinted>
  <dcterms:created xsi:type="dcterms:W3CDTF">2016-06-23T13:24:00Z</dcterms:created>
  <dcterms:modified xsi:type="dcterms:W3CDTF">2016-06-23T13:24:00Z</dcterms:modified>
</cp:coreProperties>
</file>