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0F0C" w:rsidRPr="00F4041F" w:rsidRDefault="001A0F0C" w:rsidP="001A0F0C">
      <w:pPr>
        <w:pBdr>
          <w:top w:val="nil"/>
          <w:left w:val="nil"/>
          <w:bottom w:val="nil"/>
          <w:right w:val="nil"/>
          <w:between w:val="nil"/>
          <w:bar w:val="nil"/>
        </w:pBdr>
        <w:rPr>
          <w:rFonts w:ascii="Calibri" w:eastAsia="Calibri" w:hAnsi="Calibri" w:cs="Calibri"/>
          <w:bCs/>
          <w:color w:val="002060"/>
          <w:sz w:val="14"/>
          <w:szCs w:val="14"/>
          <w:u w:color="000000"/>
          <w:bdr w:val="nil"/>
          <w:lang w:val="en-US" w:eastAsia="en-GB"/>
        </w:rPr>
      </w:pPr>
      <w:r w:rsidRPr="001A0F0C">
        <w:rPr>
          <w:rFonts w:ascii="Calibri" w:eastAsia="Calibri" w:hAnsi="Calibri" w:cs="Calibri"/>
          <w:b/>
          <w:bCs/>
          <w:i/>
          <w:iCs/>
          <w:noProof/>
          <w:color w:val="943634"/>
          <w:sz w:val="40"/>
          <w:szCs w:val="40"/>
          <w:u w:color="000000"/>
          <w:bdr w:val="nil"/>
          <w:lang w:eastAsia="en-GB"/>
        </w:rPr>
        <mc:AlternateContent>
          <mc:Choice Requires="wps">
            <w:drawing>
              <wp:anchor distT="0" distB="0" distL="114300" distR="114300" simplePos="0" relativeHeight="251659264" behindDoc="0" locked="0" layoutInCell="1" allowOverlap="1" wp14:anchorId="0705E30D" wp14:editId="07E40DEB">
                <wp:simplePos x="0" y="0"/>
                <wp:positionH relativeFrom="column">
                  <wp:posOffset>1010093</wp:posOffset>
                </wp:positionH>
                <wp:positionV relativeFrom="paragraph">
                  <wp:posOffset>-10633</wp:posOffset>
                </wp:positionV>
                <wp:extent cx="50717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30" cy="1403985"/>
                        </a:xfrm>
                        <a:prstGeom prst="rect">
                          <a:avLst/>
                        </a:prstGeom>
                        <a:noFill/>
                        <a:ln w="9525">
                          <a:noFill/>
                          <a:miter lim="800000"/>
                          <a:headEnd/>
                          <a:tailEnd/>
                        </a:ln>
                      </wps:spPr>
                      <wps:txbx>
                        <w:txbxContent>
                          <w:p w:rsidR="001A0F0C" w:rsidRPr="001C40F5" w:rsidRDefault="001A0F0C">
                            <w:r w:rsidRPr="00E51F1C">
                              <w:rPr>
                                <w:rFonts w:ascii="Calibri" w:eastAsia="Calibri" w:hAnsi="Calibri" w:cs="Calibri"/>
                                <w:b/>
                                <w:bCs/>
                                <w:i/>
                                <w:iCs/>
                                <w:color w:val="943634"/>
                                <w:sz w:val="40"/>
                                <w:szCs w:val="40"/>
                                <w:u w:color="000000"/>
                                <w:bdr w:val="nil"/>
                                <w:lang w:val="en-US" w:eastAsia="en-GB"/>
                              </w:rPr>
                              <w:t>A Study Day for Psychiatrists in Training in the Eastern Region</w:t>
                            </w:r>
                            <w:r w:rsidR="001C40F5">
                              <w:rPr>
                                <w:rFonts w:ascii="Calibri" w:eastAsia="Calibri" w:hAnsi="Calibri" w:cs="Calibri"/>
                                <w:b/>
                                <w:bCs/>
                                <w:iCs/>
                                <w:color w:val="943634"/>
                                <w:sz w:val="40"/>
                                <w:szCs w:val="40"/>
                                <w:u w:color="000000"/>
                                <w:bdr w:val="nil"/>
                                <w:lang w:val="en-US" w:eastAsia="en-GB"/>
                              </w:rPr>
                              <w:t xml:space="preserve"> </w:t>
                            </w:r>
                            <w:r w:rsidR="001C40F5" w:rsidRPr="001C40F5">
                              <w:rPr>
                                <w:rFonts w:ascii="Calibri" w:eastAsia="Calibri" w:hAnsi="Calibri" w:cs="Calibri"/>
                                <w:b/>
                                <w:bCs/>
                                <w:i/>
                                <w:iCs/>
                                <w:color w:val="943634"/>
                                <w:sz w:val="32"/>
                                <w:szCs w:val="32"/>
                                <w:u w:color="000000"/>
                                <w:bdr w:val="nil"/>
                                <w:lang w:val="en-US" w:eastAsia="en-GB"/>
                              </w:rPr>
                              <w:t>at the Royal College of Psychiatrists.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5pt;margin-top:-.85pt;width:39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6ADg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" filled="f" stroked="f">
                <v:textbox style="mso-fit-shape-to-text:t">
                  <w:txbxContent>
                    <w:p w:rsidR="001A0F0C" w:rsidRPr="001C40F5" w:rsidRDefault="001A0F0C">
                      <w:proofErr w:type="gramStart"/>
                      <w:r w:rsidRPr="00E51F1C">
                        <w:rPr>
                          <w:rFonts w:ascii="Calibri" w:eastAsia="Calibri" w:hAnsi="Calibri" w:cs="Calibri"/>
                          <w:b/>
                          <w:bCs/>
                          <w:i/>
                          <w:iCs/>
                          <w:color w:val="943634"/>
                          <w:sz w:val="40"/>
                          <w:szCs w:val="40"/>
                          <w:u w:color="000000"/>
                          <w:bdr w:val="nil"/>
                          <w:lang w:val="en-US" w:eastAsia="en-GB"/>
                        </w:rPr>
                        <w:t>A Study Day for Psychiatrists in Training in the Eastern Region</w:t>
                      </w:r>
                      <w:r w:rsidR="001C40F5">
                        <w:rPr>
                          <w:rFonts w:ascii="Calibri" w:eastAsia="Calibri" w:hAnsi="Calibri" w:cs="Calibri"/>
                          <w:b/>
                          <w:bCs/>
                          <w:iCs/>
                          <w:color w:val="943634"/>
                          <w:sz w:val="40"/>
                          <w:szCs w:val="40"/>
                          <w:u w:color="000000"/>
                          <w:bdr w:val="nil"/>
                          <w:lang w:val="en-US" w:eastAsia="en-GB"/>
                        </w:rPr>
                        <w:t xml:space="preserve"> </w:t>
                      </w:r>
                      <w:r w:rsidR="001C40F5" w:rsidRPr="001C40F5">
                        <w:rPr>
                          <w:rFonts w:ascii="Calibri" w:eastAsia="Calibri" w:hAnsi="Calibri" w:cs="Calibri"/>
                          <w:b/>
                          <w:bCs/>
                          <w:i/>
                          <w:iCs/>
                          <w:color w:val="943634"/>
                          <w:sz w:val="32"/>
                          <w:szCs w:val="32"/>
                          <w:u w:color="000000"/>
                          <w:bdr w:val="nil"/>
                          <w:lang w:val="en-US" w:eastAsia="en-GB"/>
                        </w:rPr>
                        <w:t>at the Royal College of Psychiatrists.</w:t>
                      </w:r>
                      <w:proofErr w:type="gramEnd"/>
                    </w:p>
                  </w:txbxContent>
                </v:textbox>
              </v:shape>
            </w:pict>
          </mc:Fallback>
        </mc:AlternateContent>
      </w:r>
      <w:r>
        <w:rPr>
          <w:rFonts w:ascii="Calibri" w:eastAsia="Calibri" w:hAnsi="Calibri" w:cs="Calibri"/>
          <w:b/>
          <w:bCs/>
          <w:noProof/>
          <w:color w:val="002060"/>
          <w:sz w:val="44"/>
          <w:szCs w:val="44"/>
          <w:u w:color="000000"/>
          <w:bdr w:val="nil"/>
          <w:lang w:eastAsia="en-GB"/>
        </w:rPr>
        <w:drawing>
          <wp:inline distT="0" distB="0" distL="0" distR="0" wp14:anchorId="52F69995" wp14:editId="596EBF38">
            <wp:extent cx="936000" cy="846000"/>
            <wp:effectExtent l="0" t="0" r="0" b="0"/>
            <wp:docPr id="1" name="Picture 1" descr="C:\Users\WBURBR\AppData\Local\Microsoft\Windows\Temporary Internet Files\Content.Outlook\VEABKVO2\EoE Logo as jpeg 25percent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URBR\AppData\Local\Microsoft\Windows\Temporary Internet Files\Content.Outlook\VEABKVO2\EoE Logo as jpeg 25percent_si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000" cy="846000"/>
                    </a:xfrm>
                    <a:prstGeom prst="rect">
                      <a:avLst/>
                    </a:prstGeom>
                    <a:noFill/>
                    <a:ln>
                      <a:noFill/>
                    </a:ln>
                  </pic:spPr>
                </pic:pic>
              </a:graphicData>
            </a:graphic>
          </wp:inline>
        </w:drawing>
      </w:r>
      <w:r w:rsidRPr="001A0F0C">
        <w:rPr>
          <w:rFonts w:ascii="Calibri" w:eastAsia="Calibri" w:hAnsi="Calibri" w:cs="Calibri"/>
          <w:b/>
          <w:bCs/>
          <w:i/>
          <w:iCs/>
          <w:color w:val="943634"/>
          <w:sz w:val="40"/>
          <w:szCs w:val="40"/>
          <w:u w:color="000000"/>
          <w:bdr w:val="nil"/>
          <w:lang w:val="en-US" w:eastAsia="en-GB"/>
        </w:rPr>
        <w:t xml:space="preserve"> </w:t>
      </w:r>
    </w:p>
    <w:p w:rsidR="00E51F1C" w:rsidRPr="001F61DA" w:rsidRDefault="00E51F1C" w:rsidP="00D64A61">
      <w:pPr>
        <w:pStyle w:val="Heading1"/>
        <w:jc w:val="center"/>
        <w:rPr>
          <w:rFonts w:eastAsia="Calibri"/>
          <w:sz w:val="38"/>
          <w:szCs w:val="38"/>
          <w:u w:color="000000"/>
          <w:bdr w:val="nil"/>
          <w:lang w:val="en-US" w:eastAsia="en-GB"/>
        </w:rPr>
      </w:pPr>
      <w:r w:rsidRPr="001F61DA">
        <w:rPr>
          <w:rFonts w:eastAsia="Calibri"/>
          <w:sz w:val="38"/>
          <w:szCs w:val="38"/>
          <w:u w:color="000000"/>
          <w:bdr w:val="nil"/>
          <w:lang w:val="en-US" w:eastAsia="en-GB"/>
        </w:rPr>
        <w:t>“Thinking about Childhood Emotional Development and its impact on later mental health.”</w:t>
      </w:r>
    </w:p>
    <w:p w:rsidR="00D64A61" w:rsidRPr="00D64A61" w:rsidRDefault="00D64A61" w:rsidP="00D64A61">
      <w:pPr>
        <w:rPr>
          <w:lang w:val="en-US" w:eastAsia="en-GB"/>
        </w:rPr>
      </w:pPr>
    </w:p>
    <w:p w:rsidR="00E51F1C" w:rsidRPr="00E51F1C" w:rsidRDefault="00E51F1C" w:rsidP="00E51F1C">
      <w:pPr>
        <w:pBdr>
          <w:top w:val="nil"/>
          <w:left w:val="nil"/>
          <w:bottom w:val="nil"/>
          <w:right w:val="nil"/>
          <w:between w:val="nil"/>
          <w:bar w:val="nil"/>
        </w:pBdr>
        <w:rPr>
          <w:rFonts w:ascii="Calibri" w:eastAsia="Calibri" w:hAnsi="Calibri" w:cs="Calibri"/>
          <w:b/>
          <w:bCs/>
          <w:color w:val="FF0000"/>
          <w:sz w:val="36"/>
          <w:szCs w:val="32"/>
          <w:u w:val="single" w:color="000000"/>
          <w:bdr w:val="nil"/>
          <w:lang w:val="en-US" w:eastAsia="en-GB"/>
        </w:rPr>
      </w:pPr>
      <w:r w:rsidRPr="00E51F1C">
        <w:rPr>
          <w:rFonts w:ascii="Calibri" w:eastAsia="Calibri" w:hAnsi="Calibri" w:cs="Calibri"/>
          <w:b/>
          <w:bCs/>
          <w:color w:val="000000"/>
          <w:sz w:val="36"/>
          <w:szCs w:val="32"/>
          <w:u w:val="single" w:color="000000"/>
          <w:bdr w:val="nil"/>
          <w:lang w:val="en-US" w:eastAsia="en-GB"/>
        </w:rPr>
        <w:t>Day</w:t>
      </w:r>
      <w:r w:rsidRPr="00E51F1C">
        <w:rPr>
          <w:rFonts w:ascii="Calibri" w:eastAsia="Calibri" w:hAnsi="Calibri" w:cs="Calibri"/>
          <w:b/>
          <w:bCs/>
          <w:color w:val="000000"/>
          <w:sz w:val="36"/>
          <w:szCs w:val="32"/>
          <w:u w:color="000000"/>
          <w:bdr w:val="nil"/>
          <w:lang w:val="en-US" w:eastAsia="en-GB"/>
        </w:rPr>
        <w:t xml:space="preserve">:   </w:t>
      </w:r>
      <w:r w:rsidR="00EC1DA4" w:rsidRPr="001C40F5">
        <w:rPr>
          <w:rFonts w:ascii="Helvetica" w:eastAsia="Times New Roman" w:hAnsi="Helvetica" w:cs="Times New Roman"/>
          <w:b/>
          <w:bCs/>
          <w:color w:val="C0504D" w:themeColor="accent2"/>
          <w:sz w:val="30"/>
          <w:szCs w:val="28"/>
          <w:u w:color="000000"/>
          <w:bdr w:val="nil"/>
          <w:lang w:val="en-US"/>
        </w:rPr>
        <w:t>Friday 6/12/2019</w:t>
      </w:r>
      <w:r w:rsidRPr="001C40F5">
        <w:rPr>
          <w:rFonts w:ascii="Calibri" w:eastAsia="Calibri" w:hAnsi="Calibri" w:cs="Calibri"/>
          <w:b/>
          <w:bCs/>
          <w:color w:val="C0504D" w:themeColor="accent2"/>
          <w:sz w:val="36"/>
          <w:szCs w:val="32"/>
          <w:u w:color="000000"/>
          <w:bdr w:val="nil"/>
          <w:lang w:val="en-US" w:eastAsia="en-GB"/>
        </w:rPr>
        <w:t xml:space="preserve">    </w:t>
      </w:r>
      <w:r w:rsidRPr="00E51F1C">
        <w:rPr>
          <w:rFonts w:ascii="Calibri" w:eastAsia="Calibri" w:hAnsi="Calibri" w:cs="Calibri"/>
          <w:b/>
          <w:bCs/>
          <w:sz w:val="36"/>
          <w:szCs w:val="32"/>
          <w:u w:val="single" w:color="000000"/>
          <w:bdr w:val="nil"/>
          <w:lang w:val="en-US" w:eastAsia="en-GB"/>
        </w:rPr>
        <w:t>Time</w:t>
      </w:r>
      <w:r w:rsidRPr="00E51F1C">
        <w:rPr>
          <w:rFonts w:ascii="Calibri" w:eastAsia="Calibri" w:hAnsi="Calibri" w:cs="Calibri"/>
          <w:b/>
          <w:bCs/>
          <w:sz w:val="36"/>
          <w:szCs w:val="32"/>
          <w:u w:color="000000"/>
          <w:bdr w:val="nil"/>
          <w:lang w:val="en-US" w:eastAsia="en-GB"/>
        </w:rPr>
        <w:t xml:space="preserve">:   </w:t>
      </w:r>
      <w:r w:rsidR="00755DDC">
        <w:rPr>
          <w:rFonts w:ascii="Helvetica" w:eastAsia="Times New Roman" w:hAnsi="Helvetica" w:cs="Times New Roman"/>
          <w:b/>
          <w:bCs/>
          <w:color w:val="C0504D" w:themeColor="accent2"/>
          <w:sz w:val="30"/>
          <w:szCs w:val="28"/>
          <w:u w:color="000000"/>
          <w:bdr w:val="nil"/>
          <w:lang w:val="en-US"/>
        </w:rPr>
        <w:t>9.45</w:t>
      </w:r>
      <w:r w:rsidRPr="001C40F5">
        <w:rPr>
          <w:rFonts w:ascii="Helvetica" w:eastAsia="Times New Roman" w:hAnsi="Helvetica" w:cs="Times New Roman"/>
          <w:b/>
          <w:bCs/>
          <w:color w:val="C0504D" w:themeColor="accent2"/>
          <w:sz w:val="30"/>
          <w:szCs w:val="28"/>
          <w:u w:color="000000"/>
          <w:bdr w:val="nil"/>
          <w:lang w:val="en-US"/>
        </w:rPr>
        <w:t>.am -</w:t>
      </w:r>
      <w:r w:rsidR="001C40F5">
        <w:rPr>
          <w:rFonts w:ascii="Helvetica" w:eastAsia="Times New Roman" w:hAnsi="Helvetica" w:cs="Times New Roman"/>
          <w:b/>
          <w:bCs/>
          <w:color w:val="C0504D" w:themeColor="accent2"/>
          <w:sz w:val="30"/>
          <w:szCs w:val="28"/>
          <w:u w:color="000000"/>
          <w:bdr w:val="nil"/>
          <w:lang w:val="en-US"/>
        </w:rPr>
        <w:t xml:space="preserve"> </w:t>
      </w:r>
      <w:r w:rsidR="00343E2B">
        <w:rPr>
          <w:rFonts w:ascii="Helvetica" w:eastAsia="Times New Roman" w:hAnsi="Helvetica" w:cs="Times New Roman"/>
          <w:b/>
          <w:bCs/>
          <w:color w:val="C0504D" w:themeColor="accent2"/>
          <w:sz w:val="30"/>
          <w:szCs w:val="28"/>
          <w:u w:color="000000"/>
          <w:bdr w:val="nil"/>
          <w:lang w:val="en-US"/>
        </w:rPr>
        <w:t>4.20</w:t>
      </w:r>
      <w:r w:rsidRPr="001C40F5">
        <w:rPr>
          <w:rFonts w:ascii="Helvetica" w:eastAsia="Times New Roman" w:hAnsi="Helvetica" w:cs="Times New Roman"/>
          <w:b/>
          <w:bCs/>
          <w:color w:val="C0504D" w:themeColor="accent2"/>
          <w:sz w:val="30"/>
          <w:szCs w:val="28"/>
          <w:u w:color="000000"/>
          <w:bdr w:val="nil"/>
          <w:lang w:val="en-US"/>
        </w:rPr>
        <w:t xml:space="preserve"> pm</w:t>
      </w:r>
      <w:r w:rsidRPr="001C40F5">
        <w:rPr>
          <w:rFonts w:ascii="Calibri" w:eastAsia="Calibri" w:hAnsi="Calibri" w:cs="Calibri"/>
          <w:b/>
          <w:bCs/>
          <w:color w:val="C0504D" w:themeColor="accent2"/>
          <w:sz w:val="36"/>
          <w:szCs w:val="32"/>
          <w:u w:color="000000"/>
          <w:bdr w:val="nil"/>
          <w:lang w:val="en-US" w:eastAsia="en-GB"/>
        </w:rPr>
        <w:t xml:space="preserve"> </w:t>
      </w:r>
    </w:p>
    <w:p w:rsidR="00E51F1C" w:rsidRPr="00E51F1C" w:rsidRDefault="00E51F1C" w:rsidP="00E51F1C">
      <w:pPr>
        <w:pBdr>
          <w:top w:val="nil"/>
          <w:left w:val="nil"/>
          <w:bottom w:val="nil"/>
          <w:right w:val="nil"/>
          <w:between w:val="nil"/>
          <w:bar w:val="nil"/>
        </w:pBdr>
        <w:rPr>
          <w:rFonts w:ascii="Calibri" w:eastAsia="Calibri" w:hAnsi="Calibri" w:cs="Calibri"/>
          <w:b/>
          <w:bCs/>
          <w:color w:val="000000"/>
          <w:sz w:val="36"/>
          <w:szCs w:val="32"/>
          <w:u w:color="000000"/>
          <w:bdr w:val="nil"/>
          <w:lang w:val="en-US" w:eastAsia="en-GB"/>
        </w:rPr>
      </w:pPr>
      <w:r w:rsidRPr="00E51F1C">
        <w:rPr>
          <w:rFonts w:ascii="Calibri" w:eastAsia="Calibri" w:hAnsi="Calibri" w:cs="Calibri"/>
          <w:b/>
          <w:bCs/>
          <w:sz w:val="36"/>
          <w:szCs w:val="32"/>
          <w:u w:val="single" w:color="000000"/>
          <w:bdr w:val="nil"/>
          <w:lang w:val="en-US" w:eastAsia="en-GB"/>
        </w:rPr>
        <w:t>Venue</w:t>
      </w:r>
      <w:r w:rsidRPr="00E51F1C">
        <w:rPr>
          <w:rFonts w:ascii="Calibri" w:eastAsia="Calibri" w:hAnsi="Calibri" w:cs="Calibri"/>
          <w:b/>
          <w:bCs/>
          <w:sz w:val="36"/>
          <w:szCs w:val="32"/>
          <w:u w:color="000000"/>
          <w:bdr w:val="nil"/>
          <w:lang w:val="en-US" w:eastAsia="en-GB"/>
        </w:rPr>
        <w:t xml:space="preserve">:  </w:t>
      </w:r>
      <w:r w:rsidRPr="00E51F1C">
        <w:rPr>
          <w:rFonts w:ascii="Calibri" w:eastAsia="Calibri" w:hAnsi="Calibri" w:cs="Calibri"/>
          <w:b/>
          <w:bCs/>
          <w:color w:val="000000"/>
          <w:sz w:val="36"/>
          <w:szCs w:val="32"/>
          <w:u w:color="000000"/>
          <w:bdr w:val="nil"/>
          <w:lang w:val="en-US" w:eastAsia="en-GB"/>
        </w:rPr>
        <w:t xml:space="preserve"> </w:t>
      </w:r>
      <w:r w:rsidR="00EC1DA4">
        <w:rPr>
          <w:rFonts w:ascii="Helvetica" w:eastAsia="Times New Roman" w:hAnsi="Helvetica" w:cs="Times New Roman"/>
          <w:b/>
          <w:bCs/>
          <w:color w:val="365F91"/>
          <w:sz w:val="30"/>
          <w:szCs w:val="28"/>
          <w:u w:color="000000"/>
          <w:bdr w:val="nil"/>
          <w:lang w:val="en-US"/>
        </w:rPr>
        <w:t>Royal College of Psychiatrists</w:t>
      </w:r>
      <w:r w:rsidR="001A0F0C">
        <w:rPr>
          <w:rFonts w:ascii="Helvetica" w:eastAsia="Times New Roman" w:hAnsi="Helvetica" w:cs="Times New Roman"/>
          <w:b/>
          <w:bCs/>
          <w:color w:val="365F91"/>
          <w:sz w:val="30"/>
          <w:szCs w:val="28"/>
          <w:u w:color="000000"/>
          <w:bdr w:val="nil"/>
          <w:lang w:val="en-US"/>
        </w:rPr>
        <w:t xml:space="preserve">, </w:t>
      </w:r>
      <w:r w:rsidR="001A0F0C" w:rsidRPr="001C40F5">
        <w:rPr>
          <w:rFonts w:ascii="Helvetica" w:eastAsia="Times New Roman" w:hAnsi="Helvetica" w:cs="Times New Roman"/>
          <w:b/>
          <w:bCs/>
          <w:color w:val="365F91"/>
          <w:u w:color="000000"/>
          <w:bdr w:val="nil"/>
          <w:lang w:val="en-US"/>
        </w:rPr>
        <w:t xml:space="preserve">21 </w:t>
      </w:r>
      <w:proofErr w:type="spellStart"/>
      <w:r w:rsidR="001A0F0C" w:rsidRPr="001C40F5">
        <w:rPr>
          <w:rFonts w:ascii="Helvetica" w:eastAsia="Times New Roman" w:hAnsi="Helvetica" w:cs="Times New Roman"/>
          <w:b/>
          <w:bCs/>
          <w:color w:val="365F91"/>
          <w:u w:color="000000"/>
          <w:bdr w:val="nil"/>
          <w:lang w:val="en-US"/>
        </w:rPr>
        <w:t>Prescot</w:t>
      </w:r>
      <w:proofErr w:type="spellEnd"/>
      <w:r w:rsidR="001A0F0C" w:rsidRPr="001C40F5">
        <w:rPr>
          <w:rFonts w:ascii="Helvetica" w:eastAsia="Times New Roman" w:hAnsi="Helvetica" w:cs="Times New Roman"/>
          <w:b/>
          <w:bCs/>
          <w:color w:val="365F91"/>
          <w:u w:color="000000"/>
          <w:bdr w:val="nil"/>
          <w:lang w:val="en-US"/>
        </w:rPr>
        <w:t xml:space="preserve"> St London E1 8BB</w:t>
      </w:r>
    </w:p>
    <w:p w:rsidR="00E51F1C" w:rsidRPr="00E51F1C" w:rsidRDefault="00E51F1C" w:rsidP="00E51F1C">
      <w:pPr>
        <w:pBdr>
          <w:top w:val="nil"/>
          <w:left w:val="nil"/>
          <w:bottom w:val="nil"/>
          <w:right w:val="nil"/>
          <w:between w:val="nil"/>
          <w:bar w:val="nil"/>
        </w:pBdr>
        <w:rPr>
          <w:rFonts w:ascii="Calibri" w:eastAsia="Calibri" w:hAnsi="Calibri" w:cs="Calibri"/>
          <w:b/>
          <w:bCs/>
          <w:i/>
          <w:iCs/>
          <w:color w:val="000000"/>
          <w:sz w:val="24"/>
          <w:szCs w:val="24"/>
          <w:u w:color="000000"/>
          <w:bdr w:val="nil"/>
          <w:lang w:val="en-US" w:eastAsia="en-GB"/>
        </w:rPr>
      </w:pPr>
      <w:r w:rsidRPr="00E01C6A">
        <w:rPr>
          <w:rFonts w:ascii="Calibri" w:eastAsia="Calibri" w:hAnsi="Calibri" w:cs="Calibri"/>
          <w:b/>
          <w:bCs/>
          <w:iCs/>
          <w:color w:val="C00000"/>
          <w:sz w:val="24"/>
          <w:szCs w:val="24"/>
          <w:u w:val="single"/>
          <w:bdr w:val="nil"/>
          <w:lang w:val="en-US" w:eastAsia="en-GB"/>
        </w:rPr>
        <w:t>This event is free for trainees to attend</w:t>
      </w:r>
      <w:r w:rsidRPr="00E01C6A">
        <w:rPr>
          <w:rFonts w:ascii="Calibri" w:eastAsia="Calibri" w:hAnsi="Calibri" w:cs="Calibri"/>
          <w:b/>
          <w:bCs/>
          <w:i/>
          <w:iCs/>
          <w:color w:val="C00000"/>
          <w:sz w:val="24"/>
          <w:szCs w:val="24"/>
          <w:u w:color="000000"/>
          <w:bdr w:val="nil"/>
          <w:lang w:val="en-US" w:eastAsia="en-GB"/>
        </w:rPr>
        <w:t xml:space="preserve"> </w:t>
      </w:r>
      <w:r w:rsidRPr="00E51F1C">
        <w:rPr>
          <w:rFonts w:ascii="Calibri" w:eastAsia="Calibri" w:hAnsi="Calibri" w:cs="Calibri"/>
          <w:b/>
          <w:bCs/>
          <w:i/>
          <w:iCs/>
          <w:color w:val="000000"/>
          <w:sz w:val="24"/>
          <w:szCs w:val="24"/>
          <w:u w:color="000000"/>
          <w:bdr w:val="nil"/>
          <w:lang w:val="en-US" w:eastAsia="en-GB"/>
        </w:rPr>
        <w:t>(see below)</w:t>
      </w:r>
    </w:p>
    <w:p w:rsidR="00E51F1C" w:rsidRPr="00E01C6A" w:rsidRDefault="00E51F1C" w:rsidP="00E51F1C">
      <w:pPr>
        <w:pBdr>
          <w:top w:val="nil"/>
          <w:left w:val="nil"/>
          <w:bottom w:val="nil"/>
          <w:right w:val="nil"/>
          <w:between w:val="nil"/>
          <w:bar w:val="nil"/>
        </w:pBdr>
        <w:rPr>
          <w:rFonts w:ascii="Calibri" w:eastAsia="Calibri" w:hAnsi="Calibri" w:cs="Calibri"/>
          <w:b/>
          <w:bCs/>
          <w:i/>
          <w:color w:val="C00000"/>
          <w:sz w:val="28"/>
          <w:szCs w:val="28"/>
          <w:u w:color="000000"/>
          <w:bdr w:val="nil"/>
          <w:lang w:val="en-US" w:eastAsia="en-GB"/>
        </w:rPr>
      </w:pPr>
      <w:r w:rsidRPr="00E01C6A">
        <w:rPr>
          <w:rFonts w:ascii="Calibri" w:eastAsia="Calibri" w:hAnsi="Calibri" w:cs="Calibri"/>
          <w:b/>
          <w:bCs/>
          <w:i/>
          <w:color w:val="C00000"/>
          <w:sz w:val="28"/>
          <w:szCs w:val="28"/>
          <w:u w:color="000000"/>
          <w:bdr w:val="nil"/>
          <w:lang w:val="en-US" w:eastAsia="en-GB"/>
        </w:rPr>
        <w:t>Supported by the East of England Deanery School of Psychiatry</w:t>
      </w:r>
      <w:r w:rsidR="006C64C1" w:rsidRPr="00E01C6A">
        <w:rPr>
          <w:rFonts w:ascii="Calibri" w:eastAsia="Calibri" w:hAnsi="Calibri" w:cs="Calibri"/>
          <w:b/>
          <w:bCs/>
          <w:i/>
          <w:color w:val="C00000"/>
          <w:sz w:val="28"/>
          <w:szCs w:val="28"/>
          <w:u w:color="000000"/>
          <w:bdr w:val="nil"/>
          <w:lang w:val="en-US" w:eastAsia="en-GB"/>
        </w:rPr>
        <w:t>, with</w:t>
      </w:r>
      <w:r w:rsidRPr="00E01C6A">
        <w:rPr>
          <w:rFonts w:ascii="Calibri" w:eastAsia="Calibri" w:hAnsi="Calibri" w:cs="Calibri"/>
          <w:b/>
          <w:bCs/>
          <w:i/>
          <w:color w:val="C00000"/>
          <w:sz w:val="28"/>
          <w:szCs w:val="28"/>
          <w:u w:color="000000"/>
          <w:bdr w:val="nil"/>
          <w:lang w:val="en-US" w:eastAsia="en-GB"/>
        </w:rPr>
        <w:t xml:space="preserve"> the help of the Squiggle Foundation.</w:t>
      </w:r>
    </w:p>
    <w:p w:rsidR="00E51F1C" w:rsidRPr="00D64A61" w:rsidRDefault="00E51F1C" w:rsidP="00D64A61">
      <w:pPr>
        <w:rPr>
          <w:lang w:val="en-US" w:eastAsia="en-GB"/>
        </w:rPr>
      </w:pPr>
      <w:r w:rsidRPr="00E51F1C">
        <w:rPr>
          <w:rFonts w:ascii="Calibri" w:eastAsia="Calibri" w:hAnsi="Calibri" w:cs="Calibri"/>
          <w:bCs/>
          <w:color w:val="002060"/>
          <w:u w:color="000000"/>
          <w:bdr w:val="nil"/>
          <w:lang w:val="en-US" w:eastAsia="en-GB"/>
        </w:rPr>
        <w:t>Following on from the</w:t>
      </w:r>
      <w:r w:rsidR="001C40F5">
        <w:rPr>
          <w:rFonts w:ascii="Calibri" w:eastAsia="Calibri" w:hAnsi="Calibri" w:cs="Calibri"/>
          <w:bCs/>
          <w:color w:val="002060"/>
          <w:u w:color="000000"/>
          <w:bdr w:val="nil"/>
          <w:lang w:val="en-US" w:eastAsia="en-GB"/>
        </w:rPr>
        <w:t xml:space="preserve"> success of previous year</w:t>
      </w:r>
      <w:r w:rsidRPr="00E51F1C">
        <w:rPr>
          <w:rFonts w:ascii="Calibri" w:eastAsia="Calibri" w:hAnsi="Calibri" w:cs="Calibri"/>
          <w:bCs/>
          <w:color w:val="002060"/>
          <w:u w:color="000000"/>
          <w:bdr w:val="nil"/>
          <w:lang w:val="en-US" w:eastAsia="en-GB"/>
        </w:rPr>
        <w:t>s</w:t>
      </w:r>
      <w:r w:rsidR="001C40F5">
        <w:rPr>
          <w:rFonts w:ascii="Calibri" w:eastAsia="Calibri" w:hAnsi="Calibri" w:cs="Calibri"/>
          <w:bCs/>
          <w:color w:val="002060"/>
          <w:u w:color="000000"/>
          <w:bdr w:val="nil"/>
          <w:lang w:val="en-US" w:eastAsia="en-GB"/>
        </w:rPr>
        <w:t>’</w:t>
      </w:r>
      <w:r w:rsidRPr="00E51F1C">
        <w:rPr>
          <w:rFonts w:ascii="Calibri" w:eastAsia="Calibri" w:hAnsi="Calibri" w:cs="Calibri"/>
          <w:bCs/>
          <w:color w:val="002060"/>
          <w:u w:color="000000"/>
          <w:bdr w:val="nil"/>
          <w:lang w:val="en-US" w:eastAsia="en-GB"/>
        </w:rPr>
        <w:t xml:space="preserve"> child development day</w:t>
      </w:r>
      <w:r w:rsidR="00755DDC">
        <w:rPr>
          <w:rFonts w:ascii="Calibri" w:eastAsia="Calibri" w:hAnsi="Calibri" w:cs="Calibri"/>
          <w:bCs/>
          <w:color w:val="002060"/>
          <w:u w:color="000000"/>
          <w:bdr w:val="nil"/>
          <w:lang w:val="en-US" w:eastAsia="en-GB"/>
        </w:rPr>
        <w:t>s that were</w:t>
      </w:r>
      <w:r w:rsidRPr="00E51F1C">
        <w:rPr>
          <w:rFonts w:ascii="Calibri" w:eastAsia="Calibri" w:hAnsi="Calibri" w:cs="Calibri"/>
          <w:bCs/>
          <w:color w:val="002060"/>
          <w:u w:color="000000"/>
          <w:bdr w:val="nil"/>
          <w:lang w:val="en-US" w:eastAsia="en-GB"/>
        </w:rPr>
        <w:t xml:space="preserve"> warmly received by trainees we are putting on this day again with </w:t>
      </w:r>
      <w:r w:rsidR="00755DDC">
        <w:rPr>
          <w:rFonts w:ascii="Calibri" w:eastAsia="Calibri" w:hAnsi="Calibri" w:cs="Calibri"/>
          <w:bCs/>
          <w:color w:val="002060"/>
          <w:u w:color="000000"/>
          <w:bdr w:val="nil"/>
          <w:lang w:val="en-US" w:eastAsia="en-GB"/>
        </w:rPr>
        <w:t>some variations</w:t>
      </w:r>
      <w:r w:rsidRPr="00E51F1C">
        <w:rPr>
          <w:rFonts w:ascii="Calibri" w:eastAsia="Calibri" w:hAnsi="Calibri" w:cs="Calibri"/>
          <w:b/>
          <w:bCs/>
          <w:color w:val="002060"/>
          <w:u w:color="000000"/>
          <w:bdr w:val="nil"/>
          <w:lang w:val="en-US" w:eastAsia="en-GB"/>
        </w:rPr>
        <w:t>.</w:t>
      </w:r>
      <w:r w:rsidR="00D64A61" w:rsidRPr="00D64A61">
        <w:rPr>
          <w:lang w:val="en-US" w:eastAsia="en-GB"/>
        </w:rPr>
        <w:t xml:space="preserve"> </w:t>
      </w:r>
    </w:p>
    <w:p w:rsidR="00E51F1C" w:rsidRPr="00E51F1C" w:rsidRDefault="00E51F1C" w:rsidP="00E51F1C">
      <w:pPr>
        <w:pBdr>
          <w:top w:val="nil"/>
          <w:left w:val="nil"/>
          <w:bottom w:val="nil"/>
          <w:right w:val="nil"/>
          <w:between w:val="nil"/>
          <w:bar w:val="nil"/>
        </w:pBdr>
        <w:jc w:val="both"/>
        <w:rPr>
          <w:rFonts w:ascii="Calibri" w:eastAsia="Calibri" w:hAnsi="Calibri" w:cs="Calibri"/>
          <w:b/>
          <w:i/>
          <w:color w:val="002060"/>
          <w:sz w:val="24"/>
          <w:szCs w:val="24"/>
          <w:u w:color="000000"/>
          <w:bdr w:val="nil"/>
          <w:lang w:val="en-US" w:eastAsia="en-GB"/>
        </w:rPr>
      </w:pPr>
      <w:r w:rsidRPr="00E51F1C">
        <w:rPr>
          <w:rFonts w:ascii="Calibri" w:eastAsia="Calibri" w:hAnsi="Calibri" w:cs="Calibri"/>
          <w:b/>
          <w:bCs/>
          <w:i/>
          <w:color w:val="000000"/>
          <w:sz w:val="24"/>
          <w:szCs w:val="24"/>
          <w:u w:val="single" w:color="000000"/>
          <w:bdr w:val="nil"/>
          <w:lang w:val="en-US" w:eastAsia="en-GB"/>
        </w:rPr>
        <w:t>Aims of the Day</w:t>
      </w:r>
      <w:r w:rsidRPr="00E51F1C">
        <w:rPr>
          <w:rFonts w:ascii="Calibri" w:eastAsia="Calibri" w:hAnsi="Calibri" w:cs="Calibri"/>
          <w:i/>
          <w:color w:val="000000"/>
          <w:sz w:val="24"/>
          <w:szCs w:val="24"/>
          <w:u w:color="000000"/>
          <w:bdr w:val="nil"/>
          <w:lang w:val="en-US" w:eastAsia="en-GB"/>
        </w:rPr>
        <w:t xml:space="preserve">; </w:t>
      </w:r>
      <w:r w:rsidRPr="00E51F1C">
        <w:rPr>
          <w:rFonts w:ascii="Calibri" w:eastAsia="Calibri" w:hAnsi="Calibri" w:cs="Calibri"/>
          <w:b/>
          <w:i/>
          <w:color w:val="002060"/>
          <w:sz w:val="24"/>
          <w:szCs w:val="24"/>
          <w:u w:color="000000"/>
          <w:bdr w:val="nil"/>
          <w:lang w:val="en-US" w:eastAsia="en-GB"/>
        </w:rPr>
        <w:t xml:space="preserve">The aim </w:t>
      </w:r>
      <w:r w:rsidR="001C40F5">
        <w:rPr>
          <w:rFonts w:ascii="Calibri" w:eastAsia="Calibri" w:hAnsi="Calibri" w:cs="Calibri"/>
          <w:b/>
          <w:i/>
          <w:color w:val="002060"/>
          <w:sz w:val="24"/>
          <w:szCs w:val="24"/>
          <w:u w:color="000000"/>
          <w:bdr w:val="nil"/>
          <w:lang w:val="en-US" w:eastAsia="en-GB"/>
        </w:rPr>
        <w:t>of the day</w:t>
      </w:r>
      <w:r w:rsidRPr="00E51F1C">
        <w:rPr>
          <w:rFonts w:ascii="Calibri" w:eastAsia="Calibri" w:hAnsi="Calibri" w:cs="Calibri"/>
          <w:b/>
          <w:i/>
          <w:color w:val="002060"/>
          <w:sz w:val="24"/>
          <w:szCs w:val="24"/>
          <w:u w:color="000000"/>
          <w:bdr w:val="nil"/>
          <w:lang w:val="en-US" w:eastAsia="en-GB"/>
        </w:rPr>
        <w:t xml:space="preserve"> i</w:t>
      </w:r>
      <w:r w:rsidR="006C64C1">
        <w:rPr>
          <w:rFonts w:ascii="Calibri" w:eastAsia="Calibri" w:hAnsi="Calibri" w:cs="Calibri"/>
          <w:b/>
          <w:i/>
          <w:color w:val="002060"/>
          <w:sz w:val="24"/>
          <w:szCs w:val="24"/>
          <w:u w:color="000000"/>
          <w:bdr w:val="nil"/>
          <w:lang w:val="en-US" w:eastAsia="en-GB"/>
        </w:rPr>
        <w:t>s to facilitate and deepen trainees</w:t>
      </w:r>
      <w:r w:rsidRPr="00E51F1C">
        <w:rPr>
          <w:rFonts w:ascii="Calibri" w:eastAsia="Calibri" w:hAnsi="Calibri" w:cs="Calibri"/>
          <w:b/>
          <w:i/>
          <w:color w:val="002060"/>
          <w:sz w:val="24"/>
          <w:szCs w:val="24"/>
          <w:u w:color="000000"/>
          <w:bdr w:val="nil"/>
          <w:lang w:val="en-US" w:eastAsia="en-GB"/>
        </w:rPr>
        <w:t xml:space="preserve"> understanding of human development; from observing early mother-infant interac</w:t>
      </w:r>
      <w:r w:rsidR="00E01C6A">
        <w:rPr>
          <w:rFonts w:ascii="Calibri" w:eastAsia="Calibri" w:hAnsi="Calibri" w:cs="Calibri"/>
          <w:b/>
          <w:i/>
          <w:color w:val="002060"/>
          <w:sz w:val="24"/>
          <w:szCs w:val="24"/>
          <w:u w:color="000000"/>
          <w:bdr w:val="nil"/>
          <w:lang w:val="en-US" w:eastAsia="en-GB"/>
        </w:rPr>
        <w:t>tions and understanding the psychological and emotional availability of</w:t>
      </w:r>
      <w:r w:rsidRPr="00E51F1C">
        <w:rPr>
          <w:rFonts w:ascii="Calibri" w:eastAsia="Calibri" w:hAnsi="Calibri" w:cs="Calibri"/>
          <w:b/>
          <w:i/>
          <w:color w:val="002060"/>
          <w:sz w:val="24"/>
          <w:szCs w:val="24"/>
          <w:u w:color="000000"/>
          <w:bdr w:val="nil"/>
          <w:lang w:val="en-US" w:eastAsia="en-GB"/>
        </w:rPr>
        <w:t xml:space="preserve"> mother</w:t>
      </w:r>
      <w:r w:rsidR="00E01C6A">
        <w:rPr>
          <w:rFonts w:ascii="Calibri" w:eastAsia="Calibri" w:hAnsi="Calibri" w:cs="Calibri"/>
          <w:b/>
          <w:i/>
          <w:color w:val="002060"/>
          <w:sz w:val="24"/>
          <w:szCs w:val="24"/>
          <w:u w:color="000000"/>
          <w:bdr w:val="nil"/>
          <w:lang w:val="en-US" w:eastAsia="en-GB"/>
        </w:rPr>
        <w:t>s</w:t>
      </w:r>
      <w:r w:rsidR="00700365">
        <w:rPr>
          <w:rFonts w:ascii="Calibri" w:eastAsia="Calibri" w:hAnsi="Calibri" w:cs="Calibri"/>
          <w:b/>
          <w:i/>
          <w:color w:val="002060"/>
          <w:sz w:val="24"/>
          <w:szCs w:val="24"/>
          <w:u w:color="000000"/>
          <w:bdr w:val="nil"/>
          <w:lang w:val="en-US" w:eastAsia="en-GB"/>
        </w:rPr>
        <w:t xml:space="preserve"> to</w:t>
      </w:r>
      <w:r w:rsidRPr="00E51F1C">
        <w:rPr>
          <w:rFonts w:ascii="Calibri" w:eastAsia="Calibri" w:hAnsi="Calibri" w:cs="Calibri"/>
          <w:b/>
          <w:i/>
          <w:color w:val="002060"/>
          <w:sz w:val="24"/>
          <w:szCs w:val="24"/>
          <w:u w:color="000000"/>
          <w:bdr w:val="nil"/>
          <w:lang w:val="en-US" w:eastAsia="en-GB"/>
        </w:rPr>
        <w:t xml:space="preserve"> receiving their infants</w:t>
      </w:r>
      <w:r w:rsidR="006C64C1">
        <w:rPr>
          <w:rFonts w:ascii="Calibri" w:eastAsia="Calibri" w:hAnsi="Calibri" w:cs="Calibri"/>
          <w:b/>
          <w:i/>
          <w:color w:val="002060"/>
          <w:sz w:val="24"/>
          <w:szCs w:val="24"/>
          <w:u w:color="000000"/>
          <w:bdr w:val="nil"/>
          <w:lang w:val="en-US" w:eastAsia="en-GB"/>
        </w:rPr>
        <w:t>’</w:t>
      </w:r>
      <w:r w:rsidRPr="00E51F1C">
        <w:rPr>
          <w:rFonts w:ascii="Calibri" w:eastAsia="Calibri" w:hAnsi="Calibri" w:cs="Calibri"/>
          <w:b/>
          <w:i/>
          <w:color w:val="002060"/>
          <w:sz w:val="24"/>
          <w:szCs w:val="24"/>
          <w:u w:color="000000"/>
          <w:bdr w:val="nil"/>
          <w:lang w:val="en-US" w:eastAsia="en-GB"/>
        </w:rPr>
        <w:t xml:space="preserve"> communications</w:t>
      </w:r>
      <w:r w:rsidR="00E01C6A">
        <w:rPr>
          <w:rFonts w:ascii="Calibri" w:eastAsia="Calibri" w:hAnsi="Calibri" w:cs="Calibri"/>
          <w:b/>
          <w:i/>
          <w:color w:val="002060"/>
          <w:sz w:val="24"/>
          <w:szCs w:val="24"/>
          <w:u w:color="000000"/>
          <w:bdr w:val="nil"/>
          <w:lang w:val="en-US" w:eastAsia="en-GB"/>
        </w:rPr>
        <w:t>,</w:t>
      </w:r>
      <w:r w:rsidRPr="00E51F1C">
        <w:rPr>
          <w:rFonts w:ascii="Calibri" w:eastAsia="Calibri" w:hAnsi="Calibri" w:cs="Calibri"/>
          <w:b/>
          <w:i/>
          <w:color w:val="002060"/>
          <w:sz w:val="24"/>
          <w:szCs w:val="24"/>
          <w:u w:color="000000"/>
          <w:bdr w:val="nil"/>
          <w:lang w:val="en-US" w:eastAsia="en-GB"/>
        </w:rPr>
        <w:t xml:space="preserve"> and mothers’ int</w:t>
      </w:r>
      <w:r w:rsidR="006C64C1">
        <w:rPr>
          <w:rFonts w:ascii="Calibri" w:eastAsia="Calibri" w:hAnsi="Calibri" w:cs="Calibri"/>
          <w:b/>
          <w:i/>
          <w:color w:val="002060"/>
          <w:sz w:val="24"/>
          <w:szCs w:val="24"/>
          <w:u w:color="000000"/>
          <w:bdr w:val="nil"/>
          <w:lang w:val="en-US" w:eastAsia="en-GB"/>
        </w:rPr>
        <w:t>uitive responsiveness,</w:t>
      </w:r>
      <w:r w:rsidR="006C64C1" w:rsidRPr="00E51F1C">
        <w:rPr>
          <w:rFonts w:ascii="Calibri" w:eastAsia="Calibri" w:hAnsi="Calibri" w:cs="Calibri"/>
          <w:b/>
          <w:i/>
          <w:color w:val="002060"/>
          <w:sz w:val="24"/>
          <w:szCs w:val="24"/>
          <w:u w:color="000000"/>
          <w:bdr w:val="nil"/>
          <w:lang w:val="en-US" w:eastAsia="en-GB"/>
        </w:rPr>
        <w:t xml:space="preserve"> </w:t>
      </w:r>
      <w:r w:rsidR="006C64C1">
        <w:rPr>
          <w:rFonts w:ascii="Calibri" w:eastAsia="Calibri" w:hAnsi="Calibri" w:cs="Calibri"/>
          <w:b/>
          <w:i/>
          <w:color w:val="002060"/>
          <w:sz w:val="24"/>
          <w:szCs w:val="24"/>
          <w:u w:color="000000"/>
          <w:bdr w:val="nil"/>
          <w:lang w:val="en-US" w:eastAsia="en-GB"/>
        </w:rPr>
        <w:t>and</w:t>
      </w:r>
      <w:r w:rsidRPr="00E51F1C">
        <w:rPr>
          <w:rFonts w:ascii="Calibri" w:eastAsia="Calibri" w:hAnsi="Calibri" w:cs="Calibri"/>
          <w:b/>
          <w:i/>
          <w:color w:val="002060"/>
          <w:sz w:val="24"/>
          <w:szCs w:val="24"/>
          <w:u w:color="000000"/>
          <w:bdr w:val="nil"/>
          <w:lang w:val="en-US" w:eastAsia="en-GB"/>
        </w:rPr>
        <w:t xml:space="preserve"> what can go wrong</w:t>
      </w:r>
      <w:r w:rsidR="006C64C1" w:rsidRPr="00E51F1C">
        <w:rPr>
          <w:rFonts w:ascii="Calibri" w:eastAsia="Calibri" w:hAnsi="Calibri" w:cs="Calibri"/>
          <w:b/>
          <w:i/>
          <w:color w:val="002060"/>
          <w:sz w:val="24"/>
          <w:szCs w:val="24"/>
          <w:u w:color="000000"/>
          <w:bdr w:val="nil"/>
          <w:lang w:val="en-US" w:eastAsia="en-GB"/>
        </w:rPr>
        <w:t xml:space="preserve">; </w:t>
      </w:r>
      <w:r w:rsidR="006C64C1">
        <w:rPr>
          <w:rFonts w:ascii="Calibri" w:eastAsia="Calibri" w:hAnsi="Calibri" w:cs="Calibri"/>
          <w:b/>
          <w:i/>
          <w:color w:val="002060"/>
          <w:sz w:val="24"/>
          <w:szCs w:val="24"/>
          <w:u w:color="000000"/>
          <w:bdr w:val="nil"/>
          <w:lang w:val="en-US" w:eastAsia="en-GB"/>
        </w:rPr>
        <w:t>through</w:t>
      </w:r>
      <w:r w:rsidRPr="00E51F1C">
        <w:rPr>
          <w:rFonts w:ascii="Calibri" w:eastAsia="Calibri" w:hAnsi="Calibri" w:cs="Calibri"/>
          <w:b/>
          <w:i/>
          <w:color w:val="002060"/>
          <w:sz w:val="24"/>
          <w:szCs w:val="24"/>
          <w:u w:color="000000"/>
          <w:bdr w:val="nil"/>
          <w:lang w:val="en-US" w:eastAsia="en-GB"/>
        </w:rPr>
        <w:t xml:space="preserve"> to the trauma of separation, and the importance of attachment</w:t>
      </w:r>
      <w:r w:rsidR="001F61DA">
        <w:rPr>
          <w:rFonts w:ascii="Calibri" w:eastAsia="Calibri" w:hAnsi="Calibri" w:cs="Calibri"/>
          <w:b/>
          <w:i/>
          <w:color w:val="002060"/>
          <w:sz w:val="24"/>
          <w:szCs w:val="24"/>
          <w:u w:color="000000"/>
          <w:bdr w:val="nil"/>
          <w:lang w:val="en-US" w:eastAsia="en-GB"/>
        </w:rPr>
        <w:t xml:space="preserve"> relationships</w:t>
      </w:r>
      <w:r w:rsidRPr="00E51F1C">
        <w:rPr>
          <w:rFonts w:ascii="Calibri" w:eastAsia="Calibri" w:hAnsi="Calibri" w:cs="Calibri"/>
          <w:b/>
          <w:i/>
          <w:color w:val="002060"/>
          <w:sz w:val="24"/>
          <w:szCs w:val="24"/>
          <w:u w:color="000000"/>
          <w:bdr w:val="nil"/>
          <w:lang w:val="en-US" w:eastAsia="en-GB"/>
        </w:rPr>
        <w:t>; to negotiating the vicissitudes of adolescence with its physical and psychological sequelae</w:t>
      </w:r>
      <w:r w:rsidR="00AD1AAE">
        <w:rPr>
          <w:rFonts w:ascii="Calibri" w:eastAsia="Calibri" w:hAnsi="Calibri" w:cs="Calibri"/>
          <w:b/>
          <w:i/>
          <w:color w:val="002060"/>
          <w:sz w:val="24"/>
          <w:szCs w:val="24"/>
          <w:u w:color="000000"/>
          <w:bdr w:val="nil"/>
          <w:lang w:val="en-US" w:eastAsia="en-GB"/>
        </w:rPr>
        <w:t>.</w:t>
      </w:r>
    </w:p>
    <w:p w:rsidR="00E51F1C" w:rsidRPr="00755DDC" w:rsidRDefault="00E51F1C" w:rsidP="00E51F1C">
      <w:pPr>
        <w:pBdr>
          <w:top w:val="nil"/>
          <w:left w:val="nil"/>
          <w:bottom w:val="nil"/>
          <w:right w:val="nil"/>
          <w:between w:val="nil"/>
          <w:bar w:val="nil"/>
        </w:pBdr>
        <w:jc w:val="both"/>
        <w:rPr>
          <w:rFonts w:ascii="Calibri" w:eastAsia="Calibri" w:hAnsi="Calibri" w:cs="Calibri"/>
          <w:b/>
          <w:i/>
          <w:color w:val="002060"/>
          <w:sz w:val="24"/>
          <w:szCs w:val="24"/>
          <w:u w:color="000000"/>
          <w:bdr w:val="nil"/>
          <w:lang w:val="en-US" w:eastAsia="en-GB"/>
        </w:rPr>
      </w:pPr>
      <w:r w:rsidRPr="00E51F1C">
        <w:rPr>
          <w:rFonts w:ascii="Calibri" w:eastAsia="Calibri" w:hAnsi="Calibri" w:cs="Calibri"/>
          <w:b/>
          <w:i/>
          <w:color w:val="002060"/>
          <w:sz w:val="24"/>
          <w:szCs w:val="24"/>
          <w:u w:color="000000"/>
          <w:bdr w:val="nil"/>
          <w:lang w:val="en-US" w:eastAsia="en-GB"/>
        </w:rPr>
        <w:t>We hope that through attending the day that trainees will be better equipped in their capacity to understand and communicate with their adult patients, through keeping their patients’ developmental histories in mind, and d</w:t>
      </w:r>
      <w:r w:rsidR="001F61DA">
        <w:rPr>
          <w:rFonts w:ascii="Calibri" w:eastAsia="Calibri" w:hAnsi="Calibri" w:cs="Calibri"/>
          <w:b/>
          <w:i/>
          <w:color w:val="002060"/>
          <w:sz w:val="24"/>
          <w:szCs w:val="24"/>
          <w:u w:color="000000"/>
          <w:bdr w:val="nil"/>
          <w:lang w:val="en-US" w:eastAsia="en-GB"/>
        </w:rPr>
        <w:t>evelop their clinical capabilities</w:t>
      </w:r>
      <w:r w:rsidRPr="00E51F1C">
        <w:rPr>
          <w:rFonts w:ascii="Calibri" w:eastAsia="Calibri" w:hAnsi="Calibri" w:cs="Calibri"/>
          <w:b/>
          <w:i/>
          <w:color w:val="002060"/>
          <w:sz w:val="24"/>
          <w:szCs w:val="24"/>
          <w:u w:color="000000"/>
          <w:bdr w:val="nil"/>
          <w:lang w:val="en-US" w:eastAsia="en-GB"/>
        </w:rPr>
        <w:t>.</w:t>
      </w:r>
    </w:p>
    <w:p w:rsidR="00755DDC" w:rsidRDefault="00E51F1C" w:rsidP="00755DDC">
      <w:pPr>
        <w:pBdr>
          <w:top w:val="nil"/>
          <w:left w:val="nil"/>
          <w:bottom w:val="nil"/>
          <w:right w:val="nil"/>
          <w:between w:val="nil"/>
          <w:bar w:val="nil"/>
        </w:pBdr>
        <w:rPr>
          <w:rFonts w:ascii="Calibri" w:eastAsia="Calibri" w:hAnsi="Calibri" w:cs="Calibri"/>
          <w:b/>
          <w:bCs/>
          <w:color w:val="000000"/>
          <w:u w:color="000000"/>
          <w:bdr w:val="nil"/>
          <w:lang w:val="en-US" w:eastAsia="en-GB"/>
        </w:rPr>
      </w:pPr>
      <w:r w:rsidRPr="00E51F1C">
        <w:rPr>
          <w:rFonts w:ascii="Calibri" w:eastAsia="Calibri" w:hAnsi="Calibri" w:cs="Calibri"/>
          <w:b/>
          <w:bCs/>
          <w:color w:val="000000"/>
          <w:u w:val="single" w:color="000000"/>
          <w:bdr w:val="nil"/>
          <w:lang w:val="en-US" w:eastAsia="en-GB"/>
        </w:rPr>
        <w:t xml:space="preserve">Relevant ILOs from the </w:t>
      </w:r>
      <w:r w:rsidR="00755DDC">
        <w:rPr>
          <w:rFonts w:ascii="Calibri" w:eastAsia="Calibri" w:hAnsi="Calibri" w:cs="Calibri"/>
          <w:b/>
          <w:bCs/>
          <w:color w:val="000000"/>
          <w:u w:val="single" w:color="000000"/>
          <w:bdr w:val="nil"/>
          <w:lang w:val="en-US" w:eastAsia="en-GB"/>
        </w:rPr>
        <w:t xml:space="preserve">core psychiatric </w:t>
      </w:r>
      <w:r w:rsidRPr="00E51F1C">
        <w:rPr>
          <w:rFonts w:ascii="Calibri" w:eastAsia="Calibri" w:hAnsi="Calibri" w:cs="Calibri"/>
          <w:b/>
          <w:bCs/>
          <w:color w:val="000000"/>
          <w:u w:val="single" w:color="000000"/>
          <w:bdr w:val="nil"/>
          <w:lang w:val="en-US" w:eastAsia="en-GB"/>
        </w:rPr>
        <w:t>curriculum</w:t>
      </w:r>
      <w:r w:rsidRPr="00E51F1C">
        <w:rPr>
          <w:rFonts w:ascii="Calibri" w:eastAsia="Calibri" w:hAnsi="Calibri" w:cs="Calibri"/>
          <w:b/>
          <w:bCs/>
          <w:color w:val="000000"/>
          <w:u w:color="000000"/>
          <w:bdr w:val="nil"/>
          <w:lang w:val="en-US" w:eastAsia="en-GB"/>
        </w:rPr>
        <w:t xml:space="preserve">: ILO 2b, ILO 3. </w:t>
      </w:r>
    </w:p>
    <w:p w:rsidR="00DF09EF" w:rsidRPr="008C58D1" w:rsidRDefault="00DF09EF" w:rsidP="008C58D1">
      <w:pPr>
        <w:pBdr>
          <w:top w:val="nil"/>
          <w:left w:val="nil"/>
          <w:bottom w:val="nil"/>
          <w:right w:val="nil"/>
          <w:between w:val="nil"/>
          <w:bar w:val="nil"/>
        </w:pBdr>
        <w:rPr>
          <w:rFonts w:ascii="Calibri" w:eastAsia="Calibri" w:hAnsi="Calibri" w:cs="Calibri"/>
          <w:b/>
          <w:bCs/>
          <w:color w:val="002060"/>
          <w:u w:color="000000"/>
          <w:bdr w:val="nil"/>
          <w:lang w:val="en-US" w:eastAsia="en-GB"/>
        </w:rPr>
      </w:pPr>
      <w:r w:rsidRPr="008C58D1">
        <w:rPr>
          <w:rFonts w:ascii="Helvetica" w:eastAsia="Times New Roman" w:hAnsi="Helvetica" w:cs="Times New Roman"/>
          <w:b/>
          <w:bCs/>
          <w:color w:val="002060"/>
          <w:bdr w:val="nil"/>
          <w:lang w:val="en-US"/>
        </w:rPr>
        <w:t>Structure of the Day</w:t>
      </w:r>
    </w:p>
    <w:p w:rsidR="00DF09EF" w:rsidRPr="00DF09EF" w:rsidRDefault="00755DDC" w:rsidP="00DF09EF">
      <w:pPr>
        <w:pBdr>
          <w:top w:val="nil"/>
          <w:left w:val="nil"/>
          <w:bottom w:val="nil"/>
          <w:right w:val="nil"/>
          <w:between w:val="nil"/>
          <w:bar w:val="nil"/>
        </w:pBdr>
        <w:rPr>
          <w:rFonts w:ascii="Calibri" w:eastAsia="Calibri" w:hAnsi="Calibri" w:cs="Calibri"/>
          <w:b/>
          <w:bCs/>
          <w:color w:val="000000"/>
          <w:u w:color="000000"/>
          <w:bdr w:val="nil"/>
          <w:lang w:val="en-US" w:eastAsia="en-GB"/>
        </w:rPr>
      </w:pPr>
      <w:r>
        <w:rPr>
          <w:rFonts w:ascii="Calibri" w:eastAsia="Calibri" w:hAnsi="Calibri" w:cs="Calibri"/>
          <w:b/>
          <w:bCs/>
          <w:color w:val="000000"/>
          <w:u w:val="single" w:color="000000"/>
          <w:bdr w:val="nil"/>
          <w:lang w:val="en-US" w:eastAsia="en-GB"/>
        </w:rPr>
        <w:t xml:space="preserve">9.30 </w:t>
      </w:r>
      <w:r w:rsidR="00DF09EF" w:rsidRPr="00DF09EF">
        <w:rPr>
          <w:rFonts w:ascii="Calibri" w:eastAsia="Calibri" w:hAnsi="Calibri" w:cs="Calibri"/>
          <w:b/>
          <w:bCs/>
          <w:color w:val="000000"/>
          <w:u w:val="single" w:color="000000"/>
          <w:bdr w:val="nil"/>
          <w:lang w:val="en-US" w:eastAsia="en-GB"/>
        </w:rPr>
        <w:t>am</w:t>
      </w:r>
      <w:r w:rsidR="00DF09EF" w:rsidRPr="00DF09EF">
        <w:rPr>
          <w:rFonts w:ascii="Calibri" w:eastAsia="Calibri" w:hAnsi="Calibri" w:cs="Calibri"/>
          <w:b/>
          <w:bCs/>
          <w:color w:val="000000"/>
          <w:u w:color="000000"/>
          <w:bdr w:val="nil"/>
          <w:lang w:val="en-US" w:eastAsia="en-GB"/>
        </w:rPr>
        <w:t xml:space="preserve">.   </w:t>
      </w:r>
      <w:r w:rsidR="00DF09EF" w:rsidRPr="00F4041F">
        <w:rPr>
          <w:rFonts w:ascii="Calibri" w:eastAsia="Calibri" w:hAnsi="Calibri" w:cs="Calibri"/>
          <w:b/>
          <w:bCs/>
          <w:color w:val="1F497D" w:themeColor="text2"/>
          <w:u w:color="000000"/>
          <w:bdr w:val="nil"/>
          <w:lang w:val="en-US" w:eastAsia="en-GB"/>
        </w:rPr>
        <w:t>Registration-</w:t>
      </w:r>
      <w:r w:rsidR="00F4041F" w:rsidRPr="00F4041F">
        <w:rPr>
          <w:rFonts w:ascii="Calibri" w:eastAsia="Calibri" w:hAnsi="Calibri" w:cs="Calibri"/>
          <w:b/>
          <w:bCs/>
          <w:color w:val="1F497D" w:themeColor="text2"/>
          <w:u w:color="000000"/>
          <w:bdr w:val="nil"/>
          <w:lang w:val="en-US" w:eastAsia="en-GB"/>
        </w:rPr>
        <w:t>and Coffee</w:t>
      </w:r>
      <w:r w:rsidR="00F4041F">
        <w:rPr>
          <w:rFonts w:ascii="Calibri" w:eastAsia="Calibri" w:hAnsi="Calibri" w:cs="Calibri"/>
          <w:b/>
          <w:bCs/>
          <w:color w:val="000000"/>
          <w:u w:color="000000"/>
          <w:bdr w:val="nil"/>
          <w:lang w:val="en-US" w:eastAsia="en-GB"/>
        </w:rPr>
        <w:t>.</w:t>
      </w:r>
      <w:r w:rsidR="00DF09EF" w:rsidRPr="00DF09EF">
        <w:rPr>
          <w:rFonts w:ascii="Calibri" w:eastAsia="Calibri" w:hAnsi="Calibri" w:cs="Calibri"/>
          <w:b/>
          <w:bCs/>
          <w:color w:val="000000"/>
          <w:u w:color="000000"/>
          <w:bdr w:val="nil"/>
          <w:lang w:val="en-US" w:eastAsia="en-GB"/>
        </w:rPr>
        <w:t xml:space="preserve"> </w:t>
      </w:r>
      <w:r w:rsidR="00F4041F">
        <w:rPr>
          <w:rFonts w:ascii="Calibri" w:eastAsia="Calibri" w:hAnsi="Calibri" w:cs="Calibri"/>
          <w:b/>
          <w:bCs/>
          <w:color w:val="000000"/>
          <w:u w:color="000000"/>
          <w:bdr w:val="nil"/>
          <w:lang w:val="en-US" w:eastAsia="en-GB"/>
        </w:rPr>
        <w:t xml:space="preserve"> </w:t>
      </w:r>
      <w:r w:rsidR="00F4041F" w:rsidRPr="00DF09EF">
        <w:rPr>
          <w:rFonts w:ascii="Calibri" w:eastAsia="Calibri" w:hAnsi="Calibri" w:cs="Calibri"/>
          <w:b/>
          <w:bCs/>
          <w:color w:val="000000"/>
          <w:u w:color="000000"/>
          <w:bdr w:val="nil"/>
          <w:lang w:val="en-US" w:eastAsia="en-GB"/>
        </w:rPr>
        <w:t>Completion</w:t>
      </w:r>
      <w:r w:rsidR="00DF09EF" w:rsidRPr="00DF09EF">
        <w:rPr>
          <w:rFonts w:ascii="Calibri" w:eastAsia="Calibri" w:hAnsi="Calibri" w:cs="Calibri"/>
          <w:b/>
          <w:bCs/>
          <w:color w:val="000000"/>
          <w:u w:color="000000"/>
          <w:bdr w:val="nil"/>
          <w:lang w:val="en-US" w:eastAsia="en-GB"/>
        </w:rPr>
        <w:t xml:space="preserve"> of initial evaluation measures.</w:t>
      </w:r>
    </w:p>
    <w:p w:rsidR="00DF09EF" w:rsidRPr="00DF09EF" w:rsidRDefault="00755DDC" w:rsidP="00DF09EF">
      <w:pPr>
        <w:pBdr>
          <w:top w:val="nil"/>
          <w:left w:val="nil"/>
          <w:bottom w:val="nil"/>
          <w:right w:val="nil"/>
          <w:between w:val="nil"/>
          <w:bar w:val="nil"/>
        </w:pBdr>
        <w:rPr>
          <w:rFonts w:ascii="Calibri" w:eastAsia="Calibri" w:hAnsi="Calibri" w:cs="Calibri"/>
          <w:b/>
          <w:bCs/>
          <w:color w:val="000000"/>
          <w:u w:color="000000"/>
          <w:bdr w:val="nil"/>
          <w:lang w:val="de-DE" w:eastAsia="en-GB"/>
        </w:rPr>
      </w:pPr>
      <w:r>
        <w:rPr>
          <w:rFonts w:ascii="Calibri" w:eastAsia="Calibri" w:hAnsi="Calibri" w:cs="Calibri"/>
          <w:b/>
          <w:bCs/>
          <w:color w:val="000000"/>
          <w:u w:val="single" w:color="000000"/>
          <w:bdr w:val="nil"/>
          <w:lang w:val="en-US" w:eastAsia="en-GB"/>
        </w:rPr>
        <w:t>9.4</w:t>
      </w:r>
      <w:r w:rsidR="00DF09EF" w:rsidRPr="00DF09EF">
        <w:rPr>
          <w:rFonts w:ascii="Calibri" w:eastAsia="Calibri" w:hAnsi="Calibri" w:cs="Calibri"/>
          <w:b/>
          <w:bCs/>
          <w:color w:val="000000"/>
          <w:u w:val="single" w:color="000000"/>
          <w:bdr w:val="nil"/>
          <w:lang w:val="en-US" w:eastAsia="en-GB"/>
        </w:rPr>
        <w:t>5</w:t>
      </w:r>
      <w:r>
        <w:rPr>
          <w:rFonts w:ascii="Calibri" w:eastAsia="Calibri" w:hAnsi="Calibri" w:cs="Calibri"/>
          <w:b/>
          <w:bCs/>
          <w:color w:val="000000"/>
          <w:u w:val="single" w:color="000000"/>
          <w:bdr w:val="nil"/>
          <w:lang w:val="en-US" w:eastAsia="en-GB"/>
        </w:rPr>
        <w:t xml:space="preserve">-50- </w:t>
      </w:r>
      <w:r w:rsidR="00DF09EF" w:rsidRPr="00DF09EF">
        <w:rPr>
          <w:rFonts w:ascii="Calibri" w:eastAsia="Calibri" w:hAnsi="Calibri" w:cs="Calibri"/>
          <w:b/>
          <w:bCs/>
          <w:color w:val="000000"/>
          <w:u w:val="single" w:color="000000"/>
          <w:bdr w:val="nil"/>
          <w:lang w:val="en-US" w:eastAsia="en-GB"/>
        </w:rPr>
        <w:t xml:space="preserve">am. </w:t>
      </w:r>
      <w:r w:rsidR="00DF09EF" w:rsidRPr="00DF09EF">
        <w:rPr>
          <w:rFonts w:ascii="Calibri" w:eastAsia="Calibri" w:hAnsi="Calibri" w:cs="Calibri"/>
          <w:b/>
          <w:bCs/>
          <w:color w:val="000000"/>
          <w:u w:color="000000"/>
          <w:bdr w:val="nil"/>
          <w:lang w:val="de-DE" w:eastAsia="en-GB"/>
        </w:rPr>
        <w:t xml:space="preserve"> </w:t>
      </w:r>
      <w:r w:rsidR="00DF09EF" w:rsidRPr="00DF09EF">
        <w:rPr>
          <w:rFonts w:ascii="Calibri" w:eastAsia="Calibri" w:hAnsi="Calibri" w:cs="Calibri"/>
          <w:b/>
          <w:bCs/>
          <w:color w:val="002060"/>
          <w:u w:color="000000"/>
          <w:bdr w:val="nil"/>
          <w:lang w:val="de-DE" w:eastAsia="en-GB"/>
        </w:rPr>
        <w:t xml:space="preserve"> </w:t>
      </w:r>
      <w:r>
        <w:rPr>
          <w:rFonts w:ascii="Calibri" w:eastAsia="Calibri" w:hAnsi="Calibri" w:cs="Calibri"/>
          <w:b/>
          <w:bCs/>
          <w:color w:val="002060"/>
          <w:u w:color="000000"/>
          <w:bdr w:val="nil"/>
          <w:lang w:val="de-DE" w:eastAsia="en-GB"/>
        </w:rPr>
        <w:t xml:space="preserve">Welcome </w:t>
      </w:r>
      <w:r w:rsidR="00DF09EF" w:rsidRPr="00755DDC">
        <w:rPr>
          <w:rFonts w:ascii="Calibri" w:eastAsia="Calibri" w:hAnsi="Calibri" w:cs="Calibri"/>
          <w:b/>
          <w:bCs/>
          <w:color w:val="1F497D" w:themeColor="text2"/>
          <w:u w:color="000000"/>
          <w:bdr w:val="nil"/>
          <w:lang w:val="de-DE" w:eastAsia="en-GB"/>
        </w:rPr>
        <w:t xml:space="preserve">to the day </w:t>
      </w:r>
      <w:r w:rsidR="00DF09EF" w:rsidRPr="00DF09EF">
        <w:rPr>
          <w:rFonts w:ascii="Calibri" w:eastAsia="Calibri" w:hAnsi="Calibri" w:cs="Calibri"/>
          <w:b/>
          <w:bCs/>
          <w:color w:val="000000"/>
          <w:u w:color="000000"/>
          <w:bdr w:val="nil"/>
          <w:lang w:val="de-DE" w:eastAsia="en-GB"/>
        </w:rPr>
        <w:t>William Burbridge-James</w:t>
      </w:r>
    </w:p>
    <w:p w:rsidR="00DF09EF" w:rsidRPr="00DF09EF" w:rsidRDefault="00755DDC" w:rsidP="00DF09EF">
      <w:pPr>
        <w:pBdr>
          <w:top w:val="nil"/>
          <w:left w:val="nil"/>
          <w:bottom w:val="nil"/>
          <w:right w:val="nil"/>
          <w:between w:val="nil"/>
          <w:bar w:val="nil"/>
        </w:pBdr>
        <w:rPr>
          <w:rFonts w:ascii="Calibri" w:eastAsia="Calibri" w:hAnsi="Calibri" w:cs="Calibri"/>
          <w:b/>
          <w:bCs/>
          <w:color w:val="000000"/>
          <w:u w:color="000000"/>
          <w:bdr w:val="nil"/>
          <w:lang w:val="de-DE" w:eastAsia="en-GB"/>
        </w:rPr>
      </w:pPr>
      <w:r>
        <w:rPr>
          <w:rFonts w:ascii="Calibri" w:eastAsia="Calibri" w:hAnsi="Calibri" w:cs="Calibri"/>
          <w:b/>
          <w:bCs/>
          <w:color w:val="000000"/>
          <w:u w:val="single" w:color="000000"/>
          <w:bdr w:val="nil"/>
          <w:lang w:val="de-DE" w:eastAsia="en-GB"/>
        </w:rPr>
        <w:t>9.50-10am</w:t>
      </w:r>
      <w:r w:rsidR="00DF09EF" w:rsidRPr="00DF09EF">
        <w:rPr>
          <w:rFonts w:ascii="Calibri" w:eastAsia="Calibri" w:hAnsi="Calibri" w:cs="Calibri"/>
          <w:b/>
          <w:bCs/>
          <w:color w:val="000000"/>
          <w:u w:val="single" w:color="000000"/>
          <w:bdr w:val="nil"/>
          <w:lang w:val="de-DE" w:eastAsia="en-GB"/>
        </w:rPr>
        <w:t>.</w:t>
      </w:r>
      <w:r w:rsidR="00DF09EF" w:rsidRPr="00DF09EF">
        <w:rPr>
          <w:rFonts w:ascii="Calibri" w:eastAsia="Calibri" w:hAnsi="Calibri" w:cs="Calibri"/>
          <w:b/>
          <w:bCs/>
          <w:color w:val="000000"/>
          <w:u w:color="000000"/>
          <w:bdr w:val="nil"/>
          <w:lang w:val="de-DE" w:eastAsia="en-GB"/>
        </w:rPr>
        <w:t xml:space="preserve"> </w:t>
      </w:r>
      <w:r w:rsidR="00D64A61">
        <w:rPr>
          <w:rFonts w:ascii="Calibri" w:eastAsia="Calibri" w:hAnsi="Calibri" w:cs="Calibri"/>
          <w:b/>
          <w:bCs/>
          <w:color w:val="002060"/>
          <w:u w:color="000000"/>
          <w:bdr w:val="nil"/>
          <w:lang w:val="de-DE" w:eastAsia="en-GB"/>
        </w:rPr>
        <w:t>Intorduction to the Work of Do</w:t>
      </w:r>
      <w:r w:rsidR="00DF09EF" w:rsidRPr="00DF09EF">
        <w:rPr>
          <w:rFonts w:ascii="Calibri" w:eastAsia="Calibri" w:hAnsi="Calibri" w:cs="Calibri"/>
          <w:b/>
          <w:bCs/>
          <w:color w:val="002060"/>
          <w:u w:color="000000"/>
          <w:bdr w:val="nil"/>
          <w:lang w:val="de-DE" w:eastAsia="en-GB"/>
        </w:rPr>
        <w:t xml:space="preserve">nald Winnicoott,   </w:t>
      </w:r>
      <w:r w:rsidR="00DF09EF" w:rsidRPr="00DF09EF">
        <w:rPr>
          <w:rFonts w:ascii="Calibri" w:eastAsia="Calibri" w:hAnsi="Calibri" w:cs="Calibri"/>
          <w:b/>
          <w:bCs/>
          <w:color w:val="000000"/>
          <w:u w:color="000000"/>
          <w:bdr w:val="nil"/>
          <w:lang w:val="de-DE" w:eastAsia="en-GB"/>
        </w:rPr>
        <w:t>Dr Peter Shoenberg.</w:t>
      </w:r>
    </w:p>
    <w:p w:rsidR="00DF09EF" w:rsidRPr="00DF09EF" w:rsidRDefault="00755DDC" w:rsidP="00DF09EF">
      <w:pPr>
        <w:pBdr>
          <w:top w:val="nil"/>
          <w:left w:val="nil"/>
          <w:bottom w:val="nil"/>
          <w:right w:val="nil"/>
          <w:between w:val="nil"/>
          <w:bar w:val="nil"/>
        </w:pBdr>
        <w:rPr>
          <w:rFonts w:ascii="Calibri" w:eastAsia="Calibri" w:hAnsi="Calibri" w:cs="Calibri"/>
          <w:b/>
          <w:bCs/>
          <w:color w:val="000000"/>
          <w:u w:color="000000"/>
          <w:bdr w:val="nil"/>
          <w:lang w:val="en-US" w:eastAsia="en-GB"/>
        </w:rPr>
      </w:pPr>
      <w:r>
        <w:rPr>
          <w:rFonts w:ascii="Calibri" w:eastAsia="Calibri" w:hAnsi="Calibri" w:cs="Calibri"/>
          <w:b/>
          <w:bCs/>
          <w:color w:val="000000"/>
          <w:u w:val="single" w:color="000000"/>
          <w:bdr w:val="nil"/>
          <w:lang w:val="en-US" w:eastAsia="en-GB"/>
        </w:rPr>
        <w:t>10am</w:t>
      </w:r>
      <w:r w:rsidR="00DF09EF" w:rsidRPr="00DF09EF">
        <w:rPr>
          <w:rFonts w:ascii="Calibri" w:eastAsia="Calibri" w:hAnsi="Calibri" w:cs="Calibri"/>
          <w:b/>
          <w:bCs/>
          <w:color w:val="000000"/>
          <w:u w:val="single" w:color="000000"/>
          <w:bdr w:val="nil"/>
          <w:lang w:val="en-US" w:eastAsia="en-GB"/>
        </w:rPr>
        <w:t>- 11</w:t>
      </w:r>
      <w:r>
        <w:rPr>
          <w:rFonts w:ascii="Calibri" w:eastAsia="Calibri" w:hAnsi="Calibri" w:cs="Calibri"/>
          <w:b/>
          <w:bCs/>
          <w:color w:val="000000"/>
          <w:u w:val="single" w:color="000000"/>
          <w:bdr w:val="nil"/>
          <w:lang w:val="en-US" w:eastAsia="en-GB"/>
        </w:rPr>
        <w:t xml:space="preserve">am </w:t>
      </w:r>
      <w:r w:rsidR="00DF09EF" w:rsidRPr="00DF09EF">
        <w:rPr>
          <w:rFonts w:ascii="Calibri" w:eastAsia="Calibri" w:hAnsi="Calibri" w:cs="Calibri"/>
          <w:b/>
          <w:bCs/>
          <w:color w:val="000000"/>
          <w:u w:color="000000"/>
          <w:bdr w:val="nil"/>
          <w:lang w:val="en-US" w:eastAsia="en-GB"/>
        </w:rPr>
        <w:t xml:space="preserve">.  </w:t>
      </w:r>
      <w:r w:rsidR="008C58D1" w:rsidRPr="008C58D1">
        <w:rPr>
          <w:rFonts w:ascii="Calibri" w:eastAsia="Calibri" w:hAnsi="Calibri" w:cs="Calibri"/>
          <w:b/>
          <w:bCs/>
          <w:color w:val="002060"/>
          <w:u w:color="000000"/>
          <w:bdr w:val="nil"/>
          <w:lang w:val="en-US" w:eastAsia="en-GB"/>
        </w:rPr>
        <w:t>‘How do we think about infant mental health?</w:t>
      </w:r>
      <w:r w:rsidR="008C58D1" w:rsidRPr="008C58D1">
        <w:rPr>
          <w:rFonts w:ascii="Calibri" w:eastAsia="Calibri" w:hAnsi="Calibri" w:cs="Calibri"/>
          <w:b/>
          <w:bCs/>
          <w:color w:val="8064A2" w:themeColor="accent4"/>
          <w:u w:color="000000"/>
          <w:bdr w:val="nil"/>
          <w:lang w:val="en-US" w:eastAsia="en-GB"/>
        </w:rPr>
        <w:t xml:space="preserve">’ </w:t>
      </w:r>
      <w:r w:rsidR="00DF09EF" w:rsidRPr="00DF09EF">
        <w:rPr>
          <w:rFonts w:ascii="Calibri" w:eastAsia="Calibri" w:hAnsi="Calibri" w:cs="Calibri"/>
          <w:bCs/>
          <w:color w:val="000000"/>
          <w:u w:color="000000"/>
          <w:bdr w:val="nil"/>
          <w:lang w:val="en-US" w:eastAsia="en-GB"/>
        </w:rPr>
        <w:t>Talk with illustrative video clips</w:t>
      </w:r>
      <w:r w:rsidR="00DF09EF" w:rsidRPr="00DF09EF">
        <w:rPr>
          <w:rFonts w:ascii="Calibri" w:eastAsia="Calibri" w:hAnsi="Calibri" w:cs="Calibri"/>
          <w:b/>
          <w:bCs/>
          <w:color w:val="000000"/>
          <w:u w:color="000000"/>
          <w:bdr w:val="nil"/>
          <w:lang w:val="en-US" w:eastAsia="en-GB"/>
        </w:rPr>
        <w:t xml:space="preserve">, </w:t>
      </w:r>
      <w:proofErr w:type="spellStart"/>
      <w:r w:rsidR="00DF09EF" w:rsidRPr="00DF09EF">
        <w:rPr>
          <w:rFonts w:ascii="Calibri" w:eastAsia="Calibri" w:hAnsi="Calibri" w:cs="Calibri"/>
          <w:b/>
          <w:bCs/>
          <w:color w:val="000000"/>
          <w:u w:color="000000"/>
          <w:bdr w:val="nil"/>
          <w:lang w:val="en-US" w:eastAsia="en-GB"/>
        </w:rPr>
        <w:t>Ms</w:t>
      </w:r>
      <w:proofErr w:type="spellEnd"/>
      <w:r w:rsidR="00DF09EF" w:rsidRPr="00DF09EF">
        <w:rPr>
          <w:rFonts w:ascii="Calibri" w:eastAsia="Calibri" w:hAnsi="Calibri" w:cs="Calibri"/>
          <w:b/>
          <w:bCs/>
          <w:color w:val="000000"/>
          <w:u w:color="000000"/>
          <w:bdr w:val="nil"/>
          <w:lang w:val="en-US" w:eastAsia="en-GB"/>
        </w:rPr>
        <w:t xml:space="preserve"> </w:t>
      </w:r>
      <w:proofErr w:type="spellStart"/>
      <w:r w:rsidR="00DF09EF" w:rsidRPr="00DF09EF">
        <w:rPr>
          <w:rFonts w:ascii="Calibri" w:eastAsia="Calibri" w:hAnsi="Calibri" w:cs="Calibri"/>
          <w:b/>
          <w:bCs/>
          <w:color w:val="000000"/>
          <w:u w:color="000000"/>
          <w:bdr w:val="nil"/>
          <w:lang w:val="en-US" w:eastAsia="en-GB"/>
        </w:rPr>
        <w:t>Marigemma</w:t>
      </w:r>
      <w:proofErr w:type="spellEnd"/>
      <w:r w:rsidR="00DF09EF" w:rsidRPr="00DF09EF">
        <w:rPr>
          <w:rFonts w:ascii="Calibri" w:eastAsia="Calibri" w:hAnsi="Calibri" w:cs="Calibri"/>
          <w:b/>
          <w:bCs/>
          <w:color w:val="000000"/>
          <w:u w:color="000000"/>
          <w:bdr w:val="nil"/>
          <w:lang w:val="en-US" w:eastAsia="en-GB"/>
        </w:rPr>
        <w:t xml:space="preserve"> Rocco</w:t>
      </w:r>
    </w:p>
    <w:p w:rsidR="00DF09EF" w:rsidRPr="00DF09EF" w:rsidRDefault="00DF09EF" w:rsidP="00DF09EF">
      <w:pPr>
        <w:pBdr>
          <w:top w:val="nil"/>
          <w:left w:val="nil"/>
          <w:bottom w:val="nil"/>
          <w:right w:val="nil"/>
          <w:between w:val="nil"/>
          <w:bar w:val="nil"/>
        </w:pBdr>
        <w:rPr>
          <w:rFonts w:ascii="Calibri" w:eastAsia="Calibri" w:hAnsi="Calibri" w:cs="Calibri"/>
          <w:b/>
          <w:bCs/>
          <w:color w:val="000000"/>
          <w:u w:color="000000"/>
          <w:bdr w:val="nil"/>
          <w:lang w:val="en-US" w:eastAsia="en-GB"/>
        </w:rPr>
      </w:pPr>
      <w:r w:rsidRPr="00DF09EF">
        <w:rPr>
          <w:rFonts w:ascii="Calibri" w:eastAsia="Calibri" w:hAnsi="Calibri" w:cs="Calibri"/>
          <w:b/>
          <w:bCs/>
          <w:color w:val="000000"/>
          <w:u w:val="single" w:color="000000"/>
          <w:bdr w:val="nil"/>
          <w:lang w:val="en-US" w:eastAsia="en-GB"/>
        </w:rPr>
        <w:lastRenderedPageBreak/>
        <w:t xml:space="preserve">11.00 – 11.15 am. </w:t>
      </w:r>
      <w:r w:rsidRPr="00DF09EF">
        <w:rPr>
          <w:rFonts w:ascii="Calibri" w:eastAsia="Calibri" w:hAnsi="Calibri" w:cs="Calibri"/>
          <w:b/>
          <w:bCs/>
          <w:color w:val="000000"/>
          <w:u w:color="000000"/>
          <w:bdr w:val="nil"/>
          <w:lang w:val="en-US" w:eastAsia="en-GB"/>
        </w:rPr>
        <w:t xml:space="preserve">  Coffee</w:t>
      </w:r>
    </w:p>
    <w:p w:rsidR="00DF09EF" w:rsidRPr="00DF09EF" w:rsidRDefault="00DF09EF" w:rsidP="00DF09EF">
      <w:pPr>
        <w:pBdr>
          <w:top w:val="nil"/>
          <w:left w:val="nil"/>
          <w:bottom w:val="nil"/>
          <w:right w:val="nil"/>
          <w:between w:val="nil"/>
          <w:bar w:val="nil"/>
        </w:pBdr>
        <w:spacing w:after="0" w:line="480" w:lineRule="auto"/>
        <w:rPr>
          <w:rFonts w:ascii="Calibri" w:eastAsia="Calibri" w:hAnsi="Calibri" w:cs="Calibri"/>
          <w:b/>
          <w:bCs/>
          <w:u w:color="000000"/>
          <w:bdr w:val="nil"/>
          <w:lang w:val="en-US" w:eastAsia="en-GB"/>
        </w:rPr>
      </w:pPr>
      <w:r w:rsidRPr="00DF09EF">
        <w:rPr>
          <w:rFonts w:ascii="Calibri" w:eastAsia="Calibri" w:hAnsi="Calibri" w:cs="Calibri"/>
          <w:b/>
          <w:bCs/>
          <w:color w:val="000000"/>
          <w:u w:val="single" w:color="000000"/>
          <w:bdr w:val="nil"/>
          <w:lang w:val="en-US" w:eastAsia="en-GB"/>
        </w:rPr>
        <w:t>11.15-12.00pm.</w:t>
      </w:r>
      <w:r w:rsidRPr="00DF09EF">
        <w:rPr>
          <w:rFonts w:ascii="Calibri" w:eastAsia="Calibri" w:hAnsi="Calibri" w:cs="Calibri"/>
          <w:b/>
          <w:bCs/>
          <w:color w:val="000000"/>
          <w:u w:color="000000"/>
          <w:bdr w:val="nil"/>
          <w:lang w:val="en-US" w:eastAsia="en-GB"/>
        </w:rPr>
        <w:t xml:space="preserve">  </w:t>
      </w:r>
      <w:r w:rsidRPr="00DF09EF">
        <w:rPr>
          <w:rFonts w:ascii="Calibri" w:eastAsia="Calibri" w:hAnsi="Calibri" w:cs="Calibri"/>
          <w:b/>
          <w:bCs/>
          <w:color w:val="002060"/>
          <w:u w:color="000000"/>
          <w:bdr w:val="nil"/>
          <w:lang w:val="en-US" w:eastAsia="en-GB"/>
        </w:rPr>
        <w:t xml:space="preserve"> Young Children in Brief Separation - ‘JOHN, 17 months, for 9 days in a residential nursery’. </w:t>
      </w:r>
      <w:r w:rsidRPr="00DF09EF">
        <w:rPr>
          <w:rFonts w:ascii="Calibri" w:eastAsia="Calibri" w:hAnsi="Calibri" w:cs="Calibri"/>
          <w:b/>
          <w:bCs/>
          <w:u w:color="000000"/>
          <w:bdr w:val="nil"/>
          <w:lang w:val="en-US" w:eastAsia="en-GB"/>
        </w:rPr>
        <w:t xml:space="preserve">A classic film by James and Joyce Robertson.  </w:t>
      </w:r>
    </w:p>
    <w:p w:rsidR="00DF09EF" w:rsidRPr="00DF09EF" w:rsidRDefault="00DF09EF" w:rsidP="00CB5596">
      <w:pPr>
        <w:pBdr>
          <w:top w:val="nil"/>
          <w:left w:val="nil"/>
          <w:bottom w:val="nil"/>
          <w:right w:val="nil"/>
          <w:between w:val="nil"/>
          <w:bar w:val="nil"/>
        </w:pBdr>
        <w:spacing w:after="0" w:line="240" w:lineRule="auto"/>
        <w:jc w:val="both"/>
        <w:rPr>
          <w:rFonts w:ascii="Calibri" w:eastAsia="Calibri" w:hAnsi="Calibri" w:cs="Calibri"/>
          <w:bCs/>
          <w:u w:color="000000"/>
          <w:bdr w:val="nil"/>
          <w:lang w:val="en-US" w:eastAsia="en-GB"/>
        </w:rPr>
      </w:pPr>
      <w:r w:rsidRPr="00DF09EF">
        <w:rPr>
          <w:rFonts w:ascii="Calibri" w:eastAsia="Calibri" w:hAnsi="Calibri" w:cs="Calibri"/>
          <w:bCs/>
          <w:u w:color="000000"/>
          <w:bdr w:val="nil"/>
          <w:lang w:val="en-US" w:eastAsia="en-GB"/>
        </w:rPr>
        <w:t>This classic film about ‘JOHN’ has a use beyond teaching about child development. He is a microcosm of the human dilemma of how to give appropriate care to those in need, whether they be infants, the aged, the mentally ill, or prisoners, all of whom need stable, supportive relationships’</w:t>
      </w:r>
    </w:p>
    <w:p w:rsidR="00DF09EF" w:rsidRPr="00DF09EF" w:rsidRDefault="00DF09EF" w:rsidP="00DF09EF">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rPr>
      </w:pPr>
    </w:p>
    <w:p w:rsidR="00941491" w:rsidRDefault="00941491" w:rsidP="00DF09EF">
      <w:pPr>
        <w:pBdr>
          <w:top w:val="nil"/>
          <w:left w:val="nil"/>
          <w:bottom w:val="nil"/>
          <w:right w:val="nil"/>
          <w:between w:val="nil"/>
          <w:bar w:val="nil"/>
        </w:pBdr>
        <w:jc w:val="both"/>
        <w:rPr>
          <w:rFonts w:ascii="Calibri" w:eastAsia="Calibri" w:hAnsi="Calibri" w:cs="Calibri"/>
          <w:b/>
          <w:bCs/>
          <w:color w:val="000000"/>
          <w:u w:val="single" w:color="000000"/>
          <w:bdr w:val="nil"/>
          <w:lang w:val="en-US" w:eastAsia="en-GB"/>
        </w:rPr>
      </w:pPr>
      <w:r>
        <w:rPr>
          <w:rFonts w:ascii="Calibri" w:eastAsia="Calibri" w:hAnsi="Calibri" w:cs="Calibri"/>
          <w:b/>
          <w:bCs/>
          <w:color w:val="000000"/>
          <w:u w:val="single" w:color="000000"/>
          <w:bdr w:val="nil"/>
          <w:lang w:val="en-US" w:eastAsia="en-GB"/>
        </w:rPr>
        <w:t>12.00</w:t>
      </w:r>
      <w:r w:rsidR="00DF09EF" w:rsidRPr="00DF09EF">
        <w:rPr>
          <w:rFonts w:ascii="Calibri" w:eastAsia="Calibri" w:hAnsi="Calibri" w:cs="Calibri"/>
          <w:b/>
          <w:bCs/>
          <w:color w:val="000000"/>
          <w:u w:val="single" w:color="000000"/>
          <w:bdr w:val="nil"/>
          <w:lang w:val="en-US" w:eastAsia="en-GB"/>
        </w:rPr>
        <w:t>pm</w:t>
      </w:r>
      <w:r>
        <w:rPr>
          <w:rFonts w:ascii="Calibri" w:eastAsia="Calibri" w:hAnsi="Calibri" w:cs="Calibri"/>
          <w:b/>
          <w:bCs/>
          <w:color w:val="000000"/>
          <w:u w:val="single" w:color="000000"/>
          <w:bdr w:val="nil"/>
          <w:lang w:val="en-US" w:eastAsia="en-GB"/>
        </w:rPr>
        <w:t xml:space="preserve"> 12-20pm</w:t>
      </w:r>
      <w:r w:rsidR="005D0583">
        <w:rPr>
          <w:rFonts w:ascii="Calibri" w:eastAsia="Calibri" w:hAnsi="Calibri" w:cs="Calibri"/>
          <w:b/>
          <w:bCs/>
          <w:color w:val="000000"/>
          <w:u w:val="single" w:color="000000"/>
          <w:bdr w:val="nil"/>
          <w:lang w:val="en-US" w:eastAsia="en-GB"/>
        </w:rPr>
        <w:t xml:space="preserve">; </w:t>
      </w:r>
      <w:r>
        <w:rPr>
          <w:rFonts w:ascii="Calibri" w:eastAsia="Calibri" w:hAnsi="Calibri" w:cs="Calibri"/>
          <w:b/>
          <w:bCs/>
          <w:color w:val="000000"/>
          <w:u w:val="single" w:color="000000"/>
          <w:bdr w:val="nil"/>
          <w:lang w:val="en-US" w:eastAsia="en-GB"/>
        </w:rPr>
        <w:t xml:space="preserve"> </w:t>
      </w:r>
      <w:r w:rsidR="005D0583" w:rsidRPr="005D0583">
        <w:rPr>
          <w:rFonts w:ascii="Calibri" w:eastAsia="Calibri" w:hAnsi="Calibri" w:cs="Calibri"/>
          <w:b/>
          <w:bCs/>
          <w:color w:val="002060"/>
          <w:bdr w:val="nil"/>
          <w:lang w:val="en-US" w:eastAsia="en-GB"/>
        </w:rPr>
        <w:t>‘A</w:t>
      </w:r>
      <w:r w:rsidR="005D0583">
        <w:rPr>
          <w:rFonts w:ascii="Calibri" w:eastAsia="Calibri" w:hAnsi="Calibri" w:cs="Calibri"/>
          <w:b/>
          <w:bCs/>
          <w:color w:val="002060"/>
          <w:bdr w:val="nil"/>
          <w:lang w:val="en-US" w:eastAsia="en-GB"/>
        </w:rPr>
        <w:t xml:space="preserve"> </w:t>
      </w:r>
      <w:r w:rsidR="005D0583" w:rsidRPr="001F61DA">
        <w:rPr>
          <w:rFonts w:ascii="Calibri" w:eastAsia="Calibri" w:hAnsi="Calibri" w:cs="Calibri"/>
          <w:b/>
          <w:bCs/>
          <w:color w:val="002060"/>
          <w:bdr w:val="nil"/>
          <w:lang w:eastAsia="en-GB"/>
        </w:rPr>
        <w:t>paediatric</w:t>
      </w:r>
      <w:r w:rsidR="005D0583">
        <w:rPr>
          <w:rFonts w:ascii="Calibri" w:eastAsia="Calibri" w:hAnsi="Calibri" w:cs="Calibri"/>
          <w:b/>
          <w:bCs/>
          <w:color w:val="002060"/>
          <w:bdr w:val="nil"/>
          <w:lang w:val="en-US" w:eastAsia="en-GB"/>
        </w:rPr>
        <w:t xml:space="preserve"> ward in a</w:t>
      </w:r>
      <w:r w:rsidR="005D0583" w:rsidRPr="005D0583">
        <w:rPr>
          <w:rFonts w:ascii="Calibri" w:eastAsia="Calibri" w:hAnsi="Calibri" w:cs="Calibri"/>
          <w:b/>
          <w:bCs/>
          <w:color w:val="002060"/>
          <w:bdr w:val="nil"/>
          <w:lang w:val="en-US" w:eastAsia="en-GB"/>
        </w:rPr>
        <w:t xml:space="preserve"> London teaching hospital before the </w:t>
      </w:r>
      <w:proofErr w:type="spellStart"/>
      <w:r w:rsidR="005D0583" w:rsidRPr="005D0583">
        <w:rPr>
          <w:rFonts w:ascii="Calibri" w:eastAsia="Calibri" w:hAnsi="Calibri" w:cs="Calibri"/>
          <w:b/>
          <w:bCs/>
          <w:color w:val="002060"/>
          <w:bdr w:val="nil"/>
          <w:lang w:val="en-US" w:eastAsia="en-GB"/>
        </w:rPr>
        <w:t>Robertsons</w:t>
      </w:r>
      <w:proofErr w:type="spellEnd"/>
      <w:r w:rsidR="005D0583" w:rsidRPr="005D0583">
        <w:rPr>
          <w:rFonts w:ascii="Calibri" w:eastAsia="Calibri" w:hAnsi="Calibri" w:cs="Calibri"/>
          <w:b/>
          <w:bCs/>
          <w:color w:val="002060"/>
          <w:bdr w:val="nil"/>
          <w:lang w:val="en-US" w:eastAsia="en-GB"/>
        </w:rPr>
        <w:t>.’</w:t>
      </w:r>
      <w:r w:rsidR="005D0583" w:rsidRPr="005D0583">
        <w:rPr>
          <w:rFonts w:ascii="Calibri" w:eastAsia="Calibri" w:hAnsi="Calibri" w:cs="Calibri"/>
          <w:b/>
          <w:bCs/>
          <w:bdr w:val="nil"/>
          <w:lang w:val="en-US" w:eastAsia="en-GB"/>
        </w:rPr>
        <w:t xml:space="preserve">   </w:t>
      </w:r>
      <w:r w:rsidR="00BD6856" w:rsidRPr="005D0583">
        <w:rPr>
          <w:rFonts w:ascii="Calibri" w:eastAsia="Calibri" w:hAnsi="Calibri" w:cs="Calibri"/>
          <w:b/>
          <w:bCs/>
          <w:bdr w:val="nil"/>
          <w:lang w:val="en-US" w:eastAsia="en-GB"/>
        </w:rPr>
        <w:t xml:space="preserve">Ruth </w:t>
      </w:r>
      <w:r w:rsidRPr="005D0583">
        <w:rPr>
          <w:rFonts w:ascii="Calibri" w:eastAsia="Calibri" w:hAnsi="Calibri" w:cs="Calibri"/>
          <w:b/>
          <w:bCs/>
          <w:bdr w:val="nil"/>
          <w:lang w:val="en-US" w:eastAsia="en-GB"/>
        </w:rPr>
        <w:t>Brook</w:t>
      </w:r>
      <w:r w:rsidR="00F66859" w:rsidRPr="005D0583">
        <w:rPr>
          <w:rFonts w:ascii="Calibri" w:eastAsia="Calibri" w:hAnsi="Calibri" w:cs="Calibri"/>
          <w:b/>
          <w:bCs/>
          <w:bdr w:val="nil"/>
          <w:lang w:val="en-US" w:eastAsia="en-GB"/>
        </w:rPr>
        <w:t>-</w:t>
      </w:r>
      <w:proofErr w:type="spellStart"/>
      <w:r w:rsidR="00F66859" w:rsidRPr="005D0583">
        <w:rPr>
          <w:rFonts w:ascii="Calibri" w:eastAsia="Calibri" w:hAnsi="Calibri" w:cs="Calibri"/>
          <w:b/>
          <w:bCs/>
          <w:bdr w:val="nil"/>
          <w:lang w:val="en-US" w:eastAsia="en-GB"/>
        </w:rPr>
        <w:t>Klauber</w:t>
      </w:r>
      <w:proofErr w:type="spellEnd"/>
      <w:r w:rsidR="005D0583" w:rsidRPr="005D0583">
        <w:rPr>
          <w:rFonts w:ascii="Calibri" w:eastAsia="Calibri" w:hAnsi="Calibri" w:cs="Calibri"/>
          <w:b/>
          <w:bCs/>
          <w:bdr w:val="nil"/>
          <w:lang w:val="en-US" w:eastAsia="en-GB"/>
        </w:rPr>
        <w:t>.</w:t>
      </w:r>
    </w:p>
    <w:p w:rsidR="00DF09EF" w:rsidRPr="00DF09EF" w:rsidRDefault="00952EEA" w:rsidP="00DF09EF">
      <w:pPr>
        <w:pBdr>
          <w:top w:val="nil"/>
          <w:left w:val="nil"/>
          <w:bottom w:val="nil"/>
          <w:right w:val="nil"/>
          <w:between w:val="nil"/>
          <w:bar w:val="nil"/>
        </w:pBdr>
        <w:jc w:val="both"/>
        <w:rPr>
          <w:rFonts w:ascii="Calibri" w:eastAsia="Calibri" w:hAnsi="Calibri" w:cs="Calibri"/>
          <w:b/>
          <w:bCs/>
          <w:color w:val="000000"/>
          <w:u w:color="000000"/>
          <w:bdr w:val="nil"/>
          <w:lang w:val="en-US" w:eastAsia="en-GB"/>
        </w:rPr>
      </w:pPr>
      <w:r>
        <w:rPr>
          <w:rFonts w:ascii="Calibri" w:eastAsia="Calibri" w:hAnsi="Calibri" w:cs="Calibri"/>
          <w:b/>
          <w:bCs/>
          <w:color w:val="000000"/>
          <w:u w:val="single" w:color="000000"/>
          <w:bdr w:val="nil"/>
          <w:lang w:val="en-US" w:eastAsia="en-GB"/>
        </w:rPr>
        <w:t xml:space="preserve">12.20- 1.10pm </w:t>
      </w:r>
      <w:r w:rsidR="00DF09EF" w:rsidRPr="00DF09EF">
        <w:rPr>
          <w:rFonts w:ascii="Calibri" w:eastAsia="Calibri" w:hAnsi="Calibri" w:cs="Calibri"/>
          <w:b/>
          <w:bCs/>
          <w:color w:val="000000"/>
          <w:u w:color="000000"/>
          <w:bdr w:val="nil"/>
          <w:lang w:val="en-US" w:eastAsia="en-GB"/>
        </w:rPr>
        <w:t xml:space="preserve"> </w:t>
      </w:r>
      <w:r w:rsidR="00DF09EF" w:rsidRPr="00DF09EF">
        <w:rPr>
          <w:rFonts w:ascii="Calibri" w:eastAsia="Calibri" w:hAnsi="Calibri" w:cs="Calibri"/>
          <w:b/>
          <w:bCs/>
          <w:i/>
          <w:iCs/>
          <w:color w:val="002060"/>
          <w:u w:color="000000"/>
          <w:bdr w:val="nil"/>
          <w:lang w:val="en-US" w:eastAsia="en-GB"/>
        </w:rPr>
        <w:t>Large Reflective Group discussion</w:t>
      </w:r>
      <w:r w:rsidR="00DF09EF" w:rsidRPr="00DF09EF">
        <w:rPr>
          <w:rFonts w:ascii="Calibri" w:eastAsia="Calibri" w:hAnsi="Calibri" w:cs="Calibri"/>
          <w:b/>
          <w:bCs/>
          <w:color w:val="000000"/>
          <w:u w:color="000000"/>
          <w:bdr w:val="nil"/>
          <w:lang w:val="en-US" w:eastAsia="en-GB"/>
        </w:rPr>
        <w:t xml:space="preserve">, </w:t>
      </w:r>
      <w:r w:rsidR="00DF09EF" w:rsidRPr="00DF09EF">
        <w:rPr>
          <w:rFonts w:ascii="Calibri" w:eastAsia="Calibri" w:hAnsi="Calibri" w:cs="Calibri"/>
          <w:color w:val="000000"/>
          <w:u w:color="000000"/>
          <w:bdr w:val="nil"/>
          <w:lang w:val="en-US" w:eastAsia="en-GB"/>
        </w:rPr>
        <w:t>with</w:t>
      </w:r>
      <w:r w:rsidR="00DF09EF" w:rsidRPr="00DF09EF">
        <w:rPr>
          <w:rFonts w:ascii="Calibri" w:eastAsia="Calibri" w:hAnsi="Calibri" w:cs="Calibri"/>
          <w:b/>
          <w:bCs/>
          <w:color w:val="000000"/>
          <w:u w:color="000000"/>
          <w:bdr w:val="nil"/>
          <w:lang w:val="en-US" w:eastAsia="en-GB"/>
        </w:rPr>
        <w:t xml:space="preserve"> Peter </w:t>
      </w:r>
      <w:proofErr w:type="spellStart"/>
      <w:r w:rsidR="00DF09EF" w:rsidRPr="00DF09EF">
        <w:rPr>
          <w:rFonts w:ascii="Calibri" w:eastAsia="Calibri" w:hAnsi="Calibri" w:cs="Calibri"/>
          <w:b/>
          <w:bCs/>
          <w:color w:val="000000"/>
          <w:u w:color="000000"/>
          <w:bdr w:val="nil"/>
          <w:lang w:val="en-US" w:eastAsia="en-GB"/>
        </w:rPr>
        <w:t>Shoenberg</w:t>
      </w:r>
      <w:proofErr w:type="spellEnd"/>
      <w:r w:rsidR="00DF09EF" w:rsidRPr="00DF09EF">
        <w:rPr>
          <w:rFonts w:ascii="Calibri" w:eastAsia="Calibri" w:hAnsi="Calibri" w:cs="Calibri"/>
          <w:b/>
          <w:bCs/>
          <w:color w:val="000000"/>
          <w:u w:color="000000"/>
          <w:bdr w:val="nil"/>
          <w:lang w:val="en-US" w:eastAsia="en-GB"/>
        </w:rPr>
        <w:t xml:space="preserve">, </w:t>
      </w:r>
      <w:r w:rsidR="00343E2B" w:rsidRPr="00343E2B">
        <w:rPr>
          <w:rFonts w:ascii="Calibri" w:eastAsia="Calibri" w:hAnsi="Calibri" w:cs="Calibri"/>
          <w:b/>
          <w:bCs/>
          <w:color w:val="000000"/>
          <w:u w:color="000000"/>
          <w:bdr w:val="nil"/>
          <w:lang w:val="en-US" w:eastAsia="en-GB"/>
        </w:rPr>
        <w:t>Ruth Brook-</w:t>
      </w:r>
      <w:proofErr w:type="spellStart"/>
      <w:r w:rsidR="00343E2B" w:rsidRPr="00343E2B">
        <w:rPr>
          <w:rFonts w:ascii="Calibri" w:eastAsia="Calibri" w:hAnsi="Calibri" w:cs="Calibri"/>
          <w:b/>
          <w:bCs/>
          <w:color w:val="000000"/>
          <w:u w:color="000000"/>
          <w:bdr w:val="nil"/>
          <w:lang w:val="en-US" w:eastAsia="en-GB"/>
        </w:rPr>
        <w:t>Klauber</w:t>
      </w:r>
      <w:proofErr w:type="spellEnd"/>
      <w:r w:rsidR="00343E2B" w:rsidRPr="00343E2B">
        <w:rPr>
          <w:rFonts w:ascii="Calibri" w:eastAsia="Calibri" w:hAnsi="Calibri" w:cs="Calibri"/>
          <w:b/>
          <w:bCs/>
          <w:color w:val="000000"/>
          <w:u w:color="000000"/>
          <w:bdr w:val="nil"/>
          <w:lang w:val="en-US" w:eastAsia="en-GB"/>
        </w:rPr>
        <w:t xml:space="preserve"> </w:t>
      </w:r>
      <w:r w:rsidR="00343E2B">
        <w:rPr>
          <w:rFonts w:ascii="Calibri" w:eastAsia="Calibri" w:hAnsi="Calibri" w:cs="Calibri"/>
          <w:b/>
          <w:bCs/>
          <w:color w:val="000000"/>
          <w:u w:color="000000"/>
          <w:bdr w:val="nil"/>
          <w:lang w:val="en-US" w:eastAsia="en-GB"/>
        </w:rPr>
        <w:t xml:space="preserve">and </w:t>
      </w:r>
      <w:r w:rsidR="00DF09EF" w:rsidRPr="00DF09EF">
        <w:rPr>
          <w:rFonts w:ascii="Calibri" w:eastAsia="Calibri" w:hAnsi="Calibri" w:cs="Calibri"/>
          <w:b/>
          <w:bCs/>
          <w:color w:val="000000"/>
          <w:u w:color="000000"/>
          <w:bdr w:val="nil"/>
          <w:lang w:val="en-US" w:eastAsia="en-GB"/>
        </w:rPr>
        <w:t xml:space="preserve">William </w:t>
      </w:r>
      <w:proofErr w:type="spellStart"/>
      <w:r w:rsidR="00DF09EF" w:rsidRPr="00DF09EF">
        <w:rPr>
          <w:rFonts w:ascii="Calibri" w:eastAsia="Calibri" w:hAnsi="Calibri" w:cs="Calibri"/>
          <w:b/>
          <w:bCs/>
          <w:color w:val="000000"/>
          <w:u w:color="000000"/>
          <w:bdr w:val="nil"/>
          <w:lang w:val="en-US" w:eastAsia="en-GB"/>
        </w:rPr>
        <w:t>Burbridge</w:t>
      </w:r>
      <w:proofErr w:type="spellEnd"/>
      <w:r w:rsidR="00DF09EF" w:rsidRPr="00DF09EF">
        <w:rPr>
          <w:rFonts w:ascii="Calibri" w:eastAsia="Calibri" w:hAnsi="Calibri" w:cs="Calibri"/>
          <w:b/>
          <w:bCs/>
          <w:color w:val="000000"/>
          <w:u w:color="000000"/>
          <w:bdr w:val="nil"/>
          <w:lang w:val="en-US" w:eastAsia="en-GB"/>
        </w:rPr>
        <w:t>-James.</w:t>
      </w:r>
    </w:p>
    <w:p w:rsidR="00DF09EF" w:rsidRPr="00DF09EF" w:rsidRDefault="00952EEA" w:rsidP="00DF09EF">
      <w:pPr>
        <w:pBdr>
          <w:top w:val="nil"/>
          <w:left w:val="nil"/>
          <w:bottom w:val="nil"/>
          <w:right w:val="nil"/>
          <w:between w:val="nil"/>
          <w:bar w:val="nil"/>
        </w:pBdr>
        <w:jc w:val="both"/>
        <w:rPr>
          <w:rFonts w:ascii="Calibri" w:eastAsia="Calibri" w:hAnsi="Calibri" w:cs="Calibri"/>
          <w:b/>
          <w:bCs/>
          <w:color w:val="000000"/>
          <w:u w:color="000000"/>
          <w:bdr w:val="nil"/>
          <w:lang w:val="en-US" w:eastAsia="en-GB"/>
        </w:rPr>
      </w:pPr>
      <w:r>
        <w:rPr>
          <w:rFonts w:ascii="Calibri" w:eastAsia="Calibri" w:hAnsi="Calibri" w:cs="Calibri"/>
          <w:b/>
          <w:bCs/>
          <w:color w:val="000000"/>
          <w:u w:val="single" w:color="000000"/>
          <w:bdr w:val="nil"/>
          <w:lang w:val="en-US" w:eastAsia="en-GB"/>
        </w:rPr>
        <w:t>1.1</w:t>
      </w:r>
      <w:r w:rsidR="00DF09EF" w:rsidRPr="00DF09EF">
        <w:rPr>
          <w:rFonts w:ascii="Calibri" w:eastAsia="Calibri" w:hAnsi="Calibri" w:cs="Calibri"/>
          <w:b/>
          <w:bCs/>
          <w:color w:val="000000"/>
          <w:u w:val="single" w:color="000000"/>
          <w:bdr w:val="nil"/>
          <w:lang w:val="en-US" w:eastAsia="en-GB"/>
        </w:rPr>
        <w:t>0-2pm.</w:t>
      </w:r>
      <w:r w:rsidR="00DF09EF" w:rsidRPr="00DF09EF">
        <w:rPr>
          <w:rFonts w:ascii="Calibri" w:eastAsia="Calibri" w:hAnsi="Calibri" w:cs="Calibri"/>
          <w:b/>
          <w:bCs/>
          <w:color w:val="000000"/>
          <w:u w:color="000000"/>
          <w:bdr w:val="nil"/>
          <w:lang w:val="en-US" w:eastAsia="en-GB"/>
        </w:rPr>
        <w:t xml:space="preserve"> Lunch.</w:t>
      </w:r>
    </w:p>
    <w:p w:rsidR="00DF09EF" w:rsidRDefault="00DF09EF">
      <w:pPr>
        <w:rPr>
          <w:b/>
          <w:bCs/>
          <w:color w:val="1F497D" w:themeColor="text2"/>
        </w:rPr>
      </w:pPr>
      <w:r>
        <w:rPr>
          <w:b/>
          <w:bCs/>
          <w:u w:val="single"/>
        </w:rPr>
        <w:t>2pm- 3.00</w:t>
      </w:r>
      <w:r w:rsidR="00250513">
        <w:rPr>
          <w:b/>
          <w:bCs/>
          <w:u w:val="single"/>
        </w:rPr>
        <w:t>pm.</w:t>
      </w:r>
      <w:r w:rsidRPr="00DF09EF">
        <w:rPr>
          <w:b/>
          <w:bCs/>
        </w:rPr>
        <w:t xml:space="preserve">  </w:t>
      </w:r>
      <w:r w:rsidRPr="00DF09EF">
        <w:rPr>
          <w:b/>
          <w:bCs/>
          <w:color w:val="1F497D" w:themeColor="text2"/>
        </w:rPr>
        <w:t>'Psychodynamic Perspectives on the developmental challenge of Adolescence'</w:t>
      </w:r>
    </w:p>
    <w:p w:rsidR="00DF09EF" w:rsidRPr="003F4120" w:rsidRDefault="003F4120" w:rsidP="00CB5596">
      <w:pPr>
        <w:jc w:val="both"/>
        <w:rPr>
          <w:bCs/>
        </w:rPr>
      </w:pPr>
      <w:r w:rsidRPr="003F4120">
        <w:rPr>
          <w:bCs/>
        </w:rPr>
        <w:t xml:space="preserve">In her talk Dr </w:t>
      </w:r>
      <w:proofErr w:type="spellStart"/>
      <w:r w:rsidRPr="003F4120">
        <w:rPr>
          <w:bCs/>
        </w:rPr>
        <w:t>Fozard</w:t>
      </w:r>
      <w:proofErr w:type="spellEnd"/>
      <w:r w:rsidRPr="003F4120">
        <w:rPr>
          <w:bCs/>
        </w:rPr>
        <w:t xml:space="preserve"> will explore the developmental challenge of adolescent and what can happen when this transition breaks down illustrating her talk with examples form her clinical practice.</w:t>
      </w:r>
    </w:p>
    <w:p w:rsidR="003F4120" w:rsidRPr="00973B24" w:rsidRDefault="003F4120" w:rsidP="003F4120">
      <w:pPr>
        <w:pStyle w:val="Body"/>
        <w:jc w:val="both"/>
        <w:rPr>
          <w:b/>
          <w:bCs/>
        </w:rPr>
      </w:pPr>
      <w:r>
        <w:rPr>
          <w:b/>
          <w:bCs/>
          <w:u w:val="single"/>
        </w:rPr>
        <w:t>3.00-3.15</w:t>
      </w:r>
      <w:r w:rsidR="00250513">
        <w:rPr>
          <w:b/>
          <w:bCs/>
          <w:u w:val="single"/>
        </w:rPr>
        <w:t>pm.</w:t>
      </w:r>
      <w:r w:rsidR="00250513" w:rsidRPr="00250513">
        <w:rPr>
          <w:b/>
          <w:bCs/>
        </w:rPr>
        <w:t xml:space="preserve"> </w:t>
      </w:r>
      <w:r w:rsidRPr="00973B24">
        <w:rPr>
          <w:b/>
          <w:bCs/>
        </w:rPr>
        <w:t xml:space="preserve"> Tea.</w:t>
      </w:r>
    </w:p>
    <w:p w:rsidR="00DF09EF" w:rsidRDefault="003F4120">
      <w:pPr>
        <w:rPr>
          <w:b/>
          <w:bCs/>
          <w:color w:val="1F497D" w:themeColor="text2"/>
        </w:rPr>
      </w:pPr>
      <w:r w:rsidRPr="00250513">
        <w:rPr>
          <w:b/>
          <w:bCs/>
          <w:u w:val="single"/>
        </w:rPr>
        <w:t>3.15-4.15pm</w:t>
      </w:r>
      <w:r w:rsidRPr="003F4120">
        <w:rPr>
          <w:b/>
          <w:bCs/>
          <w:color w:val="1F497D" w:themeColor="text2"/>
        </w:rPr>
        <w:t>.   Large Gro</w:t>
      </w:r>
      <w:r w:rsidR="001F61DA">
        <w:rPr>
          <w:b/>
          <w:bCs/>
          <w:color w:val="1F497D" w:themeColor="text2"/>
        </w:rPr>
        <w:t xml:space="preserve">up discussion; </w:t>
      </w:r>
      <w:r w:rsidR="001F61DA" w:rsidRPr="001F61DA">
        <w:rPr>
          <w:b/>
          <w:bCs/>
        </w:rPr>
        <w:t xml:space="preserve">Peter Shoenberg and </w:t>
      </w:r>
      <w:r w:rsidRPr="001F61DA">
        <w:rPr>
          <w:b/>
          <w:bCs/>
        </w:rPr>
        <w:t>William Burbridge-James.</w:t>
      </w:r>
    </w:p>
    <w:p w:rsidR="00DF09EF" w:rsidRDefault="003F4120">
      <w:pPr>
        <w:rPr>
          <w:b/>
          <w:bCs/>
          <w:color w:val="1F497D" w:themeColor="text2"/>
        </w:rPr>
      </w:pPr>
      <w:r w:rsidRPr="00250513">
        <w:rPr>
          <w:b/>
          <w:bCs/>
          <w:u w:val="single"/>
        </w:rPr>
        <w:t>4.15-4.20 pm</w:t>
      </w:r>
      <w:r w:rsidRPr="003F4120">
        <w:rPr>
          <w:b/>
          <w:bCs/>
          <w:color w:val="1F497D" w:themeColor="text2"/>
        </w:rPr>
        <w:t>.   Closing and collection of feedback &amp; evaluation measures.</w:t>
      </w:r>
    </w:p>
    <w:p w:rsidR="003F4120" w:rsidRPr="003F4120" w:rsidRDefault="003F4120" w:rsidP="001F61DA">
      <w:pPr>
        <w:pBdr>
          <w:top w:val="nil"/>
          <w:left w:val="nil"/>
          <w:bottom w:val="nil"/>
          <w:right w:val="nil"/>
          <w:between w:val="nil"/>
          <w:bar w:val="nil"/>
        </w:pBdr>
        <w:jc w:val="both"/>
        <w:rPr>
          <w:rFonts w:ascii="Calibri" w:eastAsia="Calibri" w:hAnsi="Calibri" w:cs="Calibri"/>
          <w:b/>
          <w:color w:val="FF0000"/>
          <w:u w:val="single" w:color="000000"/>
          <w:bdr w:val="nil"/>
          <w:lang w:val="en-US" w:eastAsia="en-GB"/>
        </w:rPr>
      </w:pPr>
      <w:r w:rsidRPr="003F4120">
        <w:rPr>
          <w:rFonts w:ascii="Calibri" w:eastAsia="Calibri" w:hAnsi="Calibri" w:cs="Calibri"/>
          <w:b/>
          <w:color w:val="FF0000"/>
          <w:u w:val="single" w:color="000000"/>
          <w:bdr w:val="nil"/>
          <w:lang w:val="en-US" w:eastAsia="en-GB"/>
        </w:rPr>
        <w:t xml:space="preserve">Booking </w:t>
      </w:r>
    </w:p>
    <w:p w:rsidR="001F61DA" w:rsidRDefault="001F61DA" w:rsidP="001F61DA">
      <w:pPr>
        <w:pBdr>
          <w:top w:val="nil"/>
          <w:left w:val="nil"/>
          <w:bottom w:val="nil"/>
          <w:right w:val="nil"/>
          <w:between w:val="nil"/>
          <w:bar w:val="nil"/>
        </w:pBdr>
        <w:jc w:val="both"/>
        <w:rPr>
          <w:rFonts w:ascii="Calibri" w:eastAsia="Calibri" w:hAnsi="Calibri" w:cs="Calibri"/>
          <w:b/>
          <w:color w:val="000000"/>
          <w:u w:val="single" w:color="000000"/>
          <w:bdr w:val="nil"/>
          <w:lang w:val="en-US" w:eastAsia="en-GB"/>
        </w:rPr>
      </w:pPr>
      <w:r>
        <w:rPr>
          <w:rFonts w:ascii="Calibri" w:eastAsia="Calibri" w:hAnsi="Calibri" w:cs="Calibri"/>
          <w:b/>
          <w:color w:val="000000"/>
          <w:u w:val="single" w:color="000000"/>
          <w:bdr w:val="nil"/>
          <w:lang w:val="en-US" w:eastAsia="en-GB"/>
        </w:rPr>
        <w:t>Please book your place ASAP</w:t>
      </w:r>
      <w:r w:rsidR="003F4120" w:rsidRPr="003F4120">
        <w:rPr>
          <w:rFonts w:ascii="Calibri" w:eastAsia="Calibri" w:hAnsi="Calibri" w:cs="Calibri"/>
          <w:b/>
          <w:color w:val="000000"/>
          <w:u w:val="single" w:color="000000"/>
          <w:bdr w:val="nil"/>
          <w:lang w:val="en-US" w:eastAsia="en-GB"/>
        </w:rPr>
        <w:t xml:space="preserve"> via</w:t>
      </w:r>
      <w:r>
        <w:rPr>
          <w:rFonts w:ascii="Calibri" w:eastAsia="Calibri" w:hAnsi="Calibri" w:cs="Calibri"/>
          <w:b/>
          <w:color w:val="000000"/>
          <w:u w:val="single" w:color="000000"/>
          <w:bdr w:val="nil"/>
          <w:lang w:val="en-US" w:eastAsia="en-GB"/>
        </w:rPr>
        <w:t xml:space="preserve"> </w:t>
      </w:r>
      <w:proofErr w:type="spellStart"/>
      <w:r>
        <w:rPr>
          <w:rFonts w:ascii="Calibri" w:eastAsia="Calibri" w:hAnsi="Calibri" w:cs="Calibri"/>
          <w:b/>
          <w:color w:val="000000"/>
          <w:u w:val="single" w:color="000000"/>
          <w:bdr w:val="nil"/>
          <w:lang w:val="en-US" w:eastAsia="en-GB"/>
        </w:rPr>
        <w:t>Mrs</w:t>
      </w:r>
      <w:proofErr w:type="spellEnd"/>
      <w:r>
        <w:rPr>
          <w:rFonts w:ascii="Calibri" w:eastAsia="Calibri" w:hAnsi="Calibri" w:cs="Calibri"/>
          <w:b/>
          <w:color w:val="000000"/>
          <w:u w:val="single" w:color="000000"/>
          <w:bdr w:val="nil"/>
          <w:lang w:val="en-US" w:eastAsia="en-GB"/>
        </w:rPr>
        <w:t xml:space="preserve"> </w:t>
      </w:r>
      <w:r w:rsidR="003F4120" w:rsidRPr="003F4120">
        <w:rPr>
          <w:rFonts w:ascii="Calibri" w:eastAsia="Calibri" w:hAnsi="Calibri" w:cs="Calibri"/>
          <w:b/>
          <w:color w:val="000000"/>
          <w:u w:val="single" w:color="000000"/>
          <w:bdr w:val="nil"/>
          <w:lang w:val="en-US" w:eastAsia="en-GB"/>
        </w:rPr>
        <w:t xml:space="preserve"> Andrea Bedford.</w:t>
      </w:r>
      <w:r>
        <w:rPr>
          <w:rFonts w:ascii="Calibri" w:eastAsia="Calibri" w:hAnsi="Calibri" w:cs="Calibri"/>
          <w:b/>
          <w:color w:val="000000"/>
          <w:u w:val="single" w:color="000000"/>
          <w:bdr w:val="nil"/>
          <w:lang w:val="en-US" w:eastAsia="en-GB"/>
        </w:rPr>
        <w:t xml:space="preserve"> Postgraduate administrator</w:t>
      </w:r>
    </w:p>
    <w:p w:rsidR="001F61DA" w:rsidRDefault="001F61DA" w:rsidP="001F61DA">
      <w:pPr>
        <w:pBdr>
          <w:top w:val="nil"/>
          <w:left w:val="nil"/>
          <w:bottom w:val="nil"/>
          <w:right w:val="nil"/>
          <w:between w:val="nil"/>
          <w:bar w:val="nil"/>
        </w:pBdr>
        <w:jc w:val="both"/>
        <w:rPr>
          <w:rFonts w:ascii="Calibri" w:eastAsia="Calibri" w:hAnsi="Calibri" w:cs="Calibri"/>
          <w:b/>
          <w:color w:val="000000"/>
          <w:u w:val="single" w:color="000000"/>
          <w:bdr w:val="nil"/>
          <w:lang w:val="en-US" w:eastAsia="en-GB"/>
        </w:rPr>
      </w:pPr>
      <w:r>
        <w:rPr>
          <w:rFonts w:ascii="Calibri" w:eastAsia="Calibri" w:hAnsi="Calibri" w:cs="Calibri"/>
          <w:b/>
          <w:color w:val="000000"/>
          <w:u w:val="single" w:color="000000"/>
          <w:bdr w:val="nil"/>
          <w:lang w:val="en-US" w:eastAsia="en-GB"/>
        </w:rPr>
        <w:t>Essex Partnership T</w:t>
      </w:r>
      <w:r w:rsidR="00596BF7">
        <w:rPr>
          <w:rFonts w:ascii="Calibri" w:eastAsia="Calibri" w:hAnsi="Calibri" w:cs="Calibri"/>
          <w:b/>
          <w:color w:val="000000"/>
          <w:u w:val="single" w:color="000000"/>
          <w:bdr w:val="nil"/>
          <w:lang w:val="en-US" w:eastAsia="en-GB"/>
        </w:rPr>
        <w:t>rust; (max 30</w:t>
      </w:r>
      <w:r w:rsidR="003F4120" w:rsidRPr="003F4120">
        <w:rPr>
          <w:rFonts w:ascii="Calibri" w:eastAsia="Calibri" w:hAnsi="Calibri" w:cs="Calibri"/>
          <w:b/>
          <w:color w:val="000000"/>
          <w:u w:val="single" w:color="000000"/>
          <w:bdr w:val="nil"/>
          <w:lang w:val="en-US" w:eastAsia="en-GB"/>
        </w:rPr>
        <w:t xml:space="preserve"> places)</w:t>
      </w:r>
    </w:p>
    <w:p w:rsidR="003F4120" w:rsidRPr="001F61DA" w:rsidRDefault="001F61DA" w:rsidP="001F61DA">
      <w:pPr>
        <w:pBdr>
          <w:top w:val="nil"/>
          <w:left w:val="nil"/>
          <w:bottom w:val="nil"/>
          <w:right w:val="nil"/>
          <w:between w:val="nil"/>
          <w:bar w:val="nil"/>
        </w:pBdr>
        <w:jc w:val="both"/>
        <w:rPr>
          <w:rFonts w:ascii="Calibri" w:eastAsia="Calibri" w:hAnsi="Calibri" w:cs="Calibri"/>
          <w:b/>
          <w:color w:val="000000"/>
          <w:u w:val="single" w:color="000000"/>
          <w:bdr w:val="nil"/>
          <w:lang w:val="en-US" w:eastAsia="en-GB"/>
        </w:rPr>
      </w:pPr>
      <w:r>
        <w:rPr>
          <w:rFonts w:ascii="Calibri" w:eastAsia="Calibri" w:hAnsi="Calibri" w:cs="Calibri"/>
          <w:b/>
          <w:color w:val="000000"/>
          <w:u w:val="single" w:color="000000"/>
          <w:bdr w:val="nil"/>
          <w:lang w:val="en-US" w:eastAsia="en-GB"/>
        </w:rPr>
        <w:t xml:space="preserve"> </w:t>
      </w:r>
      <w:r w:rsidR="003F4120" w:rsidRPr="003F4120">
        <w:rPr>
          <w:rFonts w:ascii="Calibri" w:eastAsia="Calibri" w:hAnsi="Calibri" w:cs="Calibri"/>
          <w:b/>
          <w:color w:val="000000"/>
          <w:sz w:val="24"/>
          <w:szCs w:val="24"/>
          <w:u w:val="single" w:color="000000"/>
          <w:bdr w:val="nil"/>
          <w:lang w:val="en-US" w:eastAsia="en-GB"/>
        </w:rPr>
        <w:t xml:space="preserve">e-mail: </w:t>
      </w:r>
      <w:hyperlink r:id="rId6" w:history="1">
        <w:r w:rsidR="00596BF7" w:rsidRPr="00E25B3E">
          <w:rPr>
            <w:rStyle w:val="Hyperlink"/>
            <w:rFonts w:ascii="Calibri" w:eastAsia="Calibri" w:hAnsi="Calibri" w:cs="Calibri"/>
            <w:b/>
            <w:sz w:val="24"/>
            <w:szCs w:val="24"/>
            <w:u w:color="000000"/>
            <w:bdr w:val="nil"/>
            <w:lang w:val="en-US" w:eastAsia="en-GB"/>
          </w:rPr>
          <w:t>Andrea.Bedford@nhs.uk</w:t>
        </w:r>
      </w:hyperlink>
    </w:p>
    <w:p w:rsidR="003F4120" w:rsidRPr="003F4120" w:rsidRDefault="003F4120" w:rsidP="001F61DA">
      <w:pPr>
        <w:pBdr>
          <w:top w:val="nil"/>
          <w:left w:val="nil"/>
          <w:bottom w:val="nil"/>
          <w:right w:val="nil"/>
          <w:between w:val="nil"/>
          <w:bar w:val="nil"/>
        </w:pBdr>
        <w:jc w:val="both"/>
        <w:rPr>
          <w:rFonts w:ascii="Calibri" w:eastAsia="Calibri" w:hAnsi="Calibri" w:cs="Calibri"/>
          <w:color w:val="FF0000"/>
          <w:sz w:val="24"/>
          <w:szCs w:val="24"/>
          <w:u w:val="single" w:color="000000"/>
          <w:bdr w:val="nil"/>
          <w:lang w:val="en-US" w:eastAsia="en-GB"/>
        </w:rPr>
      </w:pPr>
      <w:r w:rsidRPr="003F4120">
        <w:rPr>
          <w:rFonts w:ascii="Calibri" w:eastAsia="Calibri" w:hAnsi="Calibri" w:cs="Calibri"/>
          <w:color w:val="FF0000"/>
          <w:sz w:val="24"/>
          <w:szCs w:val="24"/>
          <w:u w:val="single" w:color="000000"/>
          <w:bdr w:val="nil"/>
          <w:lang w:val="en-US" w:eastAsia="en-GB"/>
        </w:rPr>
        <w:t>***There is no charge for the event but if you register and then are unable to attend th</w:t>
      </w:r>
      <w:r w:rsidR="000B3DD3">
        <w:rPr>
          <w:rFonts w:ascii="Calibri" w:eastAsia="Calibri" w:hAnsi="Calibri" w:cs="Calibri"/>
          <w:color w:val="FF0000"/>
          <w:sz w:val="24"/>
          <w:szCs w:val="24"/>
          <w:u w:val="single" w:color="000000"/>
          <w:bdr w:val="nil"/>
          <w:lang w:val="en-US" w:eastAsia="en-GB"/>
        </w:rPr>
        <w:t>ere is a cancellation fee of £20</w:t>
      </w:r>
      <w:r w:rsidR="008528D6">
        <w:rPr>
          <w:rFonts w:ascii="Calibri" w:eastAsia="Calibri" w:hAnsi="Calibri" w:cs="Calibri"/>
          <w:color w:val="FF0000"/>
          <w:sz w:val="24"/>
          <w:szCs w:val="24"/>
          <w:u w:val="single" w:color="000000"/>
          <w:bdr w:val="nil"/>
          <w:lang w:val="en-US" w:eastAsia="en-GB"/>
        </w:rPr>
        <w:t xml:space="preserve"> to cover </w:t>
      </w:r>
      <w:r w:rsidRPr="003F4120">
        <w:rPr>
          <w:rFonts w:ascii="Calibri" w:eastAsia="Calibri" w:hAnsi="Calibri" w:cs="Calibri"/>
          <w:color w:val="FF0000"/>
          <w:sz w:val="24"/>
          <w:szCs w:val="24"/>
          <w:u w:val="single" w:color="000000"/>
          <w:bdr w:val="nil"/>
          <w:lang w:val="en-US" w:eastAsia="en-GB"/>
        </w:rPr>
        <w:t>costs.</w:t>
      </w:r>
    </w:p>
    <w:p w:rsidR="003F4120" w:rsidRDefault="003F4120">
      <w:pPr>
        <w:rPr>
          <w:b/>
          <w:bCs/>
          <w:color w:val="1F497D" w:themeColor="text2"/>
        </w:rPr>
      </w:pPr>
    </w:p>
    <w:p w:rsidR="003F4120" w:rsidRPr="003F4120" w:rsidRDefault="003F4120" w:rsidP="003F4120">
      <w:pPr>
        <w:pBdr>
          <w:top w:val="nil"/>
          <w:left w:val="nil"/>
          <w:bottom w:val="nil"/>
          <w:right w:val="nil"/>
          <w:between w:val="nil"/>
          <w:bar w:val="nil"/>
        </w:pBdr>
        <w:jc w:val="both"/>
        <w:rPr>
          <w:rFonts w:ascii="Calibri" w:eastAsia="Calibri" w:hAnsi="Calibri" w:cs="Calibri"/>
          <w:u w:val="single" w:color="000000"/>
          <w:bdr w:val="nil"/>
          <w:lang w:val="en-US" w:eastAsia="en-GB"/>
        </w:rPr>
      </w:pPr>
      <w:r w:rsidRPr="003F4120">
        <w:rPr>
          <w:rFonts w:ascii="Calibri" w:eastAsia="Calibri" w:hAnsi="Calibri" w:cs="Calibri"/>
          <w:u w:val="single" w:color="000000"/>
          <w:bdr w:val="nil"/>
          <w:lang w:val="en-US" w:eastAsia="en-GB"/>
        </w:rPr>
        <w:t>Speaker Biographies.</w:t>
      </w:r>
    </w:p>
    <w:p w:rsidR="003F4120" w:rsidRDefault="003F4120" w:rsidP="003F4120">
      <w:pPr>
        <w:pBdr>
          <w:top w:val="nil"/>
          <w:left w:val="nil"/>
          <w:bottom w:val="nil"/>
          <w:right w:val="nil"/>
          <w:between w:val="nil"/>
          <w:bar w:val="nil"/>
        </w:pBdr>
        <w:jc w:val="both"/>
        <w:rPr>
          <w:rFonts w:ascii="Calibri" w:eastAsia="Calibri" w:hAnsi="Calibri" w:cs="Calibri"/>
          <w:u w:color="000000"/>
          <w:bdr w:val="nil"/>
          <w:lang w:val="en-US" w:eastAsia="en-GB"/>
        </w:rPr>
      </w:pPr>
      <w:proofErr w:type="spellStart"/>
      <w:r w:rsidRPr="003F4120">
        <w:rPr>
          <w:rFonts w:ascii="Calibri" w:eastAsia="Calibri" w:hAnsi="Calibri" w:cs="Calibri"/>
          <w:b/>
          <w:u w:color="000000"/>
          <w:bdr w:val="nil"/>
          <w:lang w:val="en-US" w:eastAsia="en-GB"/>
        </w:rPr>
        <w:t>Ms</w:t>
      </w:r>
      <w:proofErr w:type="spellEnd"/>
      <w:r w:rsidRPr="003F4120">
        <w:rPr>
          <w:rFonts w:ascii="Calibri" w:eastAsia="Calibri" w:hAnsi="Calibri" w:cs="Calibri"/>
          <w:b/>
          <w:u w:color="000000"/>
          <w:bdr w:val="nil"/>
          <w:lang w:val="en-US" w:eastAsia="en-GB"/>
        </w:rPr>
        <w:t xml:space="preserve"> </w:t>
      </w:r>
      <w:proofErr w:type="spellStart"/>
      <w:r w:rsidRPr="003F4120">
        <w:rPr>
          <w:rFonts w:ascii="Calibri" w:eastAsia="Calibri" w:hAnsi="Calibri" w:cs="Calibri"/>
          <w:b/>
          <w:u w:color="000000"/>
          <w:bdr w:val="nil"/>
          <w:lang w:val="en-US" w:eastAsia="en-GB"/>
        </w:rPr>
        <w:t>Marigemma</w:t>
      </w:r>
      <w:proofErr w:type="spellEnd"/>
      <w:r w:rsidRPr="003F4120">
        <w:rPr>
          <w:rFonts w:ascii="Calibri" w:eastAsia="Calibri" w:hAnsi="Calibri" w:cs="Calibri"/>
          <w:b/>
          <w:u w:color="000000"/>
          <w:bdr w:val="nil"/>
          <w:lang w:val="en-US" w:eastAsia="en-GB"/>
        </w:rPr>
        <w:t xml:space="preserve"> Rocco</w:t>
      </w:r>
      <w:r w:rsidR="00D64A61">
        <w:rPr>
          <w:rFonts w:ascii="Calibri" w:eastAsia="Calibri" w:hAnsi="Calibri" w:cs="Calibri"/>
          <w:u w:color="000000"/>
          <w:bdr w:val="nil"/>
          <w:lang w:val="en-US" w:eastAsia="en-GB"/>
        </w:rPr>
        <w:t xml:space="preserve">  is a Consultant C</w:t>
      </w:r>
      <w:r w:rsidRPr="003F4120">
        <w:rPr>
          <w:rFonts w:ascii="Calibri" w:eastAsia="Calibri" w:hAnsi="Calibri" w:cs="Calibri"/>
          <w:u w:color="000000"/>
          <w:bdr w:val="nil"/>
          <w:lang w:val="en-US" w:eastAsia="en-GB"/>
        </w:rPr>
        <w:t xml:space="preserve">hild and Adolescent Psychotherapist and clinical Lead at </w:t>
      </w:r>
      <w:proofErr w:type="spellStart"/>
      <w:r w:rsidRPr="003F4120">
        <w:rPr>
          <w:rFonts w:ascii="Calibri" w:eastAsia="Calibri" w:hAnsi="Calibri" w:cs="Calibri"/>
          <w:u w:color="000000"/>
          <w:bdr w:val="nil"/>
          <w:lang w:val="en-US" w:eastAsia="en-GB"/>
        </w:rPr>
        <w:t>Basildon</w:t>
      </w:r>
      <w:proofErr w:type="spellEnd"/>
      <w:r w:rsidRPr="003F4120">
        <w:rPr>
          <w:rFonts w:ascii="Calibri" w:eastAsia="Calibri" w:hAnsi="Calibri" w:cs="Calibri"/>
          <w:u w:color="000000"/>
          <w:bdr w:val="nil"/>
          <w:lang w:val="en-US" w:eastAsia="en-GB"/>
        </w:rPr>
        <w:t xml:space="preserve"> and Brentwood EWMHS. She has worked on the Family Unit at the Cassel Hospital with borderline personality disorder parents and their infants. She was the Clin</w:t>
      </w:r>
      <w:r w:rsidR="00D64A61">
        <w:rPr>
          <w:rFonts w:ascii="Calibri" w:eastAsia="Calibri" w:hAnsi="Calibri" w:cs="Calibri"/>
          <w:u w:color="000000"/>
          <w:bdr w:val="nil"/>
          <w:lang w:val="en-US" w:eastAsia="en-GB"/>
        </w:rPr>
        <w:t xml:space="preserve">ical Lead of </w:t>
      </w:r>
      <w:proofErr w:type="spellStart"/>
      <w:r w:rsidR="00D64A61">
        <w:rPr>
          <w:rFonts w:ascii="Calibri" w:eastAsia="Calibri" w:hAnsi="Calibri" w:cs="Calibri"/>
          <w:u w:color="000000"/>
          <w:bdr w:val="nil"/>
          <w:lang w:val="en-US" w:eastAsia="en-GB"/>
        </w:rPr>
        <w:t>Thurrock</w:t>
      </w:r>
      <w:proofErr w:type="spellEnd"/>
      <w:r w:rsidR="00D64A61">
        <w:rPr>
          <w:rFonts w:ascii="Calibri" w:eastAsia="Calibri" w:hAnsi="Calibri" w:cs="Calibri"/>
          <w:u w:color="000000"/>
          <w:bdr w:val="nil"/>
          <w:lang w:val="en-US" w:eastAsia="en-GB"/>
        </w:rPr>
        <w:t xml:space="preserve"> Targeted T</w:t>
      </w:r>
      <w:r w:rsidRPr="003F4120">
        <w:rPr>
          <w:rFonts w:ascii="Calibri" w:eastAsia="Calibri" w:hAnsi="Calibri" w:cs="Calibri"/>
          <w:u w:color="000000"/>
          <w:bdr w:val="nil"/>
          <w:lang w:val="en-US" w:eastAsia="en-GB"/>
        </w:rPr>
        <w:t>herapeutic Service in Grays CAMHS, working with families on a child protection plan, looked after children and adoption breakdown</w:t>
      </w:r>
    </w:p>
    <w:p w:rsidR="003F4120" w:rsidRDefault="00343E2B" w:rsidP="00CB5596">
      <w:pPr>
        <w:pBdr>
          <w:top w:val="nil"/>
          <w:left w:val="nil"/>
          <w:bottom w:val="nil"/>
          <w:right w:val="nil"/>
          <w:between w:val="nil"/>
          <w:bar w:val="nil"/>
        </w:pBdr>
        <w:jc w:val="both"/>
        <w:rPr>
          <w:rFonts w:ascii="Calibri" w:eastAsia="Calibri" w:hAnsi="Calibri" w:cs="Calibri"/>
          <w:u w:color="000000"/>
          <w:bdr w:val="nil"/>
          <w:lang w:val="en-US" w:eastAsia="en-GB"/>
        </w:rPr>
      </w:pPr>
      <w:proofErr w:type="spellStart"/>
      <w:r>
        <w:rPr>
          <w:rFonts w:ascii="Calibri" w:eastAsia="Calibri" w:hAnsi="Calibri" w:cs="Calibri"/>
          <w:b/>
          <w:u w:color="000000"/>
          <w:bdr w:val="nil"/>
          <w:lang w:val="en-US" w:eastAsia="en-GB"/>
        </w:rPr>
        <w:lastRenderedPageBreak/>
        <w:t>Mrs</w:t>
      </w:r>
      <w:proofErr w:type="spellEnd"/>
      <w:r>
        <w:rPr>
          <w:rFonts w:ascii="Calibri" w:eastAsia="Calibri" w:hAnsi="Calibri" w:cs="Calibri"/>
          <w:b/>
          <w:u w:color="000000"/>
          <w:bdr w:val="nil"/>
          <w:lang w:val="en-US" w:eastAsia="en-GB"/>
        </w:rPr>
        <w:t xml:space="preserve"> </w:t>
      </w:r>
      <w:r w:rsidR="00596BF7" w:rsidRPr="00596BF7">
        <w:rPr>
          <w:rFonts w:ascii="Calibri" w:eastAsia="Calibri" w:hAnsi="Calibri" w:cs="Calibri"/>
          <w:b/>
          <w:u w:color="000000"/>
          <w:bdr w:val="nil"/>
          <w:lang w:val="en-US" w:eastAsia="en-GB"/>
        </w:rPr>
        <w:t>Ruth Brook-</w:t>
      </w:r>
      <w:proofErr w:type="spellStart"/>
      <w:r w:rsidR="00596BF7" w:rsidRPr="00596BF7">
        <w:rPr>
          <w:rFonts w:ascii="Calibri" w:eastAsia="Calibri" w:hAnsi="Calibri" w:cs="Calibri"/>
          <w:b/>
          <w:u w:color="000000"/>
          <w:bdr w:val="nil"/>
          <w:lang w:val="en-US" w:eastAsia="en-GB"/>
        </w:rPr>
        <w:t>Klauber</w:t>
      </w:r>
      <w:proofErr w:type="spellEnd"/>
      <w:r>
        <w:rPr>
          <w:rFonts w:ascii="Calibri" w:eastAsia="Calibri" w:hAnsi="Calibri" w:cs="Calibri"/>
          <w:b/>
          <w:u w:color="000000"/>
          <w:bdr w:val="nil"/>
          <w:lang w:val="en-US" w:eastAsia="en-GB"/>
        </w:rPr>
        <w:t xml:space="preserve">; </w:t>
      </w:r>
      <w:r w:rsidRPr="00343E2B">
        <w:rPr>
          <w:rFonts w:ascii="Calibri" w:eastAsia="Calibri" w:hAnsi="Calibri" w:cs="Calibri"/>
          <w:u w:color="000000"/>
          <w:bdr w:val="nil"/>
          <w:lang w:val="en-US" w:eastAsia="en-GB"/>
        </w:rPr>
        <w:t>Is a retired Psychotherapist and couple counsellor who worked in GP practices in Islington and in the Department of Psychological Medicine UCH, London.</w:t>
      </w:r>
      <w:r>
        <w:rPr>
          <w:rFonts w:ascii="Calibri" w:eastAsia="Calibri" w:hAnsi="Calibri" w:cs="Calibri"/>
          <w:u w:color="000000"/>
          <w:bdr w:val="nil"/>
          <w:lang w:val="en-US" w:eastAsia="en-GB"/>
        </w:rPr>
        <w:t xml:space="preserve"> Before this she was a </w:t>
      </w:r>
      <w:r w:rsidR="00D64A61">
        <w:rPr>
          <w:rFonts w:ascii="Calibri" w:eastAsia="Calibri" w:hAnsi="Calibri" w:cs="Calibri"/>
          <w:u w:color="000000"/>
          <w:bdr w:val="nil"/>
          <w:lang w:val="en-US" w:eastAsia="en-GB"/>
        </w:rPr>
        <w:t>publisher</w:t>
      </w:r>
      <w:r>
        <w:rPr>
          <w:rFonts w:ascii="Calibri" w:eastAsia="Calibri" w:hAnsi="Calibri" w:cs="Calibri"/>
          <w:u w:color="000000"/>
          <w:bdr w:val="nil"/>
          <w:lang w:val="en-US" w:eastAsia="en-GB"/>
        </w:rPr>
        <w:t>.</w:t>
      </w:r>
    </w:p>
    <w:p w:rsidR="00D64A61" w:rsidRPr="00D64A61" w:rsidRDefault="00D64A61" w:rsidP="00CB5596">
      <w:pPr>
        <w:pBdr>
          <w:top w:val="nil"/>
          <w:left w:val="nil"/>
          <w:bottom w:val="nil"/>
          <w:right w:val="nil"/>
          <w:between w:val="nil"/>
          <w:bar w:val="nil"/>
        </w:pBdr>
        <w:jc w:val="both"/>
        <w:rPr>
          <w:rFonts w:ascii="Calibri" w:eastAsia="Calibri" w:hAnsi="Calibri" w:cs="Calibri"/>
          <w:b/>
          <w:u w:color="000000"/>
          <w:bdr w:val="nil"/>
          <w:lang w:val="en-US" w:eastAsia="en-GB"/>
        </w:rPr>
      </w:pPr>
    </w:p>
    <w:p w:rsidR="00D64A61" w:rsidRPr="00CB5596" w:rsidRDefault="00DF09EF" w:rsidP="00CB5596">
      <w:pPr>
        <w:jc w:val="both"/>
        <w:rPr>
          <w:b/>
        </w:rPr>
      </w:pPr>
      <w:r w:rsidRPr="003F4120">
        <w:rPr>
          <w:b/>
        </w:rPr>
        <w:t xml:space="preserve">Dr Georgina </w:t>
      </w:r>
      <w:proofErr w:type="spellStart"/>
      <w:r w:rsidRPr="003F4120">
        <w:rPr>
          <w:b/>
        </w:rPr>
        <w:t>Fozard</w:t>
      </w:r>
      <w:proofErr w:type="spellEnd"/>
      <w:r w:rsidR="003F4120">
        <w:rPr>
          <w:b/>
        </w:rPr>
        <w:t xml:space="preserve">, </w:t>
      </w:r>
      <w:proofErr w:type="spellStart"/>
      <w:r w:rsidR="003F4120" w:rsidRPr="003F4120">
        <w:t>MRCPscyh</w:t>
      </w:r>
      <w:proofErr w:type="spellEnd"/>
      <w:r w:rsidR="003F4120" w:rsidRPr="003F4120">
        <w:t xml:space="preserve">. </w:t>
      </w:r>
      <w:r w:rsidR="00CB5596">
        <w:t>is a higher specialist trainee</w:t>
      </w:r>
      <w:r w:rsidR="00CB5596" w:rsidRPr="00CB5596">
        <w:t xml:space="preserve"> in Child and Adolescent Psychiatry at The Tavistock and Portman Clinic in North London. She is currently training for an accreditation to provide twice-weekly psychodynamic psychotherapy for children and adolescents.  She has recently made a psycho-educational animation about emotionally unstable personality disorder for the Royal College of Psychiatrists and has written a book chapter about women training in psychiatry.  Prior to going off on maternity leave she was working with the Child and Adolescent Psychological Medicine Team at University College London Hospital.</w:t>
      </w:r>
    </w:p>
    <w:p w:rsidR="00CB5596" w:rsidRDefault="00CB5596" w:rsidP="00DF09EF"/>
    <w:p w:rsidR="003F4120" w:rsidRDefault="003F4120" w:rsidP="003F4120">
      <w:pPr>
        <w:pBdr>
          <w:top w:val="nil"/>
          <w:left w:val="nil"/>
          <w:bottom w:val="nil"/>
          <w:right w:val="nil"/>
          <w:between w:val="nil"/>
          <w:bar w:val="nil"/>
        </w:pBdr>
        <w:jc w:val="both"/>
        <w:rPr>
          <w:rFonts w:ascii="Calibri" w:eastAsia="Calibri" w:hAnsi="Calibri" w:cs="Calibri"/>
          <w:i/>
          <w:u w:color="000000"/>
          <w:bdr w:val="nil"/>
          <w:lang w:val="en-US" w:eastAsia="en-GB"/>
        </w:rPr>
      </w:pPr>
      <w:r w:rsidRPr="003F4120">
        <w:rPr>
          <w:rFonts w:ascii="Calibri" w:eastAsia="Calibri" w:hAnsi="Calibri" w:cs="Calibri"/>
          <w:b/>
          <w:u w:color="000000"/>
          <w:bdr w:val="nil"/>
          <w:lang w:val="en-US" w:eastAsia="en-GB"/>
        </w:rPr>
        <w:t xml:space="preserve">Dr Peter </w:t>
      </w:r>
      <w:proofErr w:type="spellStart"/>
      <w:r w:rsidRPr="003F4120">
        <w:rPr>
          <w:rFonts w:ascii="Calibri" w:eastAsia="Calibri" w:hAnsi="Calibri" w:cs="Calibri"/>
          <w:b/>
          <w:u w:color="000000"/>
          <w:bdr w:val="nil"/>
          <w:lang w:val="en-US" w:eastAsia="en-GB"/>
        </w:rPr>
        <w:t>Shoenberg</w:t>
      </w:r>
      <w:proofErr w:type="spellEnd"/>
      <w:r w:rsidRPr="003F4120">
        <w:rPr>
          <w:rFonts w:ascii="Calibri" w:eastAsia="Calibri" w:hAnsi="Calibri" w:cs="Calibri"/>
          <w:u w:color="000000"/>
          <w:bdr w:val="nil"/>
          <w:lang w:val="en-US" w:eastAsia="en-GB"/>
        </w:rPr>
        <w:t xml:space="preserve"> MA, MRCP, </w:t>
      </w:r>
      <w:proofErr w:type="spellStart"/>
      <w:r w:rsidRPr="003F4120">
        <w:rPr>
          <w:rFonts w:ascii="Calibri" w:eastAsia="Calibri" w:hAnsi="Calibri" w:cs="Calibri"/>
          <w:u w:color="000000"/>
          <w:bdr w:val="nil"/>
          <w:lang w:val="en-US" w:eastAsia="en-GB"/>
        </w:rPr>
        <w:t>FRCPsych</w:t>
      </w:r>
      <w:proofErr w:type="spellEnd"/>
      <w:r w:rsidRPr="003F4120">
        <w:rPr>
          <w:rFonts w:ascii="Calibri" w:eastAsia="Calibri" w:hAnsi="Calibri" w:cs="Calibri"/>
          <w:u w:color="000000"/>
          <w:bdr w:val="nil"/>
          <w:lang w:val="en-US" w:eastAsia="en-GB"/>
        </w:rPr>
        <w:t xml:space="preserve">, is an Honorary Consultant Psychotherapist at Camden and Islington NHS Foundation Trust in London and a senior member of the British Psychotherapy Foundation and author of </w:t>
      </w:r>
      <w:r w:rsidRPr="003F4120">
        <w:rPr>
          <w:rFonts w:ascii="Calibri" w:eastAsia="Calibri" w:hAnsi="Calibri" w:cs="Calibri"/>
          <w:i/>
          <w:u w:color="000000"/>
          <w:bdr w:val="nil"/>
          <w:lang w:val="en-US" w:eastAsia="en-GB"/>
        </w:rPr>
        <w:t>" Psychosomatics .The Uses of Psychotherapy (Palgrave 2007) and Co</w:t>
      </w:r>
      <w:r w:rsidR="00D64A61">
        <w:rPr>
          <w:rFonts w:ascii="Calibri" w:eastAsia="Calibri" w:hAnsi="Calibri" w:cs="Calibri"/>
          <w:i/>
          <w:u w:color="000000"/>
          <w:bdr w:val="nil"/>
          <w:lang w:val="en-US" w:eastAsia="en-GB"/>
        </w:rPr>
        <w:t>-</w:t>
      </w:r>
      <w:r w:rsidRPr="003F4120">
        <w:rPr>
          <w:rFonts w:ascii="Calibri" w:eastAsia="Calibri" w:hAnsi="Calibri" w:cs="Calibri"/>
          <w:i/>
          <w:u w:color="000000"/>
          <w:bdr w:val="nil"/>
          <w:lang w:val="en-US" w:eastAsia="en-GB"/>
        </w:rPr>
        <w:t>editor of " Learning about Emotions in Illness</w:t>
      </w:r>
      <w:r w:rsidR="00D64A61">
        <w:rPr>
          <w:rFonts w:ascii="Calibri" w:eastAsia="Calibri" w:hAnsi="Calibri" w:cs="Calibri"/>
          <w:i/>
          <w:u w:color="000000"/>
          <w:bdr w:val="nil"/>
          <w:lang w:val="en-US" w:eastAsia="en-GB"/>
        </w:rPr>
        <w:t>” (</w:t>
      </w:r>
      <w:r w:rsidRPr="003F4120">
        <w:rPr>
          <w:rFonts w:ascii="Calibri" w:eastAsia="Calibri" w:hAnsi="Calibri" w:cs="Calibri"/>
          <w:i/>
          <w:u w:color="000000"/>
          <w:bdr w:val="nil"/>
          <w:lang w:val="en-US" w:eastAsia="en-GB"/>
        </w:rPr>
        <w:t>Routledge 2015) .</w:t>
      </w:r>
    </w:p>
    <w:p w:rsidR="00D64A61" w:rsidRPr="003F4120" w:rsidRDefault="00D64A61" w:rsidP="003F4120">
      <w:pPr>
        <w:pBdr>
          <w:top w:val="nil"/>
          <w:left w:val="nil"/>
          <w:bottom w:val="nil"/>
          <w:right w:val="nil"/>
          <w:between w:val="nil"/>
          <w:bar w:val="nil"/>
        </w:pBdr>
        <w:jc w:val="both"/>
        <w:rPr>
          <w:rFonts w:ascii="Calibri" w:eastAsia="Calibri" w:hAnsi="Calibri" w:cs="Calibri"/>
          <w:i/>
          <w:u w:color="000000"/>
          <w:bdr w:val="nil"/>
          <w:lang w:val="en-US" w:eastAsia="en-GB"/>
        </w:rPr>
      </w:pPr>
    </w:p>
    <w:p w:rsidR="003F4120" w:rsidRPr="003F4120" w:rsidRDefault="003F4120" w:rsidP="003F4120">
      <w:pPr>
        <w:pBdr>
          <w:top w:val="nil"/>
          <w:left w:val="nil"/>
          <w:bottom w:val="nil"/>
          <w:right w:val="nil"/>
          <w:between w:val="nil"/>
          <w:bar w:val="nil"/>
        </w:pBdr>
        <w:jc w:val="both"/>
        <w:rPr>
          <w:rFonts w:ascii="Calibri" w:eastAsia="Calibri" w:hAnsi="Calibri" w:cs="Calibri"/>
          <w:u w:color="000000"/>
          <w:bdr w:val="nil"/>
          <w:lang w:val="en-US" w:eastAsia="en-GB"/>
        </w:rPr>
      </w:pPr>
      <w:r w:rsidRPr="003F4120">
        <w:rPr>
          <w:rFonts w:ascii="Calibri" w:eastAsia="Calibri" w:hAnsi="Calibri" w:cs="Calibri"/>
          <w:b/>
          <w:u w:color="000000"/>
          <w:bdr w:val="nil"/>
          <w:lang w:val="en-US" w:eastAsia="en-GB"/>
        </w:rPr>
        <w:t xml:space="preserve">Dr William </w:t>
      </w:r>
      <w:proofErr w:type="spellStart"/>
      <w:r w:rsidRPr="003F4120">
        <w:rPr>
          <w:rFonts w:ascii="Calibri" w:eastAsia="Calibri" w:hAnsi="Calibri" w:cs="Calibri"/>
          <w:b/>
          <w:u w:color="000000"/>
          <w:bdr w:val="nil"/>
          <w:lang w:val="en-US" w:eastAsia="en-GB"/>
        </w:rPr>
        <w:t>Burbridge</w:t>
      </w:r>
      <w:proofErr w:type="spellEnd"/>
      <w:r w:rsidRPr="003F4120">
        <w:rPr>
          <w:rFonts w:ascii="Calibri" w:eastAsia="Calibri" w:hAnsi="Calibri" w:cs="Calibri"/>
          <w:b/>
          <w:u w:color="000000"/>
          <w:bdr w:val="nil"/>
          <w:lang w:val="en-US" w:eastAsia="en-GB"/>
        </w:rPr>
        <w:t>-James</w:t>
      </w:r>
      <w:r>
        <w:rPr>
          <w:rFonts w:ascii="Calibri" w:eastAsia="Calibri" w:hAnsi="Calibri" w:cs="Calibri"/>
          <w:b/>
          <w:u w:color="000000"/>
          <w:bdr w:val="nil"/>
          <w:lang w:val="en-US" w:eastAsia="en-GB"/>
        </w:rPr>
        <w:t xml:space="preserve">, </w:t>
      </w:r>
      <w:proofErr w:type="spellStart"/>
      <w:r w:rsidR="001F61DA">
        <w:rPr>
          <w:rFonts w:ascii="Calibri" w:eastAsia="Calibri" w:hAnsi="Calibri" w:cs="Calibri"/>
          <w:u w:color="000000"/>
          <w:bdr w:val="nil"/>
          <w:lang w:val="en-US" w:eastAsia="en-GB"/>
        </w:rPr>
        <w:t>MRCPsych</w:t>
      </w:r>
      <w:proofErr w:type="spellEnd"/>
      <w:r w:rsidR="001F61DA">
        <w:rPr>
          <w:rFonts w:ascii="Calibri" w:eastAsia="Calibri" w:hAnsi="Calibri" w:cs="Calibri"/>
          <w:u w:color="000000"/>
          <w:bdr w:val="nil"/>
          <w:lang w:val="en-US" w:eastAsia="en-GB"/>
        </w:rPr>
        <w:t>,</w:t>
      </w:r>
      <w:r w:rsidRPr="003F4120">
        <w:rPr>
          <w:rFonts w:ascii="Calibri" w:eastAsia="Calibri" w:hAnsi="Calibri" w:cs="Calibri"/>
          <w:u w:color="000000"/>
          <w:bdr w:val="nil"/>
          <w:lang w:val="en-US" w:eastAsia="en-GB"/>
        </w:rPr>
        <w:t xml:space="preserve"> is</w:t>
      </w:r>
      <w:r w:rsidR="001F61DA">
        <w:rPr>
          <w:rFonts w:ascii="Calibri" w:eastAsia="Calibri" w:hAnsi="Calibri" w:cs="Calibri"/>
          <w:u w:color="000000"/>
          <w:bdr w:val="nil"/>
          <w:lang w:val="en-US" w:eastAsia="en-GB"/>
        </w:rPr>
        <w:t xml:space="preserve"> a Consultant Psychiatrist in Medical Psychotherapy in Southend and a Psychoanalytic P</w:t>
      </w:r>
      <w:r w:rsidRPr="003F4120">
        <w:rPr>
          <w:rFonts w:ascii="Calibri" w:eastAsia="Calibri" w:hAnsi="Calibri" w:cs="Calibri"/>
          <w:u w:color="000000"/>
          <w:bdr w:val="nil"/>
          <w:lang w:val="en-US" w:eastAsia="en-GB"/>
        </w:rPr>
        <w:t xml:space="preserve">sychotherapist. He is currently chair of the Specialist Advisory Committee (for curriculum and training) of the Faculty of Medical Psychotherapy RCPsych and the training programme director for higher specialty medical psychotherapy training in the east of England. </w:t>
      </w:r>
    </w:p>
    <w:p w:rsidR="003F4120" w:rsidRPr="003F4120" w:rsidRDefault="003F4120" w:rsidP="003F4120">
      <w:pPr>
        <w:pBdr>
          <w:top w:val="nil"/>
          <w:left w:val="nil"/>
          <w:bottom w:val="nil"/>
          <w:right w:val="nil"/>
          <w:between w:val="nil"/>
          <w:bar w:val="nil"/>
        </w:pBdr>
        <w:jc w:val="both"/>
        <w:rPr>
          <w:rFonts w:ascii="Calibri" w:eastAsia="Calibri" w:hAnsi="Calibri" w:cs="Calibri"/>
          <w:u w:color="000000"/>
          <w:bdr w:val="nil"/>
          <w:lang w:val="en-US" w:eastAsia="en-GB"/>
        </w:rPr>
      </w:pPr>
    </w:p>
    <w:p w:rsidR="003F4120" w:rsidRPr="003F4120" w:rsidRDefault="00596BF7" w:rsidP="003F4120">
      <w:pPr>
        <w:pBdr>
          <w:top w:val="nil"/>
          <w:left w:val="nil"/>
          <w:bottom w:val="nil"/>
          <w:right w:val="nil"/>
          <w:between w:val="nil"/>
          <w:bar w:val="nil"/>
        </w:pBdr>
        <w:jc w:val="both"/>
        <w:rPr>
          <w:rFonts w:ascii="Calibri" w:eastAsia="Calibri" w:hAnsi="Calibri" w:cs="Calibri"/>
          <w:u w:color="000000"/>
          <w:bdr w:val="nil"/>
          <w:lang w:val="en-US" w:eastAsia="en-GB"/>
        </w:rPr>
      </w:pPr>
      <w:r>
        <w:rPr>
          <w:rFonts w:ascii="Calibri" w:eastAsia="Calibri" w:hAnsi="Calibri" w:cs="Calibri"/>
          <w:b/>
          <w:u w:color="000000"/>
          <w:bdr w:val="nil"/>
          <w:lang w:val="en-US" w:eastAsia="en-GB"/>
        </w:rPr>
        <w:t>William Burbridge-James October 2019</w:t>
      </w:r>
      <w:r w:rsidR="003F4120" w:rsidRPr="003F4120">
        <w:rPr>
          <w:rFonts w:ascii="Calibri" w:eastAsia="Calibri" w:hAnsi="Calibri" w:cs="Calibri"/>
          <w:u w:color="000000"/>
          <w:bdr w:val="nil"/>
          <w:lang w:val="en-US" w:eastAsia="en-GB"/>
        </w:rPr>
        <w:t>.</w:t>
      </w:r>
    </w:p>
    <w:p w:rsidR="003F4120" w:rsidRDefault="003F4120" w:rsidP="00DF09EF"/>
    <w:sectPr w:rsidR="003F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1C"/>
    <w:rsid w:val="00027FE0"/>
    <w:rsid w:val="00086952"/>
    <w:rsid w:val="000B3DD3"/>
    <w:rsid w:val="001A0F0C"/>
    <w:rsid w:val="001C40F5"/>
    <w:rsid w:val="001F61DA"/>
    <w:rsid w:val="00224B99"/>
    <w:rsid w:val="00250513"/>
    <w:rsid w:val="0028588D"/>
    <w:rsid w:val="00343E2B"/>
    <w:rsid w:val="003E1F5D"/>
    <w:rsid w:val="003F4120"/>
    <w:rsid w:val="0059372E"/>
    <w:rsid w:val="00596BF7"/>
    <w:rsid w:val="005D0583"/>
    <w:rsid w:val="006956F8"/>
    <w:rsid w:val="006C64C1"/>
    <w:rsid w:val="00700365"/>
    <w:rsid w:val="00755DDC"/>
    <w:rsid w:val="008528D6"/>
    <w:rsid w:val="008C58D1"/>
    <w:rsid w:val="00941491"/>
    <w:rsid w:val="00952EEA"/>
    <w:rsid w:val="00AD1AAE"/>
    <w:rsid w:val="00AF3596"/>
    <w:rsid w:val="00B51125"/>
    <w:rsid w:val="00BD6856"/>
    <w:rsid w:val="00C2076A"/>
    <w:rsid w:val="00CB5596"/>
    <w:rsid w:val="00D64A61"/>
    <w:rsid w:val="00DF09EF"/>
    <w:rsid w:val="00E01C6A"/>
    <w:rsid w:val="00E36653"/>
    <w:rsid w:val="00E51F1C"/>
    <w:rsid w:val="00EB5FDE"/>
    <w:rsid w:val="00EC1DA4"/>
    <w:rsid w:val="00F4041F"/>
    <w:rsid w:val="00F6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412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1A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0C"/>
    <w:rPr>
      <w:rFonts w:ascii="Tahoma" w:hAnsi="Tahoma" w:cs="Tahoma"/>
      <w:sz w:val="16"/>
      <w:szCs w:val="16"/>
    </w:rPr>
  </w:style>
  <w:style w:type="character" w:customStyle="1" w:styleId="Heading1Char">
    <w:name w:val="Heading 1 Char"/>
    <w:basedOn w:val="DefaultParagraphFont"/>
    <w:link w:val="Heading1"/>
    <w:uiPriority w:val="9"/>
    <w:rsid w:val="001C40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6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412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1A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0C"/>
    <w:rPr>
      <w:rFonts w:ascii="Tahoma" w:hAnsi="Tahoma" w:cs="Tahoma"/>
      <w:sz w:val="16"/>
      <w:szCs w:val="16"/>
    </w:rPr>
  </w:style>
  <w:style w:type="character" w:customStyle="1" w:styleId="Heading1Char">
    <w:name w:val="Heading 1 Char"/>
    <w:basedOn w:val="DefaultParagraphFont"/>
    <w:link w:val="Heading1"/>
    <w:uiPriority w:val="9"/>
    <w:rsid w:val="001C40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6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Bedford@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Burbridge-James William (RWN) SE Partnership</dc:creator>
  <cp:lastModifiedBy>Christopher O'Loughlin</cp:lastModifiedBy>
  <cp:revision>2</cp:revision>
  <dcterms:created xsi:type="dcterms:W3CDTF">2019-10-16T08:01:00Z</dcterms:created>
  <dcterms:modified xsi:type="dcterms:W3CDTF">2019-10-16T08:01:00Z</dcterms:modified>
</cp:coreProperties>
</file>