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8D" w:rsidRDefault="0097258D">
      <w:pPr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>Appendix 2 revised ESL</w:t>
      </w:r>
      <w:bookmarkStart w:id="0" w:name="_GoBack"/>
      <w:bookmarkEnd w:id="0"/>
      <w:r>
        <w:rPr>
          <w:rFonts w:ascii="Century Gothic" w:hAnsi="Century Gothic"/>
          <w:b/>
          <w:sz w:val="36"/>
        </w:rPr>
        <w:t>E form</w:t>
      </w:r>
    </w:p>
    <w:p w:rsidR="008A6386" w:rsidRPr="00316CD8" w:rsidRDefault="008A6386">
      <w:pPr>
        <w:rPr>
          <w:rFonts w:ascii="Century Gothic" w:hAnsi="Century Gothic"/>
          <w:b/>
          <w:sz w:val="36"/>
        </w:rPr>
      </w:pPr>
      <w:r w:rsidRPr="00316CD8">
        <w:rPr>
          <w:rFonts w:ascii="Century Gothic" w:hAnsi="Century Gothic"/>
          <w:b/>
          <w:sz w:val="36"/>
        </w:rPr>
        <w:t>College of Emergency Medicine</w:t>
      </w:r>
    </w:p>
    <w:p w:rsidR="008A6386" w:rsidRPr="00D452DD" w:rsidRDefault="008A6386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ST5 Assessment pilot 2012-13</w:t>
      </w:r>
    </w:p>
    <w:p w:rsidR="008A6386" w:rsidRPr="00D452DD" w:rsidRDefault="008A6386">
      <w:pPr>
        <w:rPr>
          <w:rFonts w:ascii="Century Gothic" w:hAnsi="Century Gothic"/>
        </w:rPr>
      </w:pPr>
    </w:p>
    <w:p w:rsidR="008A6386" w:rsidRPr="00D452DD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  <w:b/>
        </w:rPr>
      </w:pPr>
      <w:r w:rsidRPr="00D452DD">
        <w:rPr>
          <w:rFonts w:ascii="Century Gothic" w:hAnsi="Century Gothic"/>
          <w:b/>
        </w:rPr>
        <w:t>Extended Sup</w:t>
      </w:r>
      <w:r w:rsidR="005A017A">
        <w:rPr>
          <w:rFonts w:ascii="Century Gothic" w:hAnsi="Century Gothic"/>
          <w:b/>
        </w:rPr>
        <w:t xml:space="preserve">ervised Learning Event - </w:t>
      </w:r>
      <w:proofErr w:type="gramStart"/>
      <w:r w:rsidR="005A017A">
        <w:rPr>
          <w:rFonts w:ascii="Century Gothic" w:hAnsi="Century Gothic"/>
          <w:b/>
        </w:rPr>
        <w:t xml:space="preserve">ESLE  </w:t>
      </w:r>
      <w:r w:rsidR="00521967">
        <w:rPr>
          <w:rFonts w:ascii="Century Gothic" w:hAnsi="Century Gothic"/>
          <w:b/>
        </w:rPr>
        <w:t>3</w:t>
      </w:r>
      <w:proofErr w:type="gramEnd"/>
    </w:p>
    <w:p w:rsidR="008A6386" w:rsidRDefault="008A6386">
      <w:pPr>
        <w:rPr>
          <w:rFonts w:ascii="Century Gothic" w:hAnsi="Century Gothic"/>
          <w:b/>
        </w:rPr>
      </w:pPr>
    </w:p>
    <w:p w:rsidR="008A6386" w:rsidRPr="00D452DD" w:rsidRDefault="008A638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Please Complete PART 1 whilst observing the trainee. PART 2 is completed during the feedback session off the shop floor.</w:t>
      </w:r>
    </w:p>
    <w:p w:rsidR="008A6386" w:rsidRPr="00D452DD" w:rsidRDefault="008A6386">
      <w:pPr>
        <w:rPr>
          <w:rFonts w:ascii="Century Gothic" w:hAnsi="Century Gothic"/>
          <w:b/>
          <w:sz w:val="28"/>
        </w:rPr>
      </w:pPr>
    </w:p>
    <w:p w:rsidR="008A6386" w:rsidRPr="00D452DD" w:rsidRDefault="008A6386">
      <w:pPr>
        <w:rPr>
          <w:rFonts w:ascii="Century Gothic" w:hAnsi="Century Gothic"/>
        </w:rPr>
      </w:pPr>
      <w:r w:rsidRPr="00D452DD">
        <w:rPr>
          <w:rFonts w:ascii="Century Gothic" w:hAnsi="Century Gothic"/>
        </w:rPr>
        <w:t>Trainee name …………………………………………………………..</w:t>
      </w:r>
    </w:p>
    <w:p w:rsidR="008A6386" w:rsidRPr="00D452DD" w:rsidRDefault="008A6386">
      <w:pPr>
        <w:rPr>
          <w:rFonts w:ascii="Century Gothic" w:hAnsi="Century Gothic"/>
        </w:rPr>
      </w:pPr>
    </w:p>
    <w:p w:rsidR="008A6386" w:rsidRPr="00D452DD" w:rsidRDefault="008A6386">
      <w:pPr>
        <w:rPr>
          <w:rFonts w:ascii="Century Gothic" w:hAnsi="Century Gothic"/>
        </w:rPr>
      </w:pPr>
      <w:r w:rsidRPr="00D452DD">
        <w:rPr>
          <w:rFonts w:ascii="Century Gothic" w:hAnsi="Century Gothic"/>
        </w:rPr>
        <w:t>Trainee GMC number………………………………………………….</w:t>
      </w:r>
    </w:p>
    <w:p w:rsidR="008A6386" w:rsidRPr="00D452DD" w:rsidRDefault="008A6386">
      <w:pPr>
        <w:rPr>
          <w:rFonts w:ascii="Century Gothic" w:hAnsi="Century Gothic"/>
        </w:rPr>
      </w:pPr>
    </w:p>
    <w:p w:rsidR="008A6386" w:rsidRPr="00D452DD" w:rsidRDefault="008A6386">
      <w:pPr>
        <w:rPr>
          <w:rFonts w:ascii="Century Gothic" w:hAnsi="Century Gothic"/>
        </w:rPr>
      </w:pPr>
      <w:r w:rsidRPr="00D452DD">
        <w:rPr>
          <w:rFonts w:ascii="Century Gothic" w:hAnsi="Century Gothic"/>
        </w:rPr>
        <w:t>Date       …………………………..</w:t>
      </w:r>
    </w:p>
    <w:p w:rsidR="008A6386" w:rsidRPr="00D452DD" w:rsidRDefault="008A6386">
      <w:pPr>
        <w:rPr>
          <w:rFonts w:ascii="Century Gothic" w:hAnsi="Century Gothic"/>
        </w:rPr>
      </w:pPr>
    </w:p>
    <w:p w:rsidR="008A6386" w:rsidRPr="00D452DD" w:rsidRDefault="008A6386">
      <w:pPr>
        <w:rPr>
          <w:rFonts w:ascii="Century Gothic" w:hAnsi="Century Gothic"/>
        </w:rPr>
      </w:pPr>
      <w:r w:rsidRPr="00D452DD">
        <w:rPr>
          <w:rFonts w:ascii="Century Gothic" w:hAnsi="Century Gothic"/>
        </w:rPr>
        <w:t>Educational/ Clinical Supervisor name ………………………………….</w:t>
      </w:r>
    </w:p>
    <w:p w:rsidR="008A6386" w:rsidRPr="00D452DD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  <w:r w:rsidRPr="00D452DD">
        <w:rPr>
          <w:rFonts w:ascii="Century Gothic" w:hAnsi="Century Gothic"/>
        </w:rPr>
        <w:t>GMC number</w:t>
      </w:r>
      <w:r w:rsidRPr="00D452DD">
        <w:rPr>
          <w:rFonts w:ascii="Century Gothic" w:hAnsi="Century Gothic"/>
        </w:rPr>
        <w:tab/>
        <w:t>………………………..</w:t>
      </w:r>
    </w:p>
    <w:p w:rsidR="007E2892" w:rsidRDefault="007E2892">
      <w:pPr>
        <w:rPr>
          <w:rFonts w:ascii="Century Gothic" w:hAnsi="Century Gothic"/>
        </w:rPr>
      </w:pPr>
    </w:p>
    <w:p w:rsidR="007E2892" w:rsidRDefault="007E2892">
      <w:pPr>
        <w:rPr>
          <w:rFonts w:ascii="Century Gothic" w:hAnsi="Century Gothic"/>
        </w:rPr>
      </w:pPr>
      <w:r>
        <w:rPr>
          <w:rFonts w:ascii="Century Gothic" w:hAnsi="Century Gothic"/>
        </w:rPr>
        <w:t>Specific elements of performance on which trainee seeks feedback</w:t>
      </w:r>
      <w:r w:rsidR="00AA0FE8">
        <w:rPr>
          <w:rFonts w:ascii="Century Gothic" w:hAnsi="Century Gothic"/>
        </w:rPr>
        <w:t xml:space="preserve"> in this session</w:t>
      </w:r>
    </w:p>
    <w:p w:rsidR="007E2892" w:rsidRDefault="007E2892">
      <w:pPr>
        <w:rPr>
          <w:rFonts w:ascii="Century Gothic" w:hAnsi="Century Gothic"/>
        </w:rPr>
      </w:pPr>
    </w:p>
    <w:p w:rsidR="007E2892" w:rsidRDefault="007E2892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</w:t>
      </w:r>
    </w:p>
    <w:p w:rsidR="007E2892" w:rsidRDefault="007E2892">
      <w:pPr>
        <w:rPr>
          <w:rFonts w:ascii="Century Gothic" w:hAnsi="Century Gothic"/>
        </w:rPr>
      </w:pPr>
    </w:p>
    <w:p w:rsidR="007E2892" w:rsidRDefault="007E2892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</w:t>
      </w:r>
    </w:p>
    <w:p w:rsidR="007E2892" w:rsidRDefault="007E2892">
      <w:pPr>
        <w:rPr>
          <w:rFonts w:ascii="Century Gothic" w:hAnsi="Century Gothic"/>
        </w:rPr>
      </w:pPr>
    </w:p>
    <w:p w:rsidR="007E2892" w:rsidRDefault="007E2892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</w:t>
      </w:r>
    </w:p>
    <w:p w:rsidR="007E2892" w:rsidRDefault="007E2892">
      <w:pPr>
        <w:rPr>
          <w:rFonts w:ascii="Century Gothic" w:hAnsi="Century Gothic"/>
        </w:rPr>
      </w:pPr>
    </w:p>
    <w:p w:rsidR="007E2892" w:rsidRPr="00D452DD" w:rsidRDefault="007E2892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8A6386" w:rsidRPr="00316CD8" w:rsidRDefault="008A6386">
      <w:pPr>
        <w:rPr>
          <w:rFonts w:ascii="Century Gothic" w:hAnsi="Century Gothic"/>
          <w:b/>
          <w:u w:val="single"/>
        </w:rPr>
      </w:pPr>
      <w:r w:rsidRPr="00316CD8">
        <w:rPr>
          <w:rFonts w:ascii="Century Gothic" w:hAnsi="Century Gothic"/>
          <w:b/>
          <w:u w:val="single"/>
        </w:rPr>
        <w:lastRenderedPageBreak/>
        <w:t>PART 1</w:t>
      </w:r>
    </w:p>
    <w:p w:rsidR="008A6386" w:rsidRPr="00D452DD" w:rsidRDefault="008A6386">
      <w:pPr>
        <w:rPr>
          <w:rFonts w:ascii="Century Gothic" w:hAnsi="Century Gothic"/>
        </w:rPr>
      </w:pPr>
    </w:p>
    <w:p w:rsidR="00AA0FE8" w:rsidRDefault="007E2892">
      <w:pPr>
        <w:rPr>
          <w:rFonts w:ascii="Century Gothic" w:hAnsi="Century Gothic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25400</wp:posOffset>
                </wp:positionV>
                <wp:extent cx="3524885" cy="4702175"/>
                <wp:effectExtent l="10795" t="635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885" cy="470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A9" w:rsidRPr="00B903A9" w:rsidRDefault="00B903A9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903A9">
                              <w:rPr>
                                <w:rFonts w:ascii="Calibri" w:hAnsi="Calibri"/>
                                <w:b/>
                              </w:rPr>
                              <w:t>Clinical cases covered: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6pt;margin-top:2pt;width:277.55pt;height:370.2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">
                <v:textbox>
                  <w:txbxContent>
                    <w:p w:rsidR="00B903A9" w:rsidRPr="00B903A9" w:rsidRDefault="00B903A9">
                      <w:pPr>
                        <w:rPr>
                          <w:rFonts w:ascii="Calibri" w:hAnsi="Calibri"/>
                          <w:b/>
                        </w:rPr>
                      </w:pPr>
                      <w:r w:rsidRPr="00B903A9">
                        <w:rPr>
                          <w:rFonts w:ascii="Calibri" w:hAnsi="Calibri"/>
                          <w:b/>
                        </w:rPr>
                        <w:t>Clinical cases cove</w:t>
                      </w:r>
                      <w:bookmarkStart w:id="1" w:name="_GoBack"/>
                      <w:bookmarkEnd w:id="1"/>
                      <w:r w:rsidRPr="00B903A9">
                        <w:rPr>
                          <w:rFonts w:ascii="Calibri" w:hAnsi="Calibri"/>
                          <w:b/>
                        </w:rPr>
                        <w:t>red:</w:t>
                      </w:r>
                    </w:p>
                  </w:txbxContent>
                </v:textbox>
              </v:shape>
            </w:pict>
          </mc:Fallback>
        </mc:AlternateContent>
      </w:r>
      <w:r w:rsidR="00B903A9">
        <w:rPr>
          <w:rFonts w:ascii="Century Gothic" w:hAnsi="Century Gothic"/>
          <w:b/>
        </w:rPr>
        <w:t xml:space="preserve">Time Line: </w:t>
      </w:r>
      <w:r w:rsidR="00AA0FE8">
        <w:rPr>
          <w:rFonts w:ascii="Century Gothic" w:hAnsi="Century Gothic"/>
          <w:b/>
        </w:rPr>
        <w:t xml:space="preserve">Please refer to the NTS matrix  </w:t>
      </w:r>
    </w:p>
    <w:p w:rsidR="008A6386" w:rsidRPr="00D452DD" w:rsidRDefault="00AA0FE8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</w:rPr>
        <w:t>and</w:t>
      </w:r>
      <w:proofErr w:type="gramEnd"/>
      <w:r>
        <w:rPr>
          <w:rFonts w:ascii="Century Gothic" w:hAnsi="Century Gothic"/>
          <w:b/>
        </w:rPr>
        <w:t xml:space="preserve"> record relevant events for discussion in part 2.</w:t>
      </w: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Pr="00D452DD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Pr="00D452DD" w:rsidRDefault="008A6386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8A6386" w:rsidRDefault="008A6386">
      <w:pPr>
        <w:rPr>
          <w:rFonts w:ascii="Century Gothic" w:hAnsi="Century Gothic"/>
        </w:rPr>
      </w:pPr>
    </w:p>
    <w:p w:rsidR="00B9060F" w:rsidRPr="00D452DD" w:rsidRDefault="00B9060F" w:rsidP="00AA0FE8">
      <w:pPr>
        <w:rPr>
          <w:rFonts w:ascii="Century Gothic" w:hAnsi="Century Gothic"/>
        </w:rPr>
      </w:pPr>
      <w:r w:rsidRPr="00D452DD">
        <w:rPr>
          <w:rFonts w:ascii="Century Gothic" w:hAnsi="Century Gothic"/>
          <w:b/>
        </w:rPr>
        <w:t>Summary of key learning points</w:t>
      </w:r>
      <w:r w:rsidR="00AA0FE8">
        <w:rPr>
          <w:rFonts w:ascii="Century Gothic" w:hAnsi="Century Gothic"/>
          <w:b/>
        </w:rPr>
        <w:t xml:space="preserve"> from clinical cases</w:t>
      </w:r>
    </w:p>
    <w:p w:rsidR="00B9060F" w:rsidRDefault="00B9060F" w:rsidP="00B9060F">
      <w:pPr>
        <w:rPr>
          <w:rFonts w:ascii="Century Gothic" w:hAnsi="Century Gothic"/>
        </w:rPr>
      </w:pPr>
    </w:p>
    <w:p w:rsidR="00B9060F" w:rsidRDefault="00B9060F" w:rsidP="00B9060F">
      <w:pPr>
        <w:rPr>
          <w:rFonts w:ascii="Century Gothic" w:hAnsi="Century Gothic"/>
        </w:rPr>
      </w:pPr>
    </w:p>
    <w:p w:rsidR="00B9060F" w:rsidRDefault="00B9060F" w:rsidP="00B9060F">
      <w:pPr>
        <w:rPr>
          <w:rFonts w:ascii="Century Gothic" w:hAnsi="Century Gothic"/>
        </w:rPr>
      </w:pPr>
    </w:p>
    <w:p w:rsidR="008A6386" w:rsidRDefault="008A6386" w:rsidP="00B9060F">
      <w:pPr>
        <w:rPr>
          <w:rFonts w:ascii="Century Gothic" w:hAnsi="Century Gothic"/>
        </w:rPr>
      </w:pPr>
    </w:p>
    <w:p w:rsidR="008A6386" w:rsidRDefault="008A6386" w:rsidP="00B9060F">
      <w:pPr>
        <w:rPr>
          <w:rFonts w:ascii="Century Gothic" w:hAnsi="Century Gothic"/>
        </w:rPr>
      </w:pPr>
    </w:p>
    <w:p w:rsidR="008A6386" w:rsidRDefault="008A6386" w:rsidP="00B9060F">
      <w:pPr>
        <w:rPr>
          <w:rFonts w:ascii="Century Gothic" w:hAnsi="Century Gothic"/>
        </w:rPr>
      </w:pPr>
    </w:p>
    <w:p w:rsidR="008A6386" w:rsidRDefault="008A6386" w:rsidP="00B9060F">
      <w:pPr>
        <w:rPr>
          <w:rFonts w:ascii="Century Gothic" w:hAnsi="Century Gothic"/>
        </w:rPr>
      </w:pPr>
    </w:p>
    <w:p w:rsidR="008A6386" w:rsidRDefault="008A6386" w:rsidP="00B9060F">
      <w:pPr>
        <w:rPr>
          <w:rFonts w:ascii="Century Gothic" w:hAnsi="Century Gothic"/>
        </w:rPr>
      </w:pPr>
    </w:p>
    <w:p w:rsidR="008A6386" w:rsidRDefault="008A6386" w:rsidP="00B9060F">
      <w:pPr>
        <w:rPr>
          <w:rFonts w:ascii="Century Gothic" w:hAnsi="Century Gothic"/>
        </w:rPr>
      </w:pPr>
    </w:p>
    <w:p w:rsidR="008A6386" w:rsidRDefault="008A6386" w:rsidP="00B9060F">
      <w:pPr>
        <w:rPr>
          <w:rFonts w:ascii="Century Gothic" w:hAnsi="Century Gothic"/>
        </w:rPr>
      </w:pPr>
    </w:p>
    <w:p w:rsidR="008A6386" w:rsidRDefault="008A6386" w:rsidP="00B9060F">
      <w:pPr>
        <w:rPr>
          <w:rFonts w:ascii="Century Gothic" w:hAnsi="Century Gothic"/>
        </w:rPr>
      </w:pPr>
    </w:p>
    <w:p w:rsidR="008A6386" w:rsidRDefault="008A6386" w:rsidP="00B9060F">
      <w:pPr>
        <w:rPr>
          <w:rFonts w:ascii="Century Gothic" w:hAnsi="Century Gothic"/>
        </w:rPr>
      </w:pPr>
    </w:p>
    <w:p w:rsidR="008A6386" w:rsidRDefault="008A6386" w:rsidP="00B9060F">
      <w:pPr>
        <w:rPr>
          <w:rFonts w:ascii="Century Gothic" w:hAnsi="Century Gothic"/>
        </w:rPr>
      </w:pPr>
    </w:p>
    <w:p w:rsidR="008A6386" w:rsidRDefault="008A6386" w:rsidP="00B9060F">
      <w:pPr>
        <w:rPr>
          <w:rFonts w:ascii="Century Gothic" w:hAnsi="Century Gothic"/>
        </w:rPr>
      </w:pPr>
    </w:p>
    <w:p w:rsidR="008A6386" w:rsidRDefault="008A6386" w:rsidP="00B9060F">
      <w:pPr>
        <w:rPr>
          <w:rFonts w:ascii="Century Gothic" w:hAnsi="Century Gothic"/>
        </w:rPr>
      </w:pPr>
    </w:p>
    <w:p w:rsidR="008A6386" w:rsidRDefault="008A6386" w:rsidP="00B9060F">
      <w:pPr>
        <w:rPr>
          <w:rFonts w:ascii="Century Gothic" w:hAnsi="Century Gothic"/>
        </w:rPr>
      </w:pPr>
    </w:p>
    <w:p w:rsidR="008A6386" w:rsidRDefault="008A6386" w:rsidP="00B9060F">
      <w:pPr>
        <w:rPr>
          <w:rFonts w:ascii="Century Gothic" w:hAnsi="Century Gothic"/>
        </w:rPr>
      </w:pPr>
    </w:p>
    <w:p w:rsidR="008A6386" w:rsidRDefault="008A6386" w:rsidP="00B9060F">
      <w:pPr>
        <w:rPr>
          <w:rFonts w:ascii="Century Gothic" w:hAnsi="Century Gothic"/>
        </w:rPr>
      </w:pPr>
    </w:p>
    <w:p w:rsidR="008A6386" w:rsidRDefault="008A6386" w:rsidP="00B9060F">
      <w:pPr>
        <w:rPr>
          <w:rFonts w:ascii="Century Gothic" w:hAnsi="Century Gothic"/>
        </w:rPr>
      </w:pPr>
    </w:p>
    <w:p w:rsidR="008A6386" w:rsidRPr="00D452DD" w:rsidRDefault="008A6386" w:rsidP="00B9060F">
      <w:pPr>
        <w:rPr>
          <w:rFonts w:ascii="Century Gothic" w:hAnsi="Century Gothic"/>
        </w:rPr>
      </w:pPr>
    </w:p>
    <w:p w:rsidR="00B9060F" w:rsidRPr="00D452DD" w:rsidRDefault="00B9060F" w:rsidP="00B9060F">
      <w:pPr>
        <w:rPr>
          <w:rFonts w:ascii="Century Gothic" w:hAnsi="Century Gothic"/>
        </w:rPr>
      </w:pPr>
    </w:p>
    <w:p w:rsidR="00B9060F" w:rsidRDefault="00B9060F">
      <w:pPr>
        <w:rPr>
          <w:rFonts w:ascii="Century Gothic" w:hAnsi="Century Gothic"/>
        </w:rPr>
      </w:pPr>
    </w:p>
    <w:p w:rsidR="00B9060F" w:rsidRDefault="00B9060F">
      <w:pPr>
        <w:rPr>
          <w:rFonts w:ascii="Century Gothic" w:hAnsi="Century Gothic"/>
        </w:rPr>
      </w:pPr>
    </w:p>
    <w:p w:rsidR="00B9060F" w:rsidRDefault="00B9060F">
      <w:pPr>
        <w:rPr>
          <w:rFonts w:ascii="Century Gothic" w:hAnsi="Century Gothic"/>
        </w:rPr>
      </w:pPr>
    </w:p>
    <w:p w:rsidR="00B9060F" w:rsidRDefault="00B9060F" w:rsidP="00B9060F">
      <w:pPr>
        <w:rPr>
          <w:rFonts w:ascii="Century Gothic" w:hAnsi="Century Gothic"/>
        </w:rPr>
      </w:pPr>
    </w:p>
    <w:p w:rsidR="008A6386" w:rsidRPr="00D452DD" w:rsidRDefault="008A6386" w:rsidP="00B9060F">
      <w:pPr>
        <w:rPr>
          <w:rFonts w:ascii="Century Gothic" w:hAnsi="Century Gothic"/>
        </w:rPr>
      </w:pPr>
    </w:p>
    <w:p w:rsidR="00B9060F" w:rsidRDefault="00B9060F" w:rsidP="00B9060F">
      <w:pPr>
        <w:rPr>
          <w:rFonts w:ascii="Century Gothic" w:hAnsi="Century Gothic"/>
        </w:rPr>
      </w:pPr>
    </w:p>
    <w:p w:rsidR="00B9060F" w:rsidRPr="00D452DD" w:rsidRDefault="00B9060F" w:rsidP="00B9060F">
      <w:pPr>
        <w:rPr>
          <w:rFonts w:ascii="Century Gothic" w:hAnsi="Century Gothic"/>
        </w:rPr>
      </w:pPr>
    </w:p>
    <w:p w:rsidR="00B9060F" w:rsidRDefault="00B9060F" w:rsidP="00B9060F">
      <w:pPr>
        <w:rPr>
          <w:rFonts w:ascii="Century Gothic" w:hAnsi="Century Gothic"/>
        </w:rPr>
      </w:pPr>
    </w:p>
    <w:p w:rsidR="00B9060F" w:rsidRDefault="00B9060F" w:rsidP="00B9060F">
      <w:pPr>
        <w:rPr>
          <w:rFonts w:ascii="Century Gothic" w:hAnsi="Century Gothic"/>
        </w:rPr>
      </w:pPr>
    </w:p>
    <w:p w:rsidR="00AA0FE8" w:rsidRDefault="00AA0FE8" w:rsidP="00B9060F">
      <w:pPr>
        <w:rPr>
          <w:rFonts w:ascii="Century Gothic" w:hAnsi="Century Gothic"/>
        </w:rPr>
      </w:pPr>
    </w:p>
    <w:p w:rsidR="00AA0FE8" w:rsidRDefault="00AA0FE8" w:rsidP="00B9060F">
      <w:pPr>
        <w:rPr>
          <w:rFonts w:ascii="Century Gothic" w:hAnsi="Century Gothic"/>
        </w:rPr>
      </w:pPr>
    </w:p>
    <w:p w:rsidR="00B9060F" w:rsidRPr="00316CD8" w:rsidRDefault="00B9060F" w:rsidP="00B9060F">
      <w:pPr>
        <w:rPr>
          <w:rFonts w:ascii="Century Gothic" w:hAnsi="Century Gothic"/>
          <w:b/>
        </w:rPr>
      </w:pPr>
      <w:r w:rsidRPr="00316CD8">
        <w:rPr>
          <w:rFonts w:ascii="Century Gothic" w:hAnsi="Century Gothic"/>
          <w:b/>
        </w:rPr>
        <w:lastRenderedPageBreak/>
        <w:t>PART 2</w:t>
      </w:r>
    </w:p>
    <w:p w:rsidR="00B9060F" w:rsidRPr="00D452DD" w:rsidRDefault="00B9060F" w:rsidP="00B9060F">
      <w:pPr>
        <w:rPr>
          <w:rFonts w:ascii="Century Gothic" w:hAnsi="Century Gothic"/>
        </w:rPr>
      </w:pPr>
    </w:p>
    <w:p w:rsidR="00B9060F" w:rsidRPr="00D452DD" w:rsidRDefault="00B9060F" w:rsidP="00B9060F">
      <w:pPr>
        <w:rPr>
          <w:rFonts w:ascii="Century Gothic" w:hAnsi="Century Gothic"/>
          <w:b/>
          <w:sz w:val="28"/>
        </w:rPr>
      </w:pPr>
      <w:r w:rsidRPr="00D452DD">
        <w:rPr>
          <w:rFonts w:ascii="Century Gothic" w:hAnsi="Century Gothic"/>
          <w:b/>
          <w:sz w:val="28"/>
        </w:rPr>
        <w:t>Review of Non-technical skills</w:t>
      </w:r>
    </w:p>
    <w:p w:rsidR="00B9060F" w:rsidRPr="00D452DD" w:rsidRDefault="00B9060F">
      <w:pPr>
        <w:rPr>
          <w:rFonts w:ascii="Century Gothic" w:hAnsi="Century Gothic"/>
        </w:rPr>
      </w:pPr>
    </w:p>
    <w:p w:rsidR="00B9060F" w:rsidRPr="00D452DD" w:rsidRDefault="00B9060F">
      <w:pPr>
        <w:rPr>
          <w:rFonts w:ascii="Century Gothic" w:hAnsi="Century Gothic"/>
        </w:rPr>
      </w:pPr>
      <w:r>
        <w:rPr>
          <w:rFonts w:ascii="Century Gothic" w:hAnsi="Century Gothic"/>
        </w:rPr>
        <w:t>This is an opportunity to consider the session as a whole</w:t>
      </w:r>
      <w:proofErr w:type="gramStart"/>
      <w:r>
        <w:rPr>
          <w:rFonts w:ascii="Century Gothic" w:hAnsi="Century Gothic"/>
        </w:rPr>
        <w:t>,  The</w:t>
      </w:r>
      <w:proofErr w:type="gramEnd"/>
      <w:r>
        <w:rPr>
          <w:rFonts w:ascii="Century Gothic" w:hAnsi="Century Gothic"/>
        </w:rPr>
        <w:t xml:space="preserve"> focus is on the skills and behaviours that may be observed during interaction with other team members, between patients or across the session. </w:t>
      </w:r>
      <w:r w:rsidRPr="00D452DD">
        <w:rPr>
          <w:rFonts w:ascii="Century Gothic" w:hAnsi="Century Gothic"/>
        </w:rPr>
        <w:t xml:space="preserve">Please use the tool below to reflect Non-Technical Skills </w:t>
      </w:r>
      <w:r>
        <w:rPr>
          <w:rFonts w:ascii="Century Gothic" w:hAnsi="Century Gothic"/>
        </w:rPr>
        <w:t>performance</w:t>
      </w:r>
      <w:r w:rsidRPr="00D452DD">
        <w:rPr>
          <w:rFonts w:ascii="Century Gothic" w:hAnsi="Century Gothic"/>
        </w:rPr>
        <w:t>. Pl</w:t>
      </w:r>
      <w:r>
        <w:rPr>
          <w:rFonts w:ascii="Century Gothic" w:hAnsi="Century Gothic"/>
        </w:rPr>
        <w:t>ease rate those domains observed. Please then summarise the evaluation and agree learning objectives that follow.</w:t>
      </w:r>
    </w:p>
    <w:p w:rsidR="00B9060F" w:rsidRPr="00D452DD" w:rsidRDefault="00B9060F">
      <w:pPr>
        <w:rPr>
          <w:rFonts w:ascii="Century Gothic" w:hAnsi="Century Gothic"/>
        </w:rPr>
      </w:pPr>
    </w:p>
    <w:p w:rsidR="00B9060F" w:rsidRPr="00D452DD" w:rsidRDefault="00B9060F">
      <w:pPr>
        <w:rPr>
          <w:rFonts w:ascii="Century Gothic" w:hAnsi="Century Gothic"/>
        </w:rPr>
      </w:pPr>
      <w:r w:rsidRPr="00D452DD">
        <w:rPr>
          <w:rFonts w:ascii="Century Gothic" w:hAnsi="Century Gothic"/>
        </w:rPr>
        <w:br w:type="page"/>
      </w:r>
    </w:p>
    <w:tbl>
      <w:tblPr>
        <w:tblpPr w:leftFromText="180" w:rightFromText="180" w:vertAnchor="page" w:horzAnchor="margin" w:tblpXSpec="center" w:tblpY="1080"/>
        <w:tblW w:w="1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4788"/>
        <w:gridCol w:w="720"/>
        <w:gridCol w:w="7025"/>
      </w:tblGrid>
      <w:tr w:rsidR="00B9060F" w:rsidRPr="00D452DD">
        <w:tc>
          <w:tcPr>
            <w:tcW w:w="152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60F" w:rsidRDefault="00B9060F" w:rsidP="00B9060F">
            <w:pPr>
              <w:spacing w:line="360" w:lineRule="auto"/>
              <w:ind w:right="-100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</w:rPr>
              <w:lastRenderedPageBreak/>
              <w:t>Evaluation</w:t>
            </w:r>
            <w:r w:rsidRPr="00D452DD">
              <w:rPr>
                <w:rFonts w:ascii="Century Gothic" w:hAnsi="Century Gothic"/>
                <w:b/>
              </w:rPr>
              <w:t xml:space="preserve"> of EM physicians’ non-technical skills</w:t>
            </w:r>
            <w:r w:rsidRPr="00D452DD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For rating options please see over    </w:t>
            </w:r>
            <w:r w:rsidRPr="00A3488A">
              <w:rPr>
                <w:rFonts w:ascii="Century Gothic" w:hAnsi="Century Gothic"/>
                <w:b/>
                <w:sz w:val="20"/>
                <w:szCs w:val="20"/>
              </w:rPr>
              <w:t>Please in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dicate if Not Observed  “N”</w:t>
            </w:r>
          </w:p>
          <w:p w:rsidR="00B9060F" w:rsidRPr="00D452DD" w:rsidRDefault="00B9060F" w:rsidP="00B9060F">
            <w:pPr>
              <w:spacing w:line="360" w:lineRule="auto"/>
              <w:ind w:right="-100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9060F" w:rsidRPr="00D452DD">
        <w:tc>
          <w:tcPr>
            <w:tcW w:w="720" w:type="dxa"/>
            <w:tcBorders>
              <w:top w:val="single" w:sz="4" w:space="0" w:color="auto"/>
            </w:tcBorders>
          </w:tcPr>
          <w:p w:rsidR="00B9060F" w:rsidRPr="00D452DD" w:rsidRDefault="00B9060F" w:rsidP="00B9060F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9060F" w:rsidRPr="00D452DD" w:rsidRDefault="00B9060F" w:rsidP="00B9060F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Element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B9060F" w:rsidRPr="00D452DD" w:rsidRDefault="00B9060F" w:rsidP="00B9060F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9060F" w:rsidRPr="00D452DD" w:rsidRDefault="00B9060F" w:rsidP="00B9060F">
            <w:pPr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D452DD">
              <w:rPr>
                <w:rFonts w:ascii="Century Gothic" w:hAnsi="Century Gothic"/>
                <w:sz w:val="18"/>
                <w:szCs w:val="18"/>
              </w:rPr>
              <w:t>Rating</w:t>
            </w:r>
          </w:p>
        </w:tc>
        <w:tc>
          <w:tcPr>
            <w:tcW w:w="7025" w:type="dxa"/>
            <w:tcBorders>
              <w:top w:val="single" w:sz="4" w:space="0" w:color="auto"/>
            </w:tcBorders>
          </w:tcPr>
          <w:p w:rsidR="00B9060F" w:rsidRPr="00D452DD" w:rsidRDefault="00B9060F" w:rsidP="00B9060F">
            <w:pPr>
              <w:ind w:right="-100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452DD">
              <w:rPr>
                <w:rFonts w:ascii="Century Gothic" w:hAnsi="Century Gothic"/>
                <w:sz w:val="18"/>
                <w:szCs w:val="18"/>
              </w:rPr>
              <w:t>Observations</w:t>
            </w:r>
          </w:p>
        </w:tc>
      </w:tr>
      <w:tr w:rsidR="00B9060F" w:rsidRPr="00D452DD">
        <w:tc>
          <w:tcPr>
            <w:tcW w:w="720" w:type="dxa"/>
            <w:vMerge w:val="restart"/>
            <w:textDirection w:val="btLr"/>
          </w:tcPr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b/>
              </w:rPr>
            </w:pPr>
            <w:r w:rsidRPr="00D452DD">
              <w:rPr>
                <w:rFonts w:ascii="Century Gothic" w:hAnsi="Century Gothic"/>
                <w:b/>
              </w:rPr>
              <w:t>Management &amp; Supervision</w:t>
            </w:r>
          </w:p>
        </w:tc>
        <w:tc>
          <w:tcPr>
            <w:tcW w:w="1980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452DD">
              <w:rPr>
                <w:rFonts w:ascii="Century Gothic" w:hAnsi="Century Gothic"/>
                <w:b/>
                <w:sz w:val="18"/>
                <w:szCs w:val="18"/>
              </w:rPr>
              <w:t>Maintenance of Standards</w:t>
            </w:r>
          </w:p>
        </w:tc>
        <w:tc>
          <w:tcPr>
            <w:tcW w:w="4788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8"/>
                <w:szCs w:val="18"/>
              </w:rPr>
            </w:pPr>
            <w:r w:rsidRPr="00D452DD">
              <w:rPr>
                <w:rFonts w:ascii="Century Gothic" w:hAnsi="Century Gothic"/>
                <w:sz w:val="18"/>
                <w:szCs w:val="18"/>
              </w:rPr>
              <w:t>Subscribes to clinical and safety standards as well as considering performance targets.  Monitors compliance.</w:t>
            </w:r>
          </w:p>
          <w:p w:rsidR="00B9060F" w:rsidRPr="00D452DD" w:rsidRDefault="00B9060F" w:rsidP="00B9060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7025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B9060F" w:rsidRPr="00D452DD">
        <w:tc>
          <w:tcPr>
            <w:tcW w:w="720" w:type="dxa"/>
            <w:vMerge/>
          </w:tcPr>
          <w:p w:rsidR="00B9060F" w:rsidRPr="00D452DD" w:rsidRDefault="00B9060F" w:rsidP="00B9060F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452DD">
              <w:rPr>
                <w:rFonts w:ascii="Century Gothic" w:hAnsi="Century Gothic"/>
                <w:b/>
                <w:sz w:val="18"/>
                <w:szCs w:val="18"/>
              </w:rPr>
              <w:t>Workload Management</w:t>
            </w:r>
          </w:p>
        </w:tc>
        <w:tc>
          <w:tcPr>
            <w:tcW w:w="4788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8"/>
                <w:szCs w:val="18"/>
              </w:rPr>
            </w:pPr>
            <w:r w:rsidRPr="00D452DD">
              <w:rPr>
                <w:rFonts w:ascii="Century Gothic" w:hAnsi="Century Gothic"/>
                <w:sz w:val="18"/>
                <w:szCs w:val="18"/>
              </w:rPr>
              <w:t>Manages own and others’ workload to avoid both under and over-activity.  Includes prioritising, delegating, asking for help and offering assistance.</w:t>
            </w:r>
          </w:p>
        </w:tc>
        <w:tc>
          <w:tcPr>
            <w:tcW w:w="720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7025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B9060F" w:rsidRPr="00D452DD">
        <w:tc>
          <w:tcPr>
            <w:tcW w:w="720" w:type="dxa"/>
            <w:vMerge/>
          </w:tcPr>
          <w:p w:rsidR="00B9060F" w:rsidRPr="00D452DD" w:rsidRDefault="00B9060F" w:rsidP="00B9060F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452DD">
              <w:rPr>
                <w:rFonts w:ascii="Century Gothic" w:hAnsi="Century Gothic"/>
                <w:b/>
                <w:sz w:val="18"/>
                <w:szCs w:val="18"/>
              </w:rPr>
              <w:t>Supervision &amp; Feedback</w:t>
            </w:r>
          </w:p>
          <w:p w:rsidR="00B9060F" w:rsidRPr="00D452DD" w:rsidRDefault="00B9060F" w:rsidP="00B9060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788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8"/>
                <w:szCs w:val="18"/>
              </w:rPr>
            </w:pPr>
            <w:r w:rsidRPr="00D452DD">
              <w:rPr>
                <w:rFonts w:ascii="Century Gothic" w:hAnsi="Century Gothic"/>
                <w:sz w:val="18"/>
                <w:szCs w:val="18"/>
              </w:rPr>
              <w:t>Assesses capabilities and identifies knowledge gaps.  Provides opportunities for teaching and constructive feedback.</w:t>
            </w:r>
          </w:p>
        </w:tc>
        <w:tc>
          <w:tcPr>
            <w:tcW w:w="720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7025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B9060F" w:rsidRPr="00D452DD">
        <w:tc>
          <w:tcPr>
            <w:tcW w:w="720" w:type="dxa"/>
            <w:vMerge w:val="restart"/>
            <w:textDirection w:val="btLr"/>
          </w:tcPr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b/>
              </w:rPr>
            </w:pPr>
            <w:r w:rsidRPr="00D452DD">
              <w:rPr>
                <w:rFonts w:ascii="Century Gothic" w:hAnsi="Century Gothic"/>
                <w:b/>
              </w:rPr>
              <w:t>Teamwork &amp; Cooperation</w:t>
            </w:r>
          </w:p>
        </w:tc>
        <w:tc>
          <w:tcPr>
            <w:tcW w:w="1980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452DD">
              <w:rPr>
                <w:rFonts w:ascii="Century Gothic" w:hAnsi="Century Gothic"/>
                <w:b/>
                <w:sz w:val="18"/>
                <w:szCs w:val="18"/>
              </w:rPr>
              <w:t>Team Building</w:t>
            </w:r>
          </w:p>
        </w:tc>
        <w:tc>
          <w:tcPr>
            <w:tcW w:w="4788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8"/>
                <w:szCs w:val="18"/>
              </w:rPr>
            </w:pPr>
            <w:r w:rsidRPr="00D452DD">
              <w:rPr>
                <w:rFonts w:ascii="Century Gothic" w:hAnsi="Century Gothic"/>
                <w:sz w:val="18"/>
                <w:szCs w:val="18"/>
              </w:rPr>
              <w:t>Provides motivation and support for the team.  Appears friendly and approachable.</w:t>
            </w:r>
          </w:p>
          <w:p w:rsidR="00B9060F" w:rsidRPr="00D452DD" w:rsidRDefault="00B9060F" w:rsidP="00B9060F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452DD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7025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B9060F" w:rsidRPr="00D452DD">
        <w:tc>
          <w:tcPr>
            <w:tcW w:w="720" w:type="dxa"/>
            <w:vMerge/>
          </w:tcPr>
          <w:p w:rsidR="00B9060F" w:rsidRPr="00D452DD" w:rsidRDefault="00B9060F" w:rsidP="00B9060F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452DD">
              <w:rPr>
                <w:rFonts w:ascii="Century Gothic" w:hAnsi="Century Gothic"/>
                <w:b/>
                <w:sz w:val="18"/>
                <w:szCs w:val="18"/>
              </w:rPr>
              <w:t>Quality of Communication</w:t>
            </w:r>
          </w:p>
        </w:tc>
        <w:tc>
          <w:tcPr>
            <w:tcW w:w="4788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8"/>
                <w:szCs w:val="18"/>
              </w:rPr>
            </w:pPr>
            <w:r w:rsidRPr="00D452DD">
              <w:rPr>
                <w:rFonts w:ascii="Century Gothic" w:hAnsi="Century Gothic"/>
                <w:sz w:val="18"/>
                <w:szCs w:val="18"/>
              </w:rPr>
              <w:t>Gives verbal and written information concisely and effectively.  Listens, acknowledges receipt of information and clarifies when necessary.</w:t>
            </w:r>
          </w:p>
        </w:tc>
        <w:tc>
          <w:tcPr>
            <w:tcW w:w="720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7025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B9060F" w:rsidRPr="00D452DD">
        <w:tc>
          <w:tcPr>
            <w:tcW w:w="720" w:type="dxa"/>
            <w:vMerge/>
          </w:tcPr>
          <w:p w:rsidR="00B9060F" w:rsidRPr="00D452DD" w:rsidRDefault="00B9060F" w:rsidP="00B9060F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452DD">
              <w:rPr>
                <w:rFonts w:ascii="Century Gothic" w:hAnsi="Century Gothic"/>
                <w:b/>
                <w:sz w:val="18"/>
                <w:szCs w:val="18"/>
              </w:rPr>
              <w:t>Authority &amp; Assertiveness</w:t>
            </w:r>
          </w:p>
        </w:tc>
        <w:tc>
          <w:tcPr>
            <w:tcW w:w="4788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8"/>
                <w:szCs w:val="18"/>
              </w:rPr>
            </w:pPr>
            <w:r w:rsidRPr="00D452DD">
              <w:rPr>
                <w:rFonts w:ascii="Century Gothic" w:hAnsi="Century Gothic"/>
                <w:sz w:val="18"/>
                <w:szCs w:val="18"/>
              </w:rPr>
              <w:t>Behaves in an appropriately forceful manner and speaks up when necessary.  Resolves conflict effectively and remains calm when under pressure.</w:t>
            </w:r>
          </w:p>
        </w:tc>
        <w:tc>
          <w:tcPr>
            <w:tcW w:w="720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7025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B9060F" w:rsidRPr="00D452DD">
        <w:tc>
          <w:tcPr>
            <w:tcW w:w="720" w:type="dxa"/>
            <w:vMerge w:val="restart"/>
            <w:textDirection w:val="btLr"/>
          </w:tcPr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b/>
              </w:rPr>
            </w:pPr>
            <w:r w:rsidRPr="00D452DD">
              <w:rPr>
                <w:rFonts w:ascii="Century Gothic" w:hAnsi="Century Gothic"/>
                <w:b/>
              </w:rPr>
              <w:t>Decision- Making</w:t>
            </w:r>
          </w:p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b/>
              </w:rPr>
            </w:pPr>
          </w:p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b/>
              </w:rPr>
            </w:pPr>
          </w:p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452DD">
              <w:rPr>
                <w:rFonts w:ascii="Century Gothic" w:hAnsi="Century Gothic"/>
                <w:b/>
                <w:sz w:val="18"/>
                <w:szCs w:val="18"/>
              </w:rPr>
              <w:t xml:space="preserve">Option Generation </w:t>
            </w:r>
          </w:p>
        </w:tc>
        <w:tc>
          <w:tcPr>
            <w:tcW w:w="4788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8"/>
                <w:szCs w:val="18"/>
              </w:rPr>
            </w:pPr>
            <w:r w:rsidRPr="00D452DD">
              <w:rPr>
                <w:rFonts w:ascii="Century Gothic" w:hAnsi="Century Gothic"/>
                <w:sz w:val="18"/>
                <w:szCs w:val="18"/>
              </w:rPr>
              <w:t>Uses all resources (written and verbal) to gather information and generate appropriate options for a given problem or task.  Involves team members in the decision making process.</w:t>
            </w:r>
          </w:p>
        </w:tc>
        <w:tc>
          <w:tcPr>
            <w:tcW w:w="720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7025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B9060F" w:rsidRPr="00D452DD">
        <w:tc>
          <w:tcPr>
            <w:tcW w:w="720" w:type="dxa"/>
            <w:vMerge/>
          </w:tcPr>
          <w:p w:rsidR="00B9060F" w:rsidRPr="00D452DD" w:rsidRDefault="00B9060F" w:rsidP="00B9060F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452DD">
              <w:rPr>
                <w:rFonts w:ascii="Century Gothic" w:hAnsi="Century Gothic"/>
                <w:b/>
                <w:sz w:val="18"/>
                <w:szCs w:val="18"/>
              </w:rPr>
              <w:t>Selecting &amp; Communicating Options</w:t>
            </w:r>
            <w:r w:rsidRPr="00D452DD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  <w:tc>
          <w:tcPr>
            <w:tcW w:w="4788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8"/>
                <w:szCs w:val="18"/>
              </w:rPr>
            </w:pPr>
            <w:r w:rsidRPr="00D452DD">
              <w:rPr>
                <w:rFonts w:ascii="Century Gothic" w:hAnsi="Century Gothic"/>
                <w:sz w:val="18"/>
                <w:szCs w:val="18"/>
              </w:rPr>
              <w:t>Considers risks of various options and discusses this with the team. Involves clearly stating decisions and explaining reasons, if necessary.</w:t>
            </w:r>
          </w:p>
        </w:tc>
        <w:tc>
          <w:tcPr>
            <w:tcW w:w="720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7025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B9060F" w:rsidRPr="00D452DD">
        <w:tc>
          <w:tcPr>
            <w:tcW w:w="720" w:type="dxa"/>
            <w:vMerge/>
          </w:tcPr>
          <w:p w:rsidR="00B9060F" w:rsidRPr="00D452DD" w:rsidRDefault="00B9060F" w:rsidP="00B9060F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452DD">
              <w:rPr>
                <w:rFonts w:ascii="Century Gothic" w:hAnsi="Century Gothic"/>
                <w:b/>
                <w:sz w:val="18"/>
                <w:szCs w:val="18"/>
              </w:rPr>
              <w:t>Outcome Review</w:t>
            </w:r>
          </w:p>
        </w:tc>
        <w:tc>
          <w:tcPr>
            <w:tcW w:w="4788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8"/>
                <w:szCs w:val="18"/>
              </w:rPr>
            </w:pPr>
            <w:r w:rsidRPr="00D452DD">
              <w:rPr>
                <w:rFonts w:ascii="Century Gothic" w:hAnsi="Century Gothic"/>
                <w:sz w:val="18"/>
                <w:szCs w:val="18"/>
              </w:rPr>
              <w:t>Once a decision has been made, reviews suitability in light of new information or change in circumstances and considers new options.  Confirms tasks have been done.</w:t>
            </w:r>
          </w:p>
        </w:tc>
        <w:tc>
          <w:tcPr>
            <w:tcW w:w="720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7025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B9060F" w:rsidRPr="00D452DD">
        <w:tc>
          <w:tcPr>
            <w:tcW w:w="720" w:type="dxa"/>
            <w:vMerge w:val="restart"/>
            <w:textDirection w:val="btLr"/>
          </w:tcPr>
          <w:tbl>
            <w:tblPr>
              <w:tblpPr w:leftFromText="180" w:rightFromText="180" w:vertAnchor="text" w:horzAnchor="margin" w:tblpY="-794"/>
              <w:tblW w:w="14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8"/>
              <w:gridCol w:w="1656"/>
              <w:gridCol w:w="1658"/>
              <w:gridCol w:w="1656"/>
              <w:gridCol w:w="1656"/>
              <w:gridCol w:w="1658"/>
              <w:gridCol w:w="1656"/>
              <w:gridCol w:w="1656"/>
              <w:gridCol w:w="1320"/>
            </w:tblGrid>
            <w:tr w:rsidR="00B9060F" w:rsidRPr="00D452DD">
              <w:trPr>
                <w:trHeight w:val="558"/>
              </w:trPr>
              <w:tc>
                <w:tcPr>
                  <w:tcW w:w="4572" w:type="dxa"/>
                  <w:gridSpan w:val="3"/>
                </w:tcPr>
                <w:p w:rsidR="00B9060F" w:rsidRPr="00D452DD" w:rsidRDefault="00B9060F" w:rsidP="00B9060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D452D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Unacceptable Standard</w:t>
                  </w:r>
                </w:p>
                <w:p w:rsidR="00B9060F" w:rsidRPr="00D452DD" w:rsidRDefault="00B9060F" w:rsidP="00B9060F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D452DD">
                    <w:rPr>
                      <w:rFonts w:ascii="Century Gothic" w:hAnsi="Century Gothic"/>
                      <w:sz w:val="16"/>
                      <w:szCs w:val="16"/>
                    </w:rPr>
                    <w:t>Several examples of poor behaviour or behaviour that directly compromises patient safety</w:t>
                  </w:r>
                </w:p>
              </w:tc>
              <w:tc>
                <w:tcPr>
                  <w:tcW w:w="4970" w:type="dxa"/>
                  <w:gridSpan w:val="3"/>
                </w:tcPr>
                <w:p w:rsidR="00B9060F" w:rsidRPr="00D452DD" w:rsidRDefault="00B9060F" w:rsidP="00B9060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D452D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Acceptable Standard</w:t>
                  </w:r>
                </w:p>
                <w:p w:rsidR="00B9060F" w:rsidRPr="00D452DD" w:rsidRDefault="00B9060F" w:rsidP="00B9060F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D452DD">
                    <w:rPr>
                      <w:rFonts w:ascii="Century Gothic" w:hAnsi="Century Gothic"/>
                      <w:sz w:val="16"/>
                      <w:szCs w:val="16"/>
                    </w:rPr>
                    <w:t>Performance was of a satisfactory standard with mostly good behaviour observed.  Standard expected of a competent trainee.</w:t>
                  </w:r>
                </w:p>
              </w:tc>
              <w:tc>
                <w:tcPr>
                  <w:tcW w:w="4632" w:type="dxa"/>
                  <w:gridSpan w:val="3"/>
                </w:tcPr>
                <w:p w:rsidR="00B9060F" w:rsidRPr="00D452DD" w:rsidRDefault="00B9060F" w:rsidP="00B9060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D452D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Exemplary Standard</w:t>
                  </w:r>
                </w:p>
                <w:p w:rsidR="00B9060F" w:rsidRPr="00D452DD" w:rsidRDefault="00B9060F" w:rsidP="00B9060F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D452DD">
                    <w:rPr>
                      <w:rFonts w:ascii="Century Gothic" w:hAnsi="Century Gothic"/>
                      <w:sz w:val="16"/>
                      <w:szCs w:val="16"/>
                    </w:rPr>
                    <w:t>Performance was of a consistently high standard.  A model for other team members.</w:t>
                  </w:r>
                </w:p>
              </w:tc>
            </w:tr>
            <w:tr w:rsidR="00B9060F" w:rsidRPr="00D452DD">
              <w:trPr>
                <w:trHeight w:val="133"/>
              </w:trPr>
              <w:tc>
                <w:tcPr>
                  <w:tcW w:w="1258" w:type="dxa"/>
                </w:tcPr>
                <w:p w:rsidR="00B9060F" w:rsidRPr="00D452DD" w:rsidRDefault="00B9060F" w:rsidP="00B9060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D452D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56" w:type="dxa"/>
                </w:tcPr>
                <w:p w:rsidR="00B9060F" w:rsidRPr="00D452DD" w:rsidRDefault="00B9060F" w:rsidP="00B9060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D452D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58" w:type="dxa"/>
                </w:tcPr>
                <w:p w:rsidR="00B9060F" w:rsidRPr="00D452DD" w:rsidRDefault="00B9060F" w:rsidP="00B9060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D452D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56" w:type="dxa"/>
                </w:tcPr>
                <w:p w:rsidR="00B9060F" w:rsidRPr="00D452DD" w:rsidRDefault="00B9060F" w:rsidP="00B9060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D452D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56" w:type="dxa"/>
                </w:tcPr>
                <w:p w:rsidR="00B9060F" w:rsidRPr="00D452DD" w:rsidRDefault="00B9060F" w:rsidP="00B9060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D452D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58" w:type="dxa"/>
                </w:tcPr>
                <w:p w:rsidR="00B9060F" w:rsidRPr="00D452DD" w:rsidRDefault="00B9060F" w:rsidP="00B9060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D452D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56" w:type="dxa"/>
                </w:tcPr>
                <w:p w:rsidR="00B9060F" w:rsidRPr="00D452DD" w:rsidRDefault="00B9060F" w:rsidP="00B9060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D452D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656" w:type="dxa"/>
                </w:tcPr>
                <w:p w:rsidR="00B9060F" w:rsidRPr="00D452DD" w:rsidRDefault="00B9060F" w:rsidP="00B9060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D452D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20" w:type="dxa"/>
                </w:tcPr>
                <w:p w:rsidR="00B9060F" w:rsidRPr="00D452DD" w:rsidRDefault="00B9060F" w:rsidP="00B9060F">
                  <w:pPr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D452DD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9</w:t>
                  </w:r>
                </w:p>
              </w:tc>
            </w:tr>
          </w:tbl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b/>
              </w:rPr>
            </w:pPr>
            <w:r w:rsidRPr="00D452DD">
              <w:rPr>
                <w:rFonts w:ascii="Century Gothic" w:hAnsi="Century Gothic"/>
                <w:b/>
              </w:rPr>
              <w:t>Situational Awareness</w:t>
            </w:r>
          </w:p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452DD">
              <w:rPr>
                <w:rFonts w:ascii="Century Gothic" w:hAnsi="Century Gothic"/>
                <w:b/>
                <w:sz w:val="18"/>
                <w:szCs w:val="18"/>
              </w:rPr>
              <w:t>Gathering Information</w:t>
            </w:r>
          </w:p>
        </w:tc>
        <w:tc>
          <w:tcPr>
            <w:tcW w:w="4788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8"/>
                <w:szCs w:val="18"/>
              </w:rPr>
            </w:pPr>
            <w:r w:rsidRPr="00D452DD">
              <w:rPr>
                <w:rFonts w:ascii="Century Gothic" w:hAnsi="Century Gothic"/>
                <w:sz w:val="18"/>
                <w:szCs w:val="18"/>
              </w:rPr>
              <w:t xml:space="preserve">Surveys the environment to pick up cues that may need action as well as requesting reports from others. </w:t>
            </w:r>
          </w:p>
          <w:p w:rsidR="00B9060F" w:rsidRPr="00D452DD" w:rsidRDefault="00B9060F" w:rsidP="00B9060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7025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B9060F" w:rsidRPr="00D452DD">
        <w:tc>
          <w:tcPr>
            <w:tcW w:w="720" w:type="dxa"/>
            <w:vMerge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980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452DD">
              <w:rPr>
                <w:rFonts w:ascii="Century Gothic" w:hAnsi="Century Gothic"/>
                <w:b/>
                <w:sz w:val="18"/>
                <w:szCs w:val="18"/>
              </w:rPr>
              <w:t>Anticipating</w:t>
            </w:r>
          </w:p>
        </w:tc>
        <w:tc>
          <w:tcPr>
            <w:tcW w:w="4788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8"/>
                <w:szCs w:val="18"/>
              </w:rPr>
            </w:pPr>
            <w:r w:rsidRPr="00D452DD">
              <w:rPr>
                <w:rFonts w:ascii="Century Gothic" w:hAnsi="Century Gothic"/>
                <w:sz w:val="18"/>
                <w:szCs w:val="18"/>
              </w:rPr>
              <w:t>Anticipates potential issues such as staffing or cubicle availability in the department and discusses contingencies.</w:t>
            </w:r>
          </w:p>
          <w:p w:rsidR="00B9060F" w:rsidRPr="00D452DD" w:rsidRDefault="00B9060F" w:rsidP="00B9060F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720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7025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B9060F" w:rsidRPr="00D452DD">
        <w:trPr>
          <w:trHeight w:val="610"/>
        </w:trPr>
        <w:tc>
          <w:tcPr>
            <w:tcW w:w="720" w:type="dxa"/>
            <w:vMerge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980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452DD">
              <w:rPr>
                <w:rFonts w:ascii="Century Gothic" w:hAnsi="Century Gothic"/>
                <w:b/>
                <w:sz w:val="18"/>
                <w:szCs w:val="18"/>
              </w:rPr>
              <w:t>Updating the Team</w:t>
            </w:r>
          </w:p>
        </w:tc>
        <w:tc>
          <w:tcPr>
            <w:tcW w:w="4788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8"/>
                <w:szCs w:val="18"/>
              </w:rPr>
            </w:pPr>
            <w:r w:rsidRPr="00D452DD">
              <w:rPr>
                <w:rFonts w:ascii="Century Gothic" w:hAnsi="Century Gothic"/>
                <w:sz w:val="18"/>
                <w:szCs w:val="18"/>
              </w:rPr>
              <w:t>Cross-checks information to ensure it is reliable.  Communicates situation to keep team ‘in the picture’ rather than just expecting action.</w:t>
            </w:r>
          </w:p>
        </w:tc>
        <w:tc>
          <w:tcPr>
            <w:tcW w:w="720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7025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:rsidR="00B9060F" w:rsidRDefault="00B9060F">
      <w:pPr>
        <w:rPr>
          <w:rFonts w:ascii="Century Gothic" w:hAnsi="Century Gothic"/>
        </w:rPr>
      </w:pPr>
      <w:r w:rsidRPr="00D452DD">
        <w:rPr>
          <w:rFonts w:ascii="Century Gothic" w:hAnsi="Century Gothic"/>
        </w:rPr>
        <w:br w:type="page"/>
      </w:r>
    </w:p>
    <w:tbl>
      <w:tblPr>
        <w:tblpPr w:leftFromText="180" w:rightFromText="180" w:vertAnchor="text" w:horzAnchor="page" w:tblpX="1909" w:tblpY="787"/>
        <w:tblW w:w="12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3345"/>
        <w:gridCol w:w="3200"/>
        <w:gridCol w:w="2752"/>
      </w:tblGrid>
      <w:tr w:rsidR="00B9060F" w:rsidRPr="00D452DD">
        <w:trPr>
          <w:trHeight w:val="1269"/>
        </w:trPr>
        <w:tc>
          <w:tcPr>
            <w:tcW w:w="3311" w:type="dxa"/>
          </w:tcPr>
          <w:p w:rsidR="00B9060F" w:rsidRDefault="008A6386" w:rsidP="00B9060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A</w:t>
            </w:r>
            <w:r w:rsidR="00B9060F">
              <w:rPr>
                <w:rFonts w:ascii="Century Gothic" w:hAnsi="Century Gothic"/>
                <w:b/>
                <w:sz w:val="16"/>
                <w:szCs w:val="16"/>
              </w:rPr>
              <w:t xml:space="preserve">=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Performance expected of an early core trainee</w:t>
            </w:r>
          </w:p>
          <w:p w:rsidR="00B9060F" w:rsidRPr="00BB1B07" w:rsidRDefault="008A6386" w:rsidP="00B9060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Demonstrates rudimentary skills in this domain. Some concerns for a trainee nearing the end of training (Please describe)</w:t>
            </w:r>
          </w:p>
        </w:tc>
        <w:tc>
          <w:tcPr>
            <w:tcW w:w="3345" w:type="dxa"/>
          </w:tcPr>
          <w:p w:rsidR="00B9060F" w:rsidRPr="00D452DD" w:rsidRDefault="00B9060F" w:rsidP="00B9060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</w:t>
            </w:r>
            <w:r w:rsidRPr="00D452DD">
              <w:rPr>
                <w:rFonts w:ascii="Century Gothic" w:hAnsi="Century Gothic"/>
                <w:b/>
                <w:sz w:val="16"/>
                <w:szCs w:val="16"/>
              </w:rPr>
              <w:t xml:space="preserve">= </w:t>
            </w:r>
            <w:r w:rsidR="008A6386">
              <w:rPr>
                <w:rFonts w:ascii="Century Gothic" w:hAnsi="Century Gothic"/>
                <w:b/>
                <w:sz w:val="16"/>
                <w:szCs w:val="16"/>
              </w:rPr>
              <w:t>Performance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expected of a senior core trainee/ </w:t>
            </w: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>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arly HST</w:t>
            </w:r>
          </w:p>
          <w:p w:rsidR="00B9060F" w:rsidRPr="00D452DD" w:rsidRDefault="00B9060F" w:rsidP="00B9060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Demonstrates basic skills in this domain. </w:t>
            </w:r>
          </w:p>
        </w:tc>
        <w:tc>
          <w:tcPr>
            <w:tcW w:w="3200" w:type="dxa"/>
          </w:tcPr>
          <w:p w:rsidR="00B9060F" w:rsidRPr="00D452DD" w:rsidRDefault="00B9060F" w:rsidP="00B9060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H</w:t>
            </w:r>
            <w:r w:rsidRPr="00D452DD">
              <w:rPr>
                <w:rFonts w:ascii="Century Gothic" w:hAnsi="Century Gothic"/>
                <w:b/>
                <w:sz w:val="16"/>
                <w:szCs w:val="16"/>
              </w:rPr>
              <w:t>=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Performance expected in </w:t>
            </w:r>
            <w:r w:rsidRPr="00D452DD">
              <w:rPr>
                <w:rFonts w:ascii="Century Gothic" w:hAnsi="Century Gothic"/>
                <w:b/>
                <w:sz w:val="16"/>
                <w:szCs w:val="16"/>
                <w:u w:val="single"/>
              </w:rPr>
              <w:t>H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ST</w:t>
            </w:r>
          </w:p>
          <w:p w:rsidR="00B9060F" w:rsidRPr="00D452DD" w:rsidRDefault="00B9060F" w:rsidP="00B9060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Demonstrates sound skills in this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domain .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  <w:p w:rsidR="00B9060F" w:rsidRPr="00D452DD" w:rsidRDefault="00B9060F" w:rsidP="00B9060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752" w:type="dxa"/>
          </w:tcPr>
          <w:p w:rsidR="00B9060F" w:rsidRPr="00D452DD" w:rsidRDefault="00B9060F" w:rsidP="00B9060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C = Performance of someone ready to be a </w:t>
            </w:r>
            <w:r w:rsidRPr="00D452DD">
              <w:rPr>
                <w:rFonts w:ascii="Century Gothic" w:hAnsi="Century Gothic"/>
                <w:b/>
                <w:sz w:val="16"/>
                <w:szCs w:val="16"/>
                <w:u w:val="single"/>
              </w:rPr>
              <w:t>c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onsultant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Demonstrates skills </w:t>
            </w:r>
            <w:r w:rsidRPr="00D452DD">
              <w:rPr>
                <w:rFonts w:ascii="Century Gothic" w:hAnsi="Century Gothic"/>
                <w:sz w:val="16"/>
                <w:szCs w:val="16"/>
              </w:rPr>
              <w:t xml:space="preserve">of a consistently high standard.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A model for other team members. </w:t>
            </w:r>
          </w:p>
        </w:tc>
      </w:tr>
    </w:tbl>
    <w:p w:rsidR="00B9060F" w:rsidRPr="00316CD8" w:rsidRDefault="00B9060F">
      <w:pPr>
        <w:rPr>
          <w:rFonts w:ascii="Century Gothic" w:hAnsi="Century Gothic"/>
          <w:b/>
        </w:rPr>
      </w:pPr>
      <w:r w:rsidRPr="00316CD8">
        <w:rPr>
          <w:rFonts w:ascii="Century Gothic" w:hAnsi="Century Gothic"/>
          <w:b/>
        </w:rPr>
        <w:t xml:space="preserve"> Rating options for non-technical skills</w:t>
      </w:r>
      <w:r w:rsidRPr="00316CD8">
        <w:rPr>
          <w:rFonts w:ascii="Century Gothic" w:hAnsi="Century Gothic"/>
          <w:b/>
        </w:rPr>
        <w:br w:type="page"/>
      </w:r>
      <w:r>
        <w:rPr>
          <w:rFonts w:ascii="Century Gothic" w:hAnsi="Century Gothic"/>
          <w:b/>
        </w:rPr>
        <w:lastRenderedPageBreak/>
        <w:t>Performance descriptors</w:t>
      </w:r>
    </w:p>
    <w:tbl>
      <w:tblPr>
        <w:tblpPr w:leftFromText="180" w:rightFromText="180" w:vertAnchor="page" w:horzAnchor="margin" w:tblpXSpec="center" w:tblpY="1440"/>
        <w:tblOverlap w:val="never"/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77"/>
        <w:gridCol w:w="6628"/>
        <w:gridCol w:w="6495"/>
      </w:tblGrid>
      <w:tr w:rsidR="00B9060F" w:rsidRPr="00D452DD">
        <w:trPr>
          <w:trHeight w:val="355"/>
        </w:trPr>
        <w:tc>
          <w:tcPr>
            <w:tcW w:w="2585" w:type="dxa"/>
            <w:gridSpan w:val="2"/>
            <w:textDirection w:val="btLr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6628" w:type="dxa"/>
          </w:tcPr>
          <w:p w:rsidR="00B9060F" w:rsidRPr="00D452DD" w:rsidRDefault="00B9060F" w:rsidP="00B9060F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Examples of  good behaviour</w:t>
            </w:r>
          </w:p>
        </w:tc>
        <w:tc>
          <w:tcPr>
            <w:tcW w:w="6495" w:type="dxa"/>
          </w:tcPr>
          <w:p w:rsidR="00B9060F" w:rsidRPr="00D452DD" w:rsidRDefault="00B9060F" w:rsidP="00B9060F">
            <w:pPr>
              <w:ind w:right="81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Example of poor behaviour</w:t>
            </w:r>
          </w:p>
        </w:tc>
      </w:tr>
      <w:tr w:rsidR="00B9060F" w:rsidRPr="00D452DD">
        <w:trPr>
          <w:trHeight w:val="712"/>
        </w:trPr>
        <w:tc>
          <w:tcPr>
            <w:tcW w:w="708" w:type="dxa"/>
            <w:vMerge w:val="restart"/>
            <w:textDirection w:val="btLr"/>
          </w:tcPr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b/>
                <w:sz w:val="19"/>
                <w:szCs w:val="19"/>
              </w:rPr>
            </w:pPr>
            <w:r w:rsidRPr="00D452DD">
              <w:rPr>
                <w:rFonts w:ascii="Century Gothic" w:hAnsi="Century Gothic"/>
                <w:b/>
                <w:sz w:val="19"/>
                <w:szCs w:val="19"/>
              </w:rPr>
              <w:t>Management &amp; Supervision</w:t>
            </w:r>
          </w:p>
        </w:tc>
        <w:tc>
          <w:tcPr>
            <w:tcW w:w="1877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452DD">
              <w:rPr>
                <w:rFonts w:ascii="Century Gothic" w:hAnsi="Century Gothic"/>
                <w:b/>
                <w:sz w:val="19"/>
                <w:szCs w:val="19"/>
              </w:rPr>
              <w:t>Maintenance of Standards</w:t>
            </w:r>
          </w:p>
        </w:tc>
        <w:tc>
          <w:tcPr>
            <w:tcW w:w="6628" w:type="dxa"/>
          </w:tcPr>
          <w:p w:rsidR="00B9060F" w:rsidRPr="00D452DD" w:rsidRDefault="00B9060F" w:rsidP="00B9060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 xml:space="preserve">Notices doctor’s  illegible notes and explains the value of good note keeping </w:t>
            </w:r>
          </w:p>
          <w:p w:rsidR="00B9060F" w:rsidRPr="00D452DD" w:rsidRDefault="00B9060F" w:rsidP="00B9060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Explains importance of ensuring sick patient is stable prior to transfer</w:t>
            </w:r>
          </w:p>
          <w:p w:rsidR="00B9060F" w:rsidRPr="00D452DD" w:rsidRDefault="00B9060F" w:rsidP="00B9060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Ensures clinical guidelines are followed and appropriate pro forma is complete</w:t>
            </w:r>
          </w:p>
        </w:tc>
        <w:tc>
          <w:tcPr>
            <w:tcW w:w="6495" w:type="dxa"/>
          </w:tcPr>
          <w:p w:rsidR="00B9060F" w:rsidRPr="00D452DD" w:rsidRDefault="00B9060F" w:rsidP="00B9060F">
            <w:pPr>
              <w:numPr>
                <w:ilvl w:val="0"/>
                <w:numId w:val="2"/>
              </w:numPr>
              <w:tabs>
                <w:tab w:val="clear" w:pos="324"/>
                <w:tab w:val="num" w:pos="144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Fails to write contemporaneous notes</w:t>
            </w:r>
          </w:p>
          <w:p w:rsidR="00B9060F" w:rsidRPr="00D452DD" w:rsidRDefault="00B9060F" w:rsidP="00B9060F">
            <w:pPr>
              <w:numPr>
                <w:ilvl w:val="0"/>
                <w:numId w:val="2"/>
              </w:numPr>
              <w:tabs>
                <w:tab w:val="clear" w:pos="324"/>
                <w:tab w:val="num" w:pos="144"/>
                <w:tab w:val="left" w:pos="6096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Does not wash hands (or use alcohol gel) after reviewing patient</w:t>
            </w:r>
          </w:p>
          <w:p w:rsidR="00B9060F" w:rsidRPr="00D452DD" w:rsidRDefault="00B9060F" w:rsidP="00B9060F">
            <w:pPr>
              <w:numPr>
                <w:ilvl w:val="0"/>
                <w:numId w:val="2"/>
              </w:numPr>
              <w:tabs>
                <w:tab w:val="clear" w:pos="324"/>
                <w:tab w:val="num" w:pos="144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Fails to adhere to clinical safety procedures</w:t>
            </w:r>
          </w:p>
        </w:tc>
      </w:tr>
      <w:tr w:rsidR="00B9060F" w:rsidRPr="00D452DD">
        <w:trPr>
          <w:trHeight w:val="712"/>
        </w:trPr>
        <w:tc>
          <w:tcPr>
            <w:tcW w:w="708" w:type="dxa"/>
            <w:vMerge/>
            <w:textDirection w:val="btLr"/>
          </w:tcPr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877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452DD">
              <w:rPr>
                <w:rFonts w:ascii="Century Gothic" w:hAnsi="Century Gothic"/>
                <w:b/>
                <w:sz w:val="19"/>
                <w:szCs w:val="19"/>
              </w:rPr>
              <w:t>Workload Management</w:t>
            </w:r>
          </w:p>
        </w:tc>
        <w:tc>
          <w:tcPr>
            <w:tcW w:w="6628" w:type="dxa"/>
          </w:tcPr>
          <w:p w:rsidR="00B9060F" w:rsidRPr="00D452DD" w:rsidRDefault="00B9060F" w:rsidP="00B9060F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52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Sees a doctor has spent a long time with a patient and ascertains the reason</w:t>
            </w:r>
          </w:p>
          <w:p w:rsidR="00B9060F" w:rsidRPr="00D452DD" w:rsidRDefault="00B9060F" w:rsidP="00B9060F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52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Ensures both themselves and other team members take appropriate breaks</w:t>
            </w:r>
          </w:p>
          <w:p w:rsidR="00B9060F" w:rsidRPr="00D452DD" w:rsidRDefault="00B9060F" w:rsidP="00B9060F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52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Deals with interruptions effectively</w:t>
            </w:r>
          </w:p>
        </w:tc>
        <w:tc>
          <w:tcPr>
            <w:tcW w:w="6495" w:type="dxa"/>
          </w:tcPr>
          <w:p w:rsidR="00B9060F" w:rsidRPr="00D452DD" w:rsidRDefault="00B9060F" w:rsidP="00B9060F">
            <w:pPr>
              <w:numPr>
                <w:ilvl w:val="0"/>
                <w:numId w:val="2"/>
              </w:numPr>
              <w:tabs>
                <w:tab w:val="clear" w:pos="324"/>
                <w:tab w:val="num" w:pos="144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Fails to act when a  junior is overloaded and patient care is compromised</w:t>
            </w:r>
          </w:p>
          <w:p w:rsidR="00B9060F" w:rsidRPr="00D452DD" w:rsidRDefault="00B9060F" w:rsidP="00B9060F">
            <w:pPr>
              <w:numPr>
                <w:ilvl w:val="0"/>
                <w:numId w:val="2"/>
              </w:numPr>
              <w:tabs>
                <w:tab w:val="clear" w:pos="324"/>
                <w:tab w:val="num" w:pos="144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Focuses on one particular patient and loses control of the department</w:t>
            </w:r>
          </w:p>
          <w:p w:rsidR="00B9060F" w:rsidRPr="00D452DD" w:rsidRDefault="00B9060F" w:rsidP="00B9060F">
            <w:pPr>
              <w:numPr>
                <w:ilvl w:val="0"/>
                <w:numId w:val="2"/>
              </w:numPr>
              <w:tabs>
                <w:tab w:val="clear" w:pos="324"/>
                <w:tab w:val="num" w:pos="144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Fails to escalate appropriately when overloaded</w:t>
            </w:r>
          </w:p>
        </w:tc>
      </w:tr>
      <w:tr w:rsidR="00B9060F" w:rsidRPr="00D452DD">
        <w:tc>
          <w:tcPr>
            <w:tcW w:w="708" w:type="dxa"/>
            <w:vMerge/>
            <w:textDirection w:val="btLr"/>
          </w:tcPr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877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452DD">
              <w:rPr>
                <w:rFonts w:ascii="Century Gothic" w:hAnsi="Century Gothic"/>
                <w:b/>
                <w:sz w:val="19"/>
                <w:szCs w:val="19"/>
              </w:rPr>
              <w:t>Supervision &amp; Feedback</w:t>
            </w:r>
          </w:p>
        </w:tc>
        <w:tc>
          <w:tcPr>
            <w:tcW w:w="6628" w:type="dxa"/>
          </w:tcPr>
          <w:p w:rsidR="00B9060F" w:rsidRPr="00D452DD" w:rsidRDefault="00B9060F" w:rsidP="00B9060F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 xml:space="preserve">Gives constructive criticism to team member </w:t>
            </w:r>
          </w:p>
          <w:p w:rsidR="00B9060F" w:rsidRPr="00D452DD" w:rsidRDefault="00B9060F" w:rsidP="00B9060F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Takes the opportunity to teach whilst reviewing patient with junior doctor</w:t>
            </w:r>
          </w:p>
          <w:p w:rsidR="00B9060F" w:rsidRPr="00D452DD" w:rsidRDefault="00B9060F" w:rsidP="00B9060F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Gives positive feedback to junior doctor who has made a difficult diagnosis</w:t>
            </w:r>
          </w:p>
          <w:p w:rsidR="00B9060F" w:rsidRPr="00D452DD" w:rsidRDefault="00B9060F" w:rsidP="00B9060F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 xml:space="preserve">Leads team through appropriate debrief after resuscitation </w:t>
            </w:r>
          </w:p>
        </w:tc>
        <w:tc>
          <w:tcPr>
            <w:tcW w:w="6495" w:type="dxa"/>
          </w:tcPr>
          <w:p w:rsidR="00B9060F" w:rsidRPr="00D452DD" w:rsidRDefault="00B9060F" w:rsidP="00B9060F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  <w:tab w:val="num" w:pos="432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Criticises a colleague in front of the team</w:t>
            </w:r>
          </w:p>
          <w:p w:rsidR="00B9060F" w:rsidRPr="00D452DD" w:rsidRDefault="00B9060F" w:rsidP="00B9060F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  <w:tab w:val="num" w:pos="432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Does not adequately supervise junior doctor with a sick patient</w:t>
            </w:r>
          </w:p>
          <w:p w:rsidR="00B9060F" w:rsidRPr="00D452DD" w:rsidRDefault="00B9060F" w:rsidP="00B9060F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  <w:tab w:val="num" w:pos="432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Fails to ask if junior doctor is confident doing a practical procedure unsupervised</w:t>
            </w:r>
          </w:p>
        </w:tc>
      </w:tr>
      <w:tr w:rsidR="00B9060F" w:rsidRPr="00D452DD">
        <w:tc>
          <w:tcPr>
            <w:tcW w:w="708" w:type="dxa"/>
            <w:vMerge w:val="restart"/>
            <w:textDirection w:val="btLr"/>
          </w:tcPr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b/>
                <w:sz w:val="19"/>
                <w:szCs w:val="19"/>
              </w:rPr>
            </w:pPr>
            <w:r w:rsidRPr="00D452DD">
              <w:rPr>
                <w:rFonts w:ascii="Century Gothic" w:hAnsi="Century Gothic"/>
                <w:b/>
                <w:sz w:val="19"/>
                <w:szCs w:val="19"/>
              </w:rPr>
              <w:t>Teamwork &amp; Cooperation</w:t>
            </w:r>
          </w:p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b/>
                <w:sz w:val="19"/>
                <w:szCs w:val="19"/>
              </w:rPr>
            </w:pPr>
          </w:p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b/>
                <w:sz w:val="19"/>
                <w:szCs w:val="19"/>
              </w:rPr>
            </w:pPr>
          </w:p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b/>
                <w:sz w:val="19"/>
                <w:szCs w:val="19"/>
              </w:rPr>
            </w:pPr>
          </w:p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1877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452DD">
              <w:rPr>
                <w:rFonts w:ascii="Century Gothic" w:hAnsi="Century Gothic"/>
                <w:b/>
                <w:sz w:val="19"/>
                <w:szCs w:val="19"/>
              </w:rPr>
              <w:t>Team Building</w:t>
            </w:r>
          </w:p>
        </w:tc>
        <w:tc>
          <w:tcPr>
            <w:tcW w:w="6628" w:type="dxa"/>
          </w:tcPr>
          <w:p w:rsidR="00B9060F" w:rsidRPr="00D452DD" w:rsidRDefault="00B9060F" w:rsidP="00B9060F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 xml:space="preserve">Even when busy, reacts positively to a junior doctor asking for help </w:t>
            </w:r>
          </w:p>
          <w:p w:rsidR="00B9060F" w:rsidRPr="00D452DD" w:rsidRDefault="00B9060F" w:rsidP="00B9060F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 xml:space="preserve">Says thank you at end of a difficult shift </w:t>
            </w:r>
          </w:p>
          <w:p w:rsidR="00B9060F" w:rsidRPr="00D452DD" w:rsidRDefault="00B9060F" w:rsidP="00B9060F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Motivates team, especially during stressful periods</w:t>
            </w:r>
          </w:p>
        </w:tc>
        <w:tc>
          <w:tcPr>
            <w:tcW w:w="6495" w:type="dxa"/>
          </w:tcPr>
          <w:p w:rsidR="00B9060F" w:rsidRPr="00D452DD" w:rsidRDefault="00B9060F" w:rsidP="00B9060F">
            <w:pPr>
              <w:numPr>
                <w:ilvl w:val="0"/>
                <w:numId w:val="2"/>
              </w:numPr>
              <w:tabs>
                <w:tab w:val="clear" w:pos="324"/>
                <w:tab w:val="num" w:pos="144"/>
              </w:tabs>
              <w:ind w:left="144" w:right="81" w:hanging="144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Harasses team members rather than giving assistance or advice</w:t>
            </w:r>
          </w:p>
          <w:p w:rsidR="00B9060F" w:rsidRPr="00D452DD" w:rsidRDefault="00B9060F" w:rsidP="00B9060F">
            <w:pPr>
              <w:numPr>
                <w:ilvl w:val="0"/>
                <w:numId w:val="2"/>
              </w:numPr>
              <w:tabs>
                <w:tab w:val="clear" w:pos="324"/>
                <w:tab w:val="num" w:pos="144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Speaks abruptly to colleague who asks for help</w:t>
            </w:r>
          </w:p>
          <w:p w:rsidR="00B9060F" w:rsidRPr="00D452DD" w:rsidRDefault="00B9060F" w:rsidP="00B9060F">
            <w:pPr>
              <w:numPr>
                <w:ilvl w:val="0"/>
                <w:numId w:val="2"/>
              </w:numPr>
              <w:tabs>
                <w:tab w:val="clear" w:pos="324"/>
                <w:tab w:val="num" w:pos="144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Impolite when speaking to nursing staff</w:t>
            </w:r>
          </w:p>
        </w:tc>
      </w:tr>
      <w:tr w:rsidR="00B9060F" w:rsidRPr="00D452DD">
        <w:tc>
          <w:tcPr>
            <w:tcW w:w="708" w:type="dxa"/>
            <w:vMerge/>
            <w:textDirection w:val="btLr"/>
          </w:tcPr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877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452DD">
              <w:rPr>
                <w:rFonts w:ascii="Century Gothic" w:hAnsi="Century Gothic"/>
                <w:b/>
                <w:sz w:val="19"/>
                <w:szCs w:val="19"/>
              </w:rPr>
              <w:t>Quality of Communication</w:t>
            </w:r>
          </w:p>
        </w:tc>
        <w:tc>
          <w:tcPr>
            <w:tcW w:w="6628" w:type="dxa"/>
          </w:tcPr>
          <w:p w:rsidR="00B9060F" w:rsidRPr="00D452DD" w:rsidRDefault="00B9060F" w:rsidP="00B9060F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Gives an accurate and succinct handover of the department</w:t>
            </w:r>
          </w:p>
          <w:p w:rsidR="00B9060F" w:rsidRPr="00D452DD" w:rsidRDefault="00B9060F" w:rsidP="00B9060F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Ensures important message is heard correctly</w:t>
            </w:r>
          </w:p>
          <w:p w:rsidR="00B9060F" w:rsidRPr="00D452DD" w:rsidRDefault="00B9060F" w:rsidP="00B9060F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Gives clear referral to specialty doctor with reason for admission (e.g. SBAR)</w:t>
            </w:r>
          </w:p>
        </w:tc>
        <w:tc>
          <w:tcPr>
            <w:tcW w:w="6495" w:type="dxa"/>
          </w:tcPr>
          <w:p w:rsidR="00B9060F" w:rsidRPr="00D452DD" w:rsidRDefault="00B9060F" w:rsidP="00B9060F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  <w:tab w:val="num" w:pos="432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Uses unfamiliar abbreviations that require clarification</w:t>
            </w:r>
          </w:p>
          <w:p w:rsidR="00B9060F" w:rsidRPr="00D452DD" w:rsidRDefault="00B9060F" w:rsidP="00B9060F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  <w:tab w:val="num" w:pos="432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Repeatedly interrupts doctor who is presenting a patient’s history</w:t>
            </w:r>
          </w:p>
          <w:p w:rsidR="00B9060F" w:rsidRPr="00D452DD" w:rsidRDefault="00B9060F" w:rsidP="00B9060F">
            <w:pPr>
              <w:numPr>
                <w:ilvl w:val="0"/>
                <w:numId w:val="7"/>
              </w:numPr>
              <w:tabs>
                <w:tab w:val="clear" w:pos="720"/>
                <w:tab w:val="num" w:pos="144"/>
                <w:tab w:val="num" w:pos="432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Gives ambiguous instructions</w:t>
            </w:r>
          </w:p>
        </w:tc>
      </w:tr>
      <w:tr w:rsidR="00B9060F" w:rsidRPr="00D452DD">
        <w:tc>
          <w:tcPr>
            <w:tcW w:w="708" w:type="dxa"/>
            <w:vMerge/>
            <w:textDirection w:val="btLr"/>
          </w:tcPr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877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452DD">
              <w:rPr>
                <w:rFonts w:ascii="Century Gothic" w:hAnsi="Century Gothic"/>
                <w:b/>
                <w:sz w:val="19"/>
                <w:szCs w:val="19"/>
              </w:rPr>
              <w:t>Authority &amp; Assertiveness</w:t>
            </w:r>
          </w:p>
        </w:tc>
        <w:tc>
          <w:tcPr>
            <w:tcW w:w="6628" w:type="dxa"/>
          </w:tcPr>
          <w:p w:rsidR="00B9060F" w:rsidRPr="00D452DD" w:rsidRDefault="00B9060F" w:rsidP="00B9060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 xml:space="preserve">Uses appropriate degree of assertiveness when inpatient doctor  refuses referral </w:t>
            </w:r>
          </w:p>
          <w:p w:rsidR="00B9060F" w:rsidRPr="00D452DD" w:rsidRDefault="00B9060F" w:rsidP="00B9060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Willing to speak up to senior staff when concerned</w:t>
            </w:r>
          </w:p>
          <w:p w:rsidR="00B9060F" w:rsidRPr="00D452DD" w:rsidRDefault="00B9060F" w:rsidP="00B9060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Remains calm under pressure</w:t>
            </w:r>
          </w:p>
        </w:tc>
        <w:tc>
          <w:tcPr>
            <w:tcW w:w="6495" w:type="dxa"/>
          </w:tcPr>
          <w:p w:rsidR="00B9060F" w:rsidRPr="00D452DD" w:rsidRDefault="00B9060F" w:rsidP="00B9060F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  <w:tab w:val="num" w:pos="360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Fails to persevere when inpatient doctor refuses appropriate referral</w:t>
            </w:r>
          </w:p>
          <w:p w:rsidR="00B9060F" w:rsidRPr="00D452DD" w:rsidRDefault="00B9060F" w:rsidP="00B9060F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  <w:tab w:val="num" w:pos="360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Shouts instructions to staff members when under pressure</w:t>
            </w:r>
          </w:p>
          <w:p w:rsidR="00B9060F" w:rsidRPr="00D452DD" w:rsidRDefault="00B9060F" w:rsidP="00B9060F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  <w:tab w:val="num" w:pos="360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Appears panicked and stressed</w:t>
            </w:r>
          </w:p>
        </w:tc>
      </w:tr>
      <w:tr w:rsidR="00B9060F" w:rsidRPr="00D452DD">
        <w:trPr>
          <w:trHeight w:val="662"/>
        </w:trPr>
        <w:tc>
          <w:tcPr>
            <w:tcW w:w="708" w:type="dxa"/>
            <w:vMerge w:val="restart"/>
            <w:textDirection w:val="btLr"/>
          </w:tcPr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b/>
                <w:sz w:val="19"/>
                <w:szCs w:val="19"/>
              </w:rPr>
            </w:pPr>
            <w:r w:rsidRPr="00D452DD">
              <w:rPr>
                <w:rFonts w:ascii="Century Gothic" w:hAnsi="Century Gothic"/>
                <w:b/>
                <w:sz w:val="19"/>
                <w:szCs w:val="19"/>
              </w:rPr>
              <w:t>Decision making</w:t>
            </w:r>
          </w:p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b/>
                <w:sz w:val="19"/>
                <w:szCs w:val="19"/>
              </w:rPr>
            </w:pPr>
          </w:p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b/>
                <w:sz w:val="19"/>
                <w:szCs w:val="19"/>
              </w:rPr>
            </w:pPr>
          </w:p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877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452DD">
              <w:rPr>
                <w:rFonts w:ascii="Century Gothic" w:hAnsi="Century Gothic"/>
                <w:b/>
                <w:sz w:val="19"/>
                <w:szCs w:val="19"/>
              </w:rPr>
              <w:t>Option Generation</w:t>
            </w:r>
          </w:p>
        </w:tc>
        <w:tc>
          <w:tcPr>
            <w:tcW w:w="6628" w:type="dxa"/>
          </w:tcPr>
          <w:p w:rsidR="00B9060F" w:rsidRPr="00D452DD" w:rsidRDefault="00B9060F" w:rsidP="00B9060F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ind w:left="36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 xml:space="preserve">Seeks help when unsure </w:t>
            </w:r>
          </w:p>
          <w:p w:rsidR="00B9060F" w:rsidRPr="00D452DD" w:rsidRDefault="00B9060F" w:rsidP="00B9060F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ind w:left="36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Goes to see patient to get more information when junior is unclear about history</w:t>
            </w:r>
          </w:p>
          <w:p w:rsidR="00B9060F" w:rsidRPr="00D452DD" w:rsidRDefault="00B9060F" w:rsidP="00B9060F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ind w:left="36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Encourages team members’ input</w:t>
            </w:r>
          </w:p>
        </w:tc>
        <w:tc>
          <w:tcPr>
            <w:tcW w:w="6495" w:type="dxa"/>
          </w:tcPr>
          <w:p w:rsidR="00B9060F" w:rsidRPr="00D452DD" w:rsidRDefault="00B9060F" w:rsidP="00B9060F">
            <w:pPr>
              <w:numPr>
                <w:ilvl w:val="0"/>
                <w:numId w:val="4"/>
              </w:numPr>
              <w:tabs>
                <w:tab w:val="clear" w:pos="720"/>
                <w:tab w:val="num" w:pos="144"/>
                <w:tab w:val="num" w:pos="432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Does not look at previous ED notes/ old ECGs when necessary</w:t>
            </w:r>
          </w:p>
          <w:p w:rsidR="00B9060F" w:rsidRPr="00D452DD" w:rsidRDefault="00B9060F" w:rsidP="00B9060F">
            <w:pPr>
              <w:numPr>
                <w:ilvl w:val="0"/>
                <w:numId w:val="4"/>
              </w:numPr>
              <w:tabs>
                <w:tab w:val="clear" w:pos="720"/>
                <w:tab w:val="num" w:pos="144"/>
              </w:tabs>
              <w:ind w:left="144" w:right="81" w:hanging="144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 xml:space="preserve">Fails to listen to team members input for patient management </w:t>
            </w:r>
          </w:p>
          <w:p w:rsidR="00B9060F" w:rsidRPr="00D452DD" w:rsidRDefault="00B9060F" w:rsidP="00B9060F">
            <w:pPr>
              <w:numPr>
                <w:ilvl w:val="0"/>
                <w:numId w:val="4"/>
              </w:numPr>
              <w:tabs>
                <w:tab w:val="clear" w:pos="720"/>
                <w:tab w:val="num" w:pos="144"/>
              </w:tabs>
              <w:ind w:left="144" w:right="81" w:hanging="144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Fails to ensure all relevant information is available when advising referral</w:t>
            </w:r>
          </w:p>
        </w:tc>
      </w:tr>
      <w:tr w:rsidR="00B9060F" w:rsidRPr="00D452DD">
        <w:trPr>
          <w:trHeight w:val="357"/>
        </w:trPr>
        <w:tc>
          <w:tcPr>
            <w:tcW w:w="708" w:type="dxa"/>
            <w:vMerge/>
            <w:textDirection w:val="btLr"/>
          </w:tcPr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877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452DD">
              <w:rPr>
                <w:rFonts w:ascii="Century Gothic" w:hAnsi="Century Gothic"/>
                <w:b/>
                <w:sz w:val="19"/>
                <w:szCs w:val="19"/>
              </w:rPr>
              <w:t>Selecting &amp; Communicating Options</w:t>
            </w:r>
            <w:r w:rsidRPr="00D452DD">
              <w:rPr>
                <w:rFonts w:ascii="Century Gothic" w:hAnsi="Century Gothic"/>
                <w:sz w:val="19"/>
                <w:szCs w:val="19"/>
              </w:rPr>
              <w:t xml:space="preserve">  </w:t>
            </w:r>
          </w:p>
        </w:tc>
        <w:tc>
          <w:tcPr>
            <w:tcW w:w="6628" w:type="dxa"/>
          </w:tcPr>
          <w:p w:rsidR="00B9060F" w:rsidRPr="00D452DD" w:rsidRDefault="00B9060F" w:rsidP="00B9060F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ind w:left="36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Verbalises consideration of risk when sending home patient</w:t>
            </w:r>
          </w:p>
          <w:p w:rsidR="00B9060F" w:rsidRPr="00D452DD" w:rsidRDefault="00B9060F" w:rsidP="00B9060F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ind w:left="36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Discusses the contribution of false positive and false negative test results</w:t>
            </w:r>
          </w:p>
          <w:p w:rsidR="00B9060F" w:rsidRPr="00D452DD" w:rsidRDefault="00B9060F" w:rsidP="00B9060F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ind w:left="36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Decisive when giving advice to junior doctors</w:t>
            </w:r>
          </w:p>
        </w:tc>
        <w:tc>
          <w:tcPr>
            <w:tcW w:w="6495" w:type="dxa"/>
          </w:tcPr>
          <w:p w:rsidR="00B9060F" w:rsidRPr="00D452DD" w:rsidRDefault="00B9060F" w:rsidP="00B9060F">
            <w:pPr>
              <w:numPr>
                <w:ilvl w:val="0"/>
                <w:numId w:val="4"/>
              </w:numPr>
              <w:tabs>
                <w:tab w:val="clear" w:pos="720"/>
                <w:tab w:val="num" w:pos="144"/>
                <w:tab w:val="num" w:pos="360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Uses CDU to avoid making treatment decisions</w:t>
            </w:r>
          </w:p>
          <w:p w:rsidR="00B9060F" w:rsidRPr="00D452DD" w:rsidRDefault="00B9060F" w:rsidP="00B9060F">
            <w:pPr>
              <w:numPr>
                <w:ilvl w:val="0"/>
                <w:numId w:val="4"/>
              </w:numPr>
              <w:tabs>
                <w:tab w:val="clear" w:pos="720"/>
                <w:tab w:val="num" w:pos="144"/>
                <w:tab w:val="num" w:pos="360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Alters junior doctor’s treatment plan without explanation</w:t>
            </w:r>
          </w:p>
          <w:p w:rsidR="00B9060F" w:rsidRPr="00D452DD" w:rsidRDefault="00B9060F" w:rsidP="00B9060F">
            <w:pPr>
              <w:numPr>
                <w:ilvl w:val="0"/>
                <w:numId w:val="4"/>
              </w:numPr>
              <w:tabs>
                <w:tab w:val="clear" w:pos="720"/>
                <w:tab w:val="num" w:pos="144"/>
                <w:tab w:val="num" w:pos="360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 xml:space="preserve">Forgets to notify nurse-in-charge of admission </w:t>
            </w:r>
          </w:p>
        </w:tc>
      </w:tr>
      <w:tr w:rsidR="00B9060F" w:rsidRPr="00D452DD">
        <w:tc>
          <w:tcPr>
            <w:tcW w:w="708" w:type="dxa"/>
            <w:vMerge/>
            <w:textDirection w:val="btLr"/>
          </w:tcPr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877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452DD">
              <w:rPr>
                <w:rFonts w:ascii="Century Gothic" w:hAnsi="Century Gothic"/>
                <w:b/>
                <w:sz w:val="19"/>
                <w:szCs w:val="19"/>
              </w:rPr>
              <w:t>Outcome Review</w:t>
            </w:r>
          </w:p>
        </w:tc>
        <w:tc>
          <w:tcPr>
            <w:tcW w:w="6628" w:type="dxa"/>
          </w:tcPr>
          <w:p w:rsidR="00B9060F" w:rsidRPr="00D452DD" w:rsidRDefault="00B9060F" w:rsidP="00B9060F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ind w:left="36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Reviews impact of treatment given to acutely sick patient</w:t>
            </w:r>
          </w:p>
          <w:p w:rsidR="00B9060F" w:rsidRPr="00D452DD" w:rsidRDefault="00B9060F" w:rsidP="00B9060F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ind w:left="36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Follows up with doctor to see if provisional plan needs revising</w:t>
            </w:r>
          </w:p>
          <w:p w:rsidR="00B9060F" w:rsidRPr="00D452DD" w:rsidRDefault="00B9060F" w:rsidP="00B9060F">
            <w:pPr>
              <w:numPr>
                <w:ilvl w:val="0"/>
                <w:numId w:val="4"/>
              </w:numPr>
              <w:tabs>
                <w:tab w:val="clear" w:pos="720"/>
                <w:tab w:val="num" w:pos="295"/>
              </w:tabs>
              <w:ind w:left="360"/>
              <w:rPr>
                <w:rFonts w:ascii="Century Gothic" w:hAnsi="Century Gothic"/>
                <w:b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Ensures priority treatment has been given to patient</w:t>
            </w:r>
          </w:p>
        </w:tc>
        <w:tc>
          <w:tcPr>
            <w:tcW w:w="6495" w:type="dxa"/>
          </w:tcPr>
          <w:p w:rsidR="00B9060F" w:rsidRPr="00D452DD" w:rsidRDefault="00B9060F" w:rsidP="00B9060F">
            <w:pPr>
              <w:numPr>
                <w:ilvl w:val="0"/>
                <w:numId w:val="4"/>
              </w:numPr>
              <w:tabs>
                <w:tab w:val="clear" w:pos="720"/>
                <w:tab w:val="num" w:pos="144"/>
              </w:tabs>
              <w:ind w:left="144" w:right="81" w:hanging="144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Fails to establish referral outcome of complicated patient</w:t>
            </w:r>
          </w:p>
          <w:p w:rsidR="00B9060F" w:rsidRPr="00D452DD" w:rsidRDefault="00B9060F" w:rsidP="00B9060F">
            <w:pPr>
              <w:numPr>
                <w:ilvl w:val="0"/>
                <w:numId w:val="4"/>
              </w:numPr>
              <w:tabs>
                <w:tab w:val="clear" w:pos="720"/>
                <w:tab w:val="num" w:pos="144"/>
                <w:tab w:val="num" w:pos="360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Sticks rigidly to plan despite availability of new information</w:t>
            </w:r>
          </w:p>
          <w:p w:rsidR="00B9060F" w:rsidRPr="00D452DD" w:rsidRDefault="00B9060F" w:rsidP="00B9060F">
            <w:pPr>
              <w:numPr>
                <w:ilvl w:val="0"/>
                <w:numId w:val="4"/>
              </w:numPr>
              <w:tabs>
                <w:tab w:val="clear" w:pos="720"/>
                <w:tab w:val="num" w:pos="144"/>
                <w:tab w:val="num" w:pos="360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Fails to check that delegated task has been done</w:t>
            </w:r>
          </w:p>
        </w:tc>
      </w:tr>
      <w:tr w:rsidR="00B9060F" w:rsidRPr="00D452DD">
        <w:tc>
          <w:tcPr>
            <w:tcW w:w="708" w:type="dxa"/>
            <w:vMerge w:val="restart"/>
            <w:textDirection w:val="btLr"/>
          </w:tcPr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b/>
                <w:sz w:val="19"/>
                <w:szCs w:val="19"/>
              </w:rPr>
            </w:pPr>
            <w:r w:rsidRPr="00D452DD">
              <w:rPr>
                <w:rFonts w:ascii="Century Gothic" w:hAnsi="Century Gothic"/>
                <w:b/>
                <w:sz w:val="19"/>
                <w:szCs w:val="19"/>
              </w:rPr>
              <w:t>Situational Awareness</w:t>
            </w:r>
          </w:p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b/>
                <w:sz w:val="19"/>
                <w:szCs w:val="19"/>
              </w:rPr>
            </w:pPr>
          </w:p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b/>
                <w:sz w:val="19"/>
                <w:szCs w:val="19"/>
              </w:rPr>
            </w:pPr>
          </w:p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b/>
                <w:sz w:val="19"/>
                <w:szCs w:val="19"/>
              </w:rPr>
            </w:pPr>
          </w:p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877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452DD">
              <w:rPr>
                <w:rFonts w:ascii="Century Gothic" w:hAnsi="Century Gothic"/>
                <w:b/>
                <w:sz w:val="19"/>
                <w:szCs w:val="19"/>
              </w:rPr>
              <w:t>Gathering Information</w:t>
            </w:r>
          </w:p>
        </w:tc>
        <w:tc>
          <w:tcPr>
            <w:tcW w:w="6628" w:type="dxa"/>
          </w:tcPr>
          <w:p w:rsidR="00B9060F" w:rsidRPr="00D452DD" w:rsidRDefault="00B9060F" w:rsidP="00B9060F">
            <w:pPr>
              <w:numPr>
                <w:ilvl w:val="0"/>
                <w:numId w:val="5"/>
              </w:numPr>
              <w:tabs>
                <w:tab w:val="clear" w:pos="720"/>
                <w:tab w:val="num" w:pos="295"/>
              </w:tabs>
              <w:ind w:left="36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Uses Patient Tracking System appropriately to monitor state of the department</w:t>
            </w:r>
          </w:p>
          <w:p w:rsidR="00B9060F" w:rsidRPr="00D452DD" w:rsidRDefault="00B9060F" w:rsidP="00B9060F">
            <w:pPr>
              <w:numPr>
                <w:ilvl w:val="0"/>
                <w:numId w:val="5"/>
              </w:numPr>
              <w:tabs>
                <w:tab w:val="clear" w:pos="720"/>
                <w:tab w:val="num" w:pos="295"/>
              </w:tabs>
              <w:ind w:left="36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 xml:space="preserve">‘Eyeballs’ patients during long wait times to identify anyone who </w:t>
            </w:r>
            <w:r w:rsidRPr="00D452DD">
              <w:rPr>
                <w:rFonts w:ascii="Century Gothic" w:hAnsi="Century Gothic"/>
                <w:sz w:val="19"/>
                <w:szCs w:val="19"/>
              </w:rPr>
              <w:lastRenderedPageBreak/>
              <w:t>looks unwell</w:t>
            </w:r>
          </w:p>
          <w:p w:rsidR="00B9060F" w:rsidRPr="00D452DD" w:rsidRDefault="00B9060F" w:rsidP="00B9060F">
            <w:pPr>
              <w:numPr>
                <w:ilvl w:val="0"/>
                <w:numId w:val="5"/>
              </w:numPr>
              <w:tabs>
                <w:tab w:val="clear" w:pos="720"/>
                <w:tab w:val="num" w:pos="295"/>
              </w:tabs>
              <w:ind w:left="36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Notices doctor has not turned up for shift</w:t>
            </w:r>
          </w:p>
        </w:tc>
        <w:tc>
          <w:tcPr>
            <w:tcW w:w="6495" w:type="dxa"/>
          </w:tcPr>
          <w:p w:rsidR="00B9060F" w:rsidRPr="00D452DD" w:rsidRDefault="00B9060F" w:rsidP="00B9060F">
            <w:pPr>
              <w:numPr>
                <w:ilvl w:val="0"/>
                <w:numId w:val="5"/>
              </w:numPr>
              <w:tabs>
                <w:tab w:val="clear" w:pos="720"/>
                <w:tab w:val="num" w:pos="144"/>
                <w:tab w:val="num" w:pos="360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lastRenderedPageBreak/>
              <w:t>Fails to notice that patient is about to breach and no plan has been made</w:t>
            </w:r>
          </w:p>
          <w:p w:rsidR="00B9060F" w:rsidRPr="00D452DD" w:rsidRDefault="00B9060F" w:rsidP="00B9060F">
            <w:pPr>
              <w:numPr>
                <w:ilvl w:val="0"/>
                <w:numId w:val="5"/>
              </w:numPr>
              <w:tabs>
                <w:tab w:val="clear" w:pos="720"/>
                <w:tab w:val="num" w:pos="144"/>
                <w:tab w:val="num" w:pos="432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Ignores patient alarm alerting deterioration of vital signs</w:t>
            </w:r>
          </w:p>
          <w:p w:rsidR="00B9060F" w:rsidRPr="00D452DD" w:rsidRDefault="00B9060F" w:rsidP="00B9060F">
            <w:pPr>
              <w:numPr>
                <w:ilvl w:val="0"/>
                <w:numId w:val="5"/>
              </w:numPr>
              <w:tabs>
                <w:tab w:val="clear" w:pos="720"/>
                <w:tab w:val="num" w:pos="144"/>
                <w:tab w:val="num" w:pos="432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lastRenderedPageBreak/>
              <w:t>Fails to notice that CDU is full when arranging new transfers</w:t>
            </w:r>
          </w:p>
        </w:tc>
      </w:tr>
      <w:tr w:rsidR="00B9060F" w:rsidRPr="00D452DD">
        <w:trPr>
          <w:trHeight w:val="476"/>
        </w:trPr>
        <w:tc>
          <w:tcPr>
            <w:tcW w:w="708" w:type="dxa"/>
            <w:vMerge/>
            <w:textDirection w:val="btLr"/>
          </w:tcPr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877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452DD">
              <w:rPr>
                <w:rFonts w:ascii="Century Gothic" w:hAnsi="Century Gothic"/>
                <w:b/>
                <w:sz w:val="19"/>
                <w:szCs w:val="19"/>
              </w:rPr>
              <w:t>Anticipating</w:t>
            </w:r>
          </w:p>
        </w:tc>
        <w:tc>
          <w:tcPr>
            <w:tcW w:w="6628" w:type="dxa"/>
          </w:tcPr>
          <w:p w:rsidR="00B9060F" w:rsidRPr="00D452DD" w:rsidRDefault="00B9060F" w:rsidP="00B9060F">
            <w:pPr>
              <w:numPr>
                <w:ilvl w:val="0"/>
                <w:numId w:val="5"/>
              </w:numPr>
              <w:tabs>
                <w:tab w:val="clear" w:pos="720"/>
                <w:tab w:val="num" w:pos="295"/>
              </w:tabs>
              <w:ind w:left="36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Identifies busy triage area and anticipates increased demand</w:t>
            </w:r>
          </w:p>
          <w:p w:rsidR="00B9060F" w:rsidRPr="00D452DD" w:rsidRDefault="00B9060F" w:rsidP="00B9060F">
            <w:pPr>
              <w:numPr>
                <w:ilvl w:val="0"/>
                <w:numId w:val="5"/>
              </w:numPr>
              <w:tabs>
                <w:tab w:val="clear" w:pos="720"/>
                <w:tab w:val="num" w:pos="295"/>
              </w:tabs>
              <w:ind w:left="36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Discusses contingencies with nurse-in-charge during periods of overcrowding</w:t>
            </w:r>
          </w:p>
          <w:p w:rsidR="00B9060F" w:rsidRPr="00D452DD" w:rsidRDefault="00B9060F" w:rsidP="00B9060F">
            <w:pPr>
              <w:numPr>
                <w:ilvl w:val="0"/>
                <w:numId w:val="5"/>
              </w:numPr>
              <w:tabs>
                <w:tab w:val="clear" w:pos="720"/>
                <w:tab w:val="num" w:pos="295"/>
              </w:tabs>
              <w:ind w:left="36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Prepares trauma team for arrival of emergency patient</w:t>
            </w:r>
          </w:p>
        </w:tc>
        <w:tc>
          <w:tcPr>
            <w:tcW w:w="6495" w:type="dxa"/>
          </w:tcPr>
          <w:p w:rsidR="00B9060F" w:rsidRPr="00D452DD" w:rsidRDefault="00B9060F" w:rsidP="00B9060F">
            <w:pPr>
              <w:numPr>
                <w:ilvl w:val="0"/>
                <w:numId w:val="6"/>
              </w:numPr>
              <w:tabs>
                <w:tab w:val="clear" w:pos="720"/>
                <w:tab w:val="num" w:pos="144"/>
              </w:tabs>
              <w:ind w:left="144" w:right="81" w:hanging="144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Fails to anticipate and prepare for difficulties or complications during a practical procedure</w:t>
            </w:r>
          </w:p>
          <w:p w:rsidR="00B9060F" w:rsidRPr="00D452DD" w:rsidRDefault="00B9060F" w:rsidP="00B9060F">
            <w:pPr>
              <w:numPr>
                <w:ilvl w:val="0"/>
                <w:numId w:val="6"/>
              </w:numPr>
              <w:tabs>
                <w:tab w:val="clear" w:pos="720"/>
                <w:tab w:val="num" w:pos="144"/>
              </w:tabs>
              <w:ind w:left="144" w:right="81" w:hanging="144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Fails to ensure that breaks are planned to maintain safe staffing levels</w:t>
            </w:r>
          </w:p>
          <w:p w:rsidR="00B9060F" w:rsidRPr="00D452DD" w:rsidRDefault="00B9060F" w:rsidP="00B9060F">
            <w:pPr>
              <w:numPr>
                <w:ilvl w:val="0"/>
                <w:numId w:val="6"/>
              </w:numPr>
              <w:tabs>
                <w:tab w:val="clear" w:pos="720"/>
                <w:tab w:val="num" w:pos="144"/>
              </w:tabs>
              <w:ind w:left="144" w:right="81" w:hanging="144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Fails to anticipate and plan for clinical deterioration during patient transfer</w:t>
            </w:r>
          </w:p>
        </w:tc>
      </w:tr>
      <w:tr w:rsidR="00B9060F" w:rsidRPr="00D452DD">
        <w:tc>
          <w:tcPr>
            <w:tcW w:w="708" w:type="dxa"/>
            <w:vMerge/>
            <w:textDirection w:val="btLr"/>
          </w:tcPr>
          <w:p w:rsidR="00B9060F" w:rsidRPr="00D452DD" w:rsidRDefault="00B9060F" w:rsidP="00B9060F">
            <w:pPr>
              <w:ind w:left="113" w:right="113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877" w:type="dxa"/>
          </w:tcPr>
          <w:p w:rsidR="00B9060F" w:rsidRPr="00D452DD" w:rsidRDefault="00B9060F" w:rsidP="00B9060F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D452DD">
              <w:rPr>
                <w:rFonts w:ascii="Century Gothic" w:hAnsi="Century Gothic"/>
                <w:b/>
                <w:sz w:val="19"/>
                <w:szCs w:val="19"/>
              </w:rPr>
              <w:t>Updating the Team</w:t>
            </w:r>
          </w:p>
        </w:tc>
        <w:tc>
          <w:tcPr>
            <w:tcW w:w="6628" w:type="dxa"/>
          </w:tcPr>
          <w:p w:rsidR="00B9060F" w:rsidRPr="00D452DD" w:rsidRDefault="00B9060F" w:rsidP="00B9060F">
            <w:pPr>
              <w:numPr>
                <w:ilvl w:val="0"/>
                <w:numId w:val="5"/>
              </w:numPr>
              <w:tabs>
                <w:tab w:val="clear" w:pos="720"/>
                <w:tab w:val="num" w:pos="295"/>
              </w:tabs>
              <w:ind w:left="36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Updates team about new issues such as bed availability or staff shortages</w:t>
            </w:r>
          </w:p>
          <w:p w:rsidR="00B9060F" w:rsidRPr="00D452DD" w:rsidRDefault="00B9060F" w:rsidP="00B9060F">
            <w:pPr>
              <w:numPr>
                <w:ilvl w:val="0"/>
                <w:numId w:val="5"/>
              </w:numPr>
              <w:tabs>
                <w:tab w:val="clear" w:pos="720"/>
                <w:tab w:val="num" w:pos="295"/>
              </w:tabs>
              <w:ind w:left="36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Keeps nurse-in-charge up to date with plans for patients</w:t>
            </w:r>
          </w:p>
          <w:p w:rsidR="00B9060F" w:rsidRPr="00D452DD" w:rsidRDefault="00B9060F" w:rsidP="00B9060F">
            <w:pPr>
              <w:numPr>
                <w:ilvl w:val="0"/>
                <w:numId w:val="5"/>
              </w:numPr>
              <w:tabs>
                <w:tab w:val="clear" w:pos="720"/>
                <w:tab w:val="num" w:pos="295"/>
              </w:tabs>
              <w:ind w:left="360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Communicates a change in patient status to relevant inpatient team</w:t>
            </w:r>
          </w:p>
        </w:tc>
        <w:tc>
          <w:tcPr>
            <w:tcW w:w="6495" w:type="dxa"/>
          </w:tcPr>
          <w:p w:rsidR="00B9060F" w:rsidRPr="00D452DD" w:rsidRDefault="00B9060F" w:rsidP="00B9060F">
            <w:pPr>
              <w:numPr>
                <w:ilvl w:val="0"/>
                <w:numId w:val="5"/>
              </w:numPr>
              <w:tabs>
                <w:tab w:val="clear" w:pos="720"/>
                <w:tab w:val="num" w:pos="144"/>
                <w:tab w:val="num" w:pos="360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Notices the long wait but fails to check the rest of the team is aware</w:t>
            </w:r>
          </w:p>
          <w:p w:rsidR="00B9060F" w:rsidRPr="00D452DD" w:rsidRDefault="00B9060F" w:rsidP="00B9060F">
            <w:pPr>
              <w:numPr>
                <w:ilvl w:val="0"/>
                <w:numId w:val="5"/>
              </w:numPr>
              <w:tabs>
                <w:tab w:val="clear" w:pos="720"/>
                <w:tab w:val="num" w:pos="144"/>
                <w:tab w:val="num" w:pos="360"/>
              </w:tabs>
              <w:ind w:left="428" w:right="81" w:hanging="425"/>
              <w:rPr>
                <w:rFonts w:ascii="Century Gothic" w:hAnsi="Century Gothic"/>
                <w:sz w:val="19"/>
                <w:szCs w:val="19"/>
              </w:rPr>
            </w:pPr>
            <w:r w:rsidRPr="00D452DD">
              <w:rPr>
                <w:rFonts w:ascii="Century Gothic" w:hAnsi="Century Gothic"/>
                <w:sz w:val="19"/>
                <w:szCs w:val="19"/>
              </w:rPr>
              <w:t>Fails to inform team members when going on a break</w:t>
            </w:r>
          </w:p>
        </w:tc>
      </w:tr>
    </w:tbl>
    <w:p w:rsidR="008A6386" w:rsidRDefault="008A6386" w:rsidP="00B9060F"/>
    <w:p w:rsidR="008A6386" w:rsidRDefault="008A6386" w:rsidP="008A6386">
      <w:r>
        <w:br w:type="page"/>
      </w:r>
    </w:p>
    <w:p w:rsidR="008A6386" w:rsidRDefault="008A6386" w:rsidP="008A6386"/>
    <w:p w:rsidR="008A6386" w:rsidRDefault="008A6386" w:rsidP="008A6386"/>
    <w:p w:rsidR="008A6386" w:rsidRDefault="008A6386" w:rsidP="008A6386"/>
    <w:p w:rsidR="008A6386" w:rsidRDefault="008A6386" w:rsidP="008A6386"/>
    <w:p w:rsidR="008A6386" w:rsidRPr="00D452DD" w:rsidRDefault="008A6386" w:rsidP="008A6386">
      <w:pPr>
        <w:rPr>
          <w:rFonts w:ascii="Century Gothic" w:hAnsi="Century Gothic"/>
          <w:b/>
        </w:rPr>
      </w:pPr>
      <w:r w:rsidRPr="00D452DD">
        <w:rPr>
          <w:rFonts w:ascii="Century Gothic" w:hAnsi="Century Gothic"/>
          <w:b/>
        </w:rPr>
        <w:t xml:space="preserve">Summary of Non Technical skills </w:t>
      </w:r>
      <w:proofErr w:type="gramStart"/>
      <w:r w:rsidRPr="00D452DD">
        <w:rPr>
          <w:rFonts w:ascii="Century Gothic" w:hAnsi="Century Gothic"/>
          <w:b/>
        </w:rPr>
        <w:t xml:space="preserve">evaluation </w:t>
      </w:r>
      <w:r>
        <w:rPr>
          <w:rFonts w:ascii="Century Gothic" w:hAnsi="Century Gothic"/>
          <w:b/>
        </w:rPr>
        <w:t xml:space="preserve"> (</w:t>
      </w:r>
      <w:proofErr w:type="gramEnd"/>
      <w:r>
        <w:rPr>
          <w:rFonts w:ascii="Century Gothic" w:hAnsi="Century Gothic"/>
          <w:b/>
        </w:rPr>
        <w:t>Any concerns must be described)</w:t>
      </w:r>
    </w:p>
    <w:p w:rsidR="008A6386" w:rsidRPr="00D452DD" w:rsidRDefault="008A6386" w:rsidP="008A6386">
      <w:pPr>
        <w:rPr>
          <w:rFonts w:ascii="Century Gothic" w:hAnsi="Century Gothic"/>
        </w:rPr>
      </w:pPr>
    </w:p>
    <w:p w:rsidR="008A6386" w:rsidRPr="00D452DD" w:rsidRDefault="008A6386" w:rsidP="008A6386">
      <w:pPr>
        <w:rPr>
          <w:rFonts w:ascii="Century Gothic" w:hAnsi="Century Gothic"/>
        </w:rPr>
      </w:pPr>
    </w:p>
    <w:p w:rsidR="008A6386" w:rsidRPr="00D452DD" w:rsidRDefault="008A6386" w:rsidP="008A6386">
      <w:pPr>
        <w:rPr>
          <w:rFonts w:ascii="Century Gothic" w:hAnsi="Century Gothic"/>
        </w:rPr>
      </w:pPr>
    </w:p>
    <w:p w:rsidR="008A6386" w:rsidRPr="00D452DD" w:rsidRDefault="008A6386" w:rsidP="008A6386">
      <w:pPr>
        <w:rPr>
          <w:rFonts w:ascii="Century Gothic" w:hAnsi="Century Gothic"/>
        </w:rPr>
      </w:pPr>
    </w:p>
    <w:p w:rsidR="008A6386" w:rsidRPr="00D452DD" w:rsidRDefault="008A6386" w:rsidP="008A6386">
      <w:pPr>
        <w:rPr>
          <w:rFonts w:ascii="Century Gothic" w:hAnsi="Century Gothic"/>
        </w:rPr>
      </w:pPr>
    </w:p>
    <w:p w:rsidR="008A6386" w:rsidRPr="00D452DD" w:rsidRDefault="008A6386" w:rsidP="008A6386">
      <w:pPr>
        <w:rPr>
          <w:rFonts w:ascii="Century Gothic" w:hAnsi="Century Gothic"/>
        </w:rPr>
      </w:pPr>
    </w:p>
    <w:p w:rsidR="008A6386" w:rsidRPr="00D452DD" w:rsidRDefault="008A6386" w:rsidP="008A6386">
      <w:pPr>
        <w:rPr>
          <w:rFonts w:ascii="Century Gothic" w:hAnsi="Century Gothic"/>
        </w:rPr>
      </w:pPr>
    </w:p>
    <w:p w:rsidR="008A6386" w:rsidRPr="00D452DD" w:rsidRDefault="008A6386" w:rsidP="008A6386">
      <w:pPr>
        <w:rPr>
          <w:rFonts w:ascii="Century Gothic" w:hAnsi="Century Gothic"/>
        </w:rPr>
      </w:pPr>
    </w:p>
    <w:p w:rsidR="008A6386" w:rsidRPr="00D452DD" w:rsidRDefault="008A6386" w:rsidP="008A6386">
      <w:pPr>
        <w:rPr>
          <w:rFonts w:ascii="Century Gothic" w:hAnsi="Century Gothic"/>
        </w:rPr>
      </w:pPr>
    </w:p>
    <w:p w:rsidR="008A6386" w:rsidRPr="00D452DD" w:rsidRDefault="008A6386" w:rsidP="008A6386">
      <w:pPr>
        <w:rPr>
          <w:rFonts w:ascii="Century Gothic" w:hAnsi="Century Gothic"/>
        </w:rPr>
      </w:pPr>
    </w:p>
    <w:p w:rsidR="008A6386" w:rsidRPr="00D452DD" w:rsidRDefault="008A6386" w:rsidP="008A6386">
      <w:pPr>
        <w:rPr>
          <w:rFonts w:ascii="Century Gothic" w:hAnsi="Century Gothic"/>
        </w:rPr>
      </w:pPr>
    </w:p>
    <w:p w:rsidR="008A6386" w:rsidRPr="00D452DD" w:rsidRDefault="008A6386" w:rsidP="008A6386">
      <w:pPr>
        <w:rPr>
          <w:rFonts w:ascii="Century Gothic" w:hAnsi="Century Gothic"/>
        </w:rPr>
      </w:pPr>
    </w:p>
    <w:p w:rsidR="008A6386" w:rsidRPr="00D452DD" w:rsidRDefault="008A6386" w:rsidP="008A6386">
      <w:pPr>
        <w:rPr>
          <w:rFonts w:ascii="Century Gothic" w:hAnsi="Century Gothic"/>
        </w:rPr>
      </w:pPr>
    </w:p>
    <w:p w:rsidR="008A6386" w:rsidRPr="00D452DD" w:rsidRDefault="008A6386" w:rsidP="008A6386">
      <w:pPr>
        <w:rPr>
          <w:rFonts w:ascii="Century Gothic" w:hAnsi="Century Gothic"/>
        </w:rPr>
      </w:pPr>
    </w:p>
    <w:p w:rsidR="008A6386" w:rsidRPr="00D452DD" w:rsidRDefault="008A6386" w:rsidP="008A6386">
      <w:pPr>
        <w:rPr>
          <w:rFonts w:ascii="Century Gothic" w:hAnsi="Century Gothic"/>
          <w:b/>
        </w:rPr>
      </w:pPr>
    </w:p>
    <w:p w:rsidR="00B9060F" w:rsidRPr="00046A4A" w:rsidRDefault="008A6386" w:rsidP="008A6386">
      <w:r>
        <w:rPr>
          <w:rFonts w:ascii="Century Gothic" w:hAnsi="Century Gothic"/>
          <w:b/>
        </w:rPr>
        <w:t>Learning Objectives</w:t>
      </w:r>
    </w:p>
    <w:sectPr w:rsidR="00B9060F" w:rsidRPr="00046A4A" w:rsidSect="00B9060F">
      <w:pgSz w:w="16838" w:h="11906" w:orient="landscape"/>
      <w:pgMar w:top="719" w:right="1440" w:bottom="5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682"/>
    <w:multiLevelType w:val="hybridMultilevel"/>
    <w:tmpl w:val="4DF66C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03AE3"/>
    <w:multiLevelType w:val="hybridMultilevel"/>
    <w:tmpl w:val="6242ED3C"/>
    <w:lvl w:ilvl="0" w:tplc="08090001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entury Gothic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entury Gothic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entury Gothic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">
    <w:nsid w:val="2FFD4018"/>
    <w:multiLevelType w:val="hybridMultilevel"/>
    <w:tmpl w:val="C78E2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56575D"/>
    <w:multiLevelType w:val="hybridMultilevel"/>
    <w:tmpl w:val="DDD85F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633449"/>
    <w:multiLevelType w:val="hybridMultilevel"/>
    <w:tmpl w:val="557871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907BB1"/>
    <w:multiLevelType w:val="hybridMultilevel"/>
    <w:tmpl w:val="0C9E48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8675A4"/>
    <w:multiLevelType w:val="hybridMultilevel"/>
    <w:tmpl w:val="B5BC6E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9F"/>
    <w:rsid w:val="00521967"/>
    <w:rsid w:val="00571076"/>
    <w:rsid w:val="005A017A"/>
    <w:rsid w:val="007D019F"/>
    <w:rsid w:val="007E2892"/>
    <w:rsid w:val="008A6386"/>
    <w:rsid w:val="008F05B3"/>
    <w:rsid w:val="0097258D"/>
    <w:rsid w:val="00AA0FE8"/>
    <w:rsid w:val="00B903A9"/>
    <w:rsid w:val="00B9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1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90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0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1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90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0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of EM registars’ non-technical skills                                               Assessor                                      Trainee                               Date</vt:lpstr>
    </vt:vector>
  </TitlesOfParts>
  <Company>Imperial College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EM registars’ non-technical skills                                               Assessor                                      Trainee                               Date</dc:title>
  <dc:creator>lflowerd</dc:creator>
  <cp:lastModifiedBy>Townend, William</cp:lastModifiedBy>
  <cp:revision>2</cp:revision>
  <cp:lastPrinted>2013-03-07T12:16:00Z</cp:lastPrinted>
  <dcterms:created xsi:type="dcterms:W3CDTF">2013-09-09T15:38:00Z</dcterms:created>
  <dcterms:modified xsi:type="dcterms:W3CDTF">2013-09-09T15:38:00Z</dcterms:modified>
</cp:coreProperties>
</file>