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D8A8" w14:textId="3D4ABA2A" w:rsidR="00022DD7" w:rsidRPr="00193DB9" w:rsidRDefault="00335928">
      <w:pPr>
        <w:rPr>
          <w:b/>
          <w:bCs/>
          <w:sz w:val="28"/>
          <w:szCs w:val="28"/>
        </w:rPr>
      </w:pPr>
      <w:r w:rsidRPr="00193DB9">
        <w:rPr>
          <w:b/>
          <w:bCs/>
          <w:sz w:val="28"/>
          <w:szCs w:val="28"/>
        </w:rPr>
        <w:t>Recruitment toolkit for inclusivity in recruitment</w:t>
      </w:r>
    </w:p>
    <w:p w14:paraId="58BAB4AD" w14:textId="405E4C41" w:rsidR="00335928" w:rsidRDefault="00335928">
      <w:r>
        <w:t>Good practice guideline to enhance inclusivity at recruitment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1555"/>
        <w:gridCol w:w="4819"/>
        <w:gridCol w:w="7371"/>
      </w:tblGrid>
      <w:tr w:rsidR="000A56A4" w14:paraId="08968E42" w14:textId="77777777" w:rsidTr="000A56A4">
        <w:tc>
          <w:tcPr>
            <w:tcW w:w="1555" w:type="dxa"/>
          </w:tcPr>
          <w:p w14:paraId="6B451186" w14:textId="57DDD6C0" w:rsidR="000A56A4" w:rsidRPr="000A56A4" w:rsidRDefault="000A56A4">
            <w:pPr>
              <w:rPr>
                <w:b/>
                <w:bCs/>
              </w:rPr>
            </w:pPr>
            <w:r w:rsidRPr="000A56A4">
              <w:rPr>
                <w:b/>
                <w:bCs/>
              </w:rPr>
              <w:t>Process</w:t>
            </w:r>
          </w:p>
        </w:tc>
        <w:tc>
          <w:tcPr>
            <w:tcW w:w="4819" w:type="dxa"/>
          </w:tcPr>
          <w:p w14:paraId="53BE2DF3" w14:textId="7F78F863" w:rsidR="000A56A4" w:rsidRPr="000A56A4" w:rsidRDefault="000A56A4">
            <w:pPr>
              <w:rPr>
                <w:b/>
                <w:bCs/>
              </w:rPr>
            </w:pPr>
            <w:r w:rsidRPr="000A56A4">
              <w:rPr>
                <w:b/>
                <w:bCs/>
              </w:rPr>
              <w:t>Bias trigger</w:t>
            </w:r>
          </w:p>
        </w:tc>
        <w:tc>
          <w:tcPr>
            <w:tcW w:w="7371" w:type="dxa"/>
          </w:tcPr>
          <w:p w14:paraId="41F5AF40" w14:textId="118760C7" w:rsidR="000A56A4" w:rsidRPr="000A56A4" w:rsidRDefault="000A56A4">
            <w:pPr>
              <w:rPr>
                <w:b/>
                <w:bCs/>
              </w:rPr>
            </w:pPr>
            <w:r w:rsidRPr="000A56A4">
              <w:rPr>
                <w:b/>
                <w:bCs/>
              </w:rPr>
              <w:t>De-bias action</w:t>
            </w:r>
          </w:p>
        </w:tc>
      </w:tr>
      <w:tr w:rsidR="000A56A4" w14:paraId="455EDCC2" w14:textId="77777777" w:rsidTr="006E1B27">
        <w:trPr>
          <w:trHeight w:val="1098"/>
        </w:trPr>
        <w:tc>
          <w:tcPr>
            <w:tcW w:w="1555" w:type="dxa"/>
          </w:tcPr>
          <w:p w14:paraId="12DC3D7E" w14:textId="02A084E5" w:rsidR="000A56A4" w:rsidRDefault="000A56A4">
            <w:r>
              <w:t>Job Design</w:t>
            </w:r>
          </w:p>
        </w:tc>
        <w:tc>
          <w:tcPr>
            <w:tcW w:w="4819" w:type="dxa"/>
          </w:tcPr>
          <w:p w14:paraId="6F3E8BE5" w14:textId="77777777" w:rsidR="000A56A4" w:rsidRDefault="000A56A4" w:rsidP="000A56A4">
            <w:pPr>
              <w:pStyle w:val="ListParagraph"/>
              <w:numPr>
                <w:ilvl w:val="0"/>
                <w:numId w:val="3"/>
              </w:numPr>
            </w:pPr>
            <w:r>
              <w:t>Job designed around current post holder</w:t>
            </w:r>
          </w:p>
          <w:p w14:paraId="262FC822" w14:textId="4D89CF32" w:rsidR="000A56A4" w:rsidRDefault="000A56A4" w:rsidP="000A56A4">
            <w:pPr>
              <w:pStyle w:val="ListParagraph"/>
              <w:numPr>
                <w:ilvl w:val="0"/>
                <w:numId w:val="3"/>
              </w:numPr>
            </w:pPr>
            <w:r>
              <w:t>No objective mapping of equivalence eg if a qualification is stated what can be the equivalent skill/experience valid for the job</w:t>
            </w:r>
          </w:p>
        </w:tc>
        <w:tc>
          <w:tcPr>
            <w:tcW w:w="7371" w:type="dxa"/>
          </w:tcPr>
          <w:p w14:paraId="7F7CADA1" w14:textId="77777777" w:rsidR="000A56A4" w:rsidRDefault="000A56A4" w:rsidP="000A56A4">
            <w:pPr>
              <w:pStyle w:val="ListParagraph"/>
              <w:numPr>
                <w:ilvl w:val="0"/>
                <w:numId w:val="3"/>
              </w:numPr>
            </w:pPr>
            <w:r>
              <w:t xml:space="preserve">Focus on the role, how it might have changed. </w:t>
            </w:r>
          </w:p>
          <w:p w14:paraId="6D1DEF33" w14:textId="77777777" w:rsidR="000A56A4" w:rsidRDefault="000A56A4" w:rsidP="000A56A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C</w:t>
            </w:r>
            <w:r>
              <w:t>onsider someone’s personal</w:t>
            </w:r>
            <w:r>
              <w:t xml:space="preserve"> </w:t>
            </w:r>
            <w:r>
              <w:t>experience, this can be just as</w:t>
            </w:r>
          </w:p>
          <w:p w14:paraId="121D81E1" w14:textId="306E5F28" w:rsidR="000A56A4" w:rsidRDefault="000A56A4" w:rsidP="000A56A4">
            <w:pPr>
              <w:pStyle w:val="ListParagraph"/>
            </w:pPr>
            <w:r>
              <w:t>valuable as formal qualifications.</w:t>
            </w:r>
          </w:p>
        </w:tc>
      </w:tr>
      <w:tr w:rsidR="000A56A4" w14:paraId="53B494BA" w14:textId="77777777" w:rsidTr="000A56A4">
        <w:tc>
          <w:tcPr>
            <w:tcW w:w="1555" w:type="dxa"/>
            <w:vMerge w:val="restart"/>
          </w:tcPr>
          <w:p w14:paraId="6BD8DAE4" w14:textId="392AB6F2" w:rsidR="000A56A4" w:rsidRDefault="000A56A4">
            <w:r>
              <w:t>Job Description</w:t>
            </w:r>
          </w:p>
        </w:tc>
        <w:tc>
          <w:tcPr>
            <w:tcW w:w="4819" w:type="dxa"/>
          </w:tcPr>
          <w:p w14:paraId="79525C0E" w14:textId="20F39A17" w:rsidR="000A56A4" w:rsidRDefault="000A56A4">
            <w:r>
              <w:t>Gendered language</w:t>
            </w:r>
          </w:p>
        </w:tc>
        <w:tc>
          <w:tcPr>
            <w:tcW w:w="7371" w:type="dxa"/>
          </w:tcPr>
          <w:p w14:paraId="518D4FB6" w14:textId="1C448414" w:rsidR="000A56A4" w:rsidRDefault="000A56A4" w:rsidP="000A56A4">
            <w:pPr>
              <w:pStyle w:val="ListParagraph"/>
              <w:numPr>
                <w:ilvl w:val="0"/>
                <w:numId w:val="2"/>
              </w:numPr>
            </w:pPr>
            <w:r>
              <w:t>Use p</w:t>
            </w:r>
            <w:r>
              <w:t xml:space="preserve">lain English. </w:t>
            </w:r>
          </w:p>
          <w:p w14:paraId="67A26F68" w14:textId="3A0F44E5" w:rsidR="000A56A4" w:rsidRDefault="000A56A4" w:rsidP="000A56A4">
            <w:pPr>
              <w:pStyle w:val="ListParagraph"/>
              <w:numPr>
                <w:ilvl w:val="0"/>
                <w:numId w:val="2"/>
              </w:numPr>
            </w:pPr>
            <w:r>
              <w:t>Undertake a language</w:t>
            </w:r>
            <w:r>
              <w:t xml:space="preserve"> </w:t>
            </w:r>
            <w:r>
              <w:t>audit of all job descriptions to remove</w:t>
            </w:r>
            <w:r>
              <w:t xml:space="preserve"> </w:t>
            </w:r>
            <w:r>
              <w:t>jargon, ambiguity, acronyms and other</w:t>
            </w:r>
            <w:r>
              <w:t xml:space="preserve"> </w:t>
            </w:r>
            <w:r>
              <w:t>unnecessary words.</w:t>
            </w:r>
          </w:p>
        </w:tc>
      </w:tr>
      <w:tr w:rsidR="000A56A4" w14:paraId="0182B871" w14:textId="77777777" w:rsidTr="000A56A4">
        <w:tc>
          <w:tcPr>
            <w:tcW w:w="1555" w:type="dxa"/>
            <w:vMerge/>
          </w:tcPr>
          <w:p w14:paraId="51BA8E91" w14:textId="77777777" w:rsidR="000A56A4" w:rsidRDefault="000A56A4"/>
        </w:tc>
        <w:tc>
          <w:tcPr>
            <w:tcW w:w="4819" w:type="dxa"/>
          </w:tcPr>
          <w:p w14:paraId="0DBAA655" w14:textId="77777777" w:rsidR="000A56A4" w:rsidRDefault="000A56A4" w:rsidP="00335928">
            <w:pPr>
              <w:spacing w:after="0" w:line="240" w:lineRule="auto"/>
            </w:pPr>
            <w:r>
              <w:t>Focus on nice to haves</w:t>
            </w:r>
          </w:p>
          <w:p w14:paraId="7CFC3933" w14:textId="4C8BD642" w:rsidR="000A56A4" w:rsidRDefault="000A56A4" w:rsidP="00335928">
            <w:r>
              <w:t>rather than essentials.</w:t>
            </w:r>
          </w:p>
        </w:tc>
        <w:tc>
          <w:tcPr>
            <w:tcW w:w="7371" w:type="dxa"/>
          </w:tcPr>
          <w:p w14:paraId="732B4246" w14:textId="29DCD6D8" w:rsidR="000A56A4" w:rsidRDefault="000A56A4" w:rsidP="00335928">
            <w:r>
              <w:t xml:space="preserve">Shift focus to the main </w:t>
            </w:r>
            <w:r>
              <w:t>p</w:t>
            </w:r>
            <w:r>
              <w:t>urpose</w:t>
            </w:r>
            <w:r>
              <w:t xml:space="preserve"> </w:t>
            </w:r>
            <w:r>
              <w:t>of the role.</w:t>
            </w:r>
          </w:p>
        </w:tc>
      </w:tr>
      <w:tr w:rsidR="000A56A4" w14:paraId="074AF0D9" w14:textId="77777777" w:rsidTr="000A56A4">
        <w:tc>
          <w:tcPr>
            <w:tcW w:w="1555" w:type="dxa"/>
            <w:vMerge/>
          </w:tcPr>
          <w:p w14:paraId="0EEA852B" w14:textId="77777777" w:rsidR="000A56A4" w:rsidRDefault="000A56A4"/>
        </w:tc>
        <w:tc>
          <w:tcPr>
            <w:tcW w:w="4819" w:type="dxa"/>
          </w:tcPr>
          <w:p w14:paraId="56038C5A" w14:textId="6BB6BD80" w:rsidR="000A56A4" w:rsidRDefault="000A56A4" w:rsidP="00EB369F">
            <w:r>
              <w:t>Length, can make it difficult to read</w:t>
            </w:r>
            <w:r>
              <w:t xml:space="preserve"> </w:t>
            </w:r>
            <w:r>
              <w:t xml:space="preserve">and understand </w:t>
            </w:r>
            <w:r>
              <w:t>r</w:t>
            </w:r>
            <w:r>
              <w:t>equirements of</w:t>
            </w:r>
            <w:r>
              <w:t xml:space="preserve"> </w:t>
            </w:r>
            <w:r>
              <w:t>the role.</w:t>
            </w:r>
          </w:p>
        </w:tc>
        <w:tc>
          <w:tcPr>
            <w:tcW w:w="7371" w:type="dxa"/>
          </w:tcPr>
          <w:p w14:paraId="612C33D8" w14:textId="530473C9" w:rsidR="000A56A4" w:rsidRDefault="000A56A4">
            <w:r>
              <w:t>Keep to specifics and not add all tasks that are rarely required.</w:t>
            </w:r>
          </w:p>
        </w:tc>
      </w:tr>
      <w:tr w:rsidR="000A56A4" w14:paraId="2D2106F2" w14:textId="77777777" w:rsidTr="000A56A4">
        <w:tc>
          <w:tcPr>
            <w:tcW w:w="1555" w:type="dxa"/>
            <w:vMerge/>
          </w:tcPr>
          <w:p w14:paraId="61067079" w14:textId="77777777" w:rsidR="000A56A4" w:rsidRDefault="000A56A4"/>
        </w:tc>
        <w:tc>
          <w:tcPr>
            <w:tcW w:w="4819" w:type="dxa"/>
          </w:tcPr>
          <w:p w14:paraId="4F15C246" w14:textId="327AE563" w:rsidR="000A56A4" w:rsidRDefault="000A56A4">
            <w:r>
              <w:t xml:space="preserve">Desirable criteria </w:t>
            </w:r>
            <w:r w:rsidRPr="00EB369F">
              <w:t>Maybe historical and reflect the skills of the outgoing person</w:t>
            </w:r>
          </w:p>
        </w:tc>
        <w:tc>
          <w:tcPr>
            <w:tcW w:w="7371" w:type="dxa"/>
          </w:tcPr>
          <w:p w14:paraId="10CADBFD" w14:textId="720AC4BE" w:rsidR="000A56A4" w:rsidRDefault="000A56A4">
            <w:r>
              <w:t>Remove any criteria that cannot be justified</w:t>
            </w:r>
          </w:p>
        </w:tc>
      </w:tr>
      <w:tr w:rsidR="000A56A4" w14:paraId="23E5B381" w14:textId="77777777" w:rsidTr="000A56A4">
        <w:tc>
          <w:tcPr>
            <w:tcW w:w="1555" w:type="dxa"/>
            <w:vMerge/>
          </w:tcPr>
          <w:p w14:paraId="671438CB" w14:textId="77777777" w:rsidR="000A56A4" w:rsidRDefault="000A56A4"/>
        </w:tc>
        <w:tc>
          <w:tcPr>
            <w:tcW w:w="4819" w:type="dxa"/>
          </w:tcPr>
          <w:p w14:paraId="0DD3BD82" w14:textId="1FE3B12E" w:rsidR="000A56A4" w:rsidRDefault="000A56A4">
            <w:r>
              <w:t>Generic and jargon acts as a barier to understanding the role requirements.</w:t>
            </w:r>
          </w:p>
        </w:tc>
        <w:tc>
          <w:tcPr>
            <w:tcW w:w="7371" w:type="dxa"/>
          </w:tcPr>
          <w:p w14:paraId="60564472" w14:textId="77777777" w:rsidR="000A56A4" w:rsidRDefault="000A56A4" w:rsidP="000A56A4">
            <w:pPr>
              <w:pStyle w:val="ListParagraph"/>
              <w:numPr>
                <w:ilvl w:val="0"/>
                <w:numId w:val="4"/>
              </w:numPr>
            </w:pPr>
            <w:r>
              <w:t xml:space="preserve">Ensure use of plain language. </w:t>
            </w:r>
          </w:p>
          <w:p w14:paraId="0F19DE13" w14:textId="6E4F7B5B" w:rsidR="000A56A4" w:rsidRDefault="000A56A4" w:rsidP="000A56A4">
            <w:pPr>
              <w:pStyle w:val="ListParagraph"/>
              <w:numPr>
                <w:ilvl w:val="0"/>
                <w:numId w:val="4"/>
              </w:numPr>
            </w:pPr>
            <w:r>
              <w:t>Test</w:t>
            </w:r>
            <w:r>
              <w:t xml:space="preserve"> </w:t>
            </w:r>
            <w:r>
              <w:t>understanding of job description</w:t>
            </w:r>
            <w:r>
              <w:t xml:space="preserve"> </w:t>
            </w:r>
            <w:r>
              <w:t>contents with colleagues unfamiliar</w:t>
            </w:r>
            <w:r>
              <w:t xml:space="preserve"> </w:t>
            </w:r>
            <w:r>
              <w:t>with the role.</w:t>
            </w:r>
          </w:p>
        </w:tc>
      </w:tr>
      <w:tr w:rsidR="000A56A4" w14:paraId="63AFEC49" w14:textId="77777777" w:rsidTr="000A56A4">
        <w:tc>
          <w:tcPr>
            <w:tcW w:w="1555" w:type="dxa"/>
            <w:vMerge/>
          </w:tcPr>
          <w:p w14:paraId="3E2416C2" w14:textId="77777777" w:rsidR="000A56A4" w:rsidRDefault="000A56A4"/>
        </w:tc>
        <w:tc>
          <w:tcPr>
            <w:tcW w:w="4819" w:type="dxa"/>
          </w:tcPr>
          <w:p w14:paraId="0989E17A" w14:textId="43D6B3F8" w:rsidR="000A56A4" w:rsidRDefault="000A56A4">
            <w:r>
              <w:t>It is not for us – there could be indication in the job description that suggests applications are not welcome from certain groups.</w:t>
            </w:r>
          </w:p>
        </w:tc>
        <w:tc>
          <w:tcPr>
            <w:tcW w:w="7371" w:type="dxa"/>
          </w:tcPr>
          <w:p w14:paraId="099BC65D" w14:textId="14BE7819" w:rsidR="000A56A4" w:rsidRDefault="000A56A4" w:rsidP="00EB369F">
            <w:r>
              <w:t>Make clear how the candidate will be</w:t>
            </w:r>
            <w:r>
              <w:t xml:space="preserve"> </w:t>
            </w:r>
            <w:r>
              <w:t>supported in the role e.g. supervision</w:t>
            </w:r>
            <w:r>
              <w:t xml:space="preserve"> </w:t>
            </w:r>
            <w:r>
              <w:t>arrangements, access to continuing</w:t>
            </w:r>
            <w:r>
              <w:t xml:space="preserve"> </w:t>
            </w:r>
            <w:r>
              <w:t>development.</w:t>
            </w:r>
          </w:p>
        </w:tc>
      </w:tr>
      <w:tr w:rsidR="000A56A4" w14:paraId="2858928A" w14:textId="77777777" w:rsidTr="000A56A4">
        <w:tc>
          <w:tcPr>
            <w:tcW w:w="1555" w:type="dxa"/>
          </w:tcPr>
          <w:p w14:paraId="6F088708" w14:textId="26236221" w:rsidR="000A56A4" w:rsidRDefault="000A56A4">
            <w:r>
              <w:t>Job Advert</w:t>
            </w:r>
          </w:p>
        </w:tc>
        <w:tc>
          <w:tcPr>
            <w:tcW w:w="4819" w:type="dxa"/>
          </w:tcPr>
          <w:p w14:paraId="353127EE" w14:textId="12E44F8B" w:rsidR="000A56A4" w:rsidRDefault="000A56A4">
            <w:r>
              <w:t>Bias can be due to images, language and phrasing, where it is placed, internal/external, length of time the advert is open for, EDI statement, Trac set up</w:t>
            </w:r>
          </w:p>
        </w:tc>
        <w:tc>
          <w:tcPr>
            <w:tcW w:w="7371" w:type="dxa"/>
          </w:tcPr>
          <w:p w14:paraId="201E9FAA" w14:textId="34BC7168" w:rsidR="000A56A4" w:rsidRDefault="000A56A4" w:rsidP="000A56A4">
            <w:pPr>
              <w:pStyle w:val="ListParagraph"/>
              <w:numPr>
                <w:ilvl w:val="0"/>
                <w:numId w:val="1"/>
              </w:numPr>
            </w:pPr>
            <w:r>
              <w:t xml:space="preserve">Ensure images if used are inclusive. </w:t>
            </w:r>
          </w:p>
          <w:p w14:paraId="5AD7E6BA" w14:textId="77777777" w:rsidR="000A56A4" w:rsidRDefault="000A56A4" w:rsidP="000A56A4">
            <w:pPr>
              <w:pStyle w:val="ListParagraph"/>
              <w:numPr>
                <w:ilvl w:val="0"/>
                <w:numId w:val="1"/>
              </w:numPr>
            </w:pPr>
            <w:r>
              <w:t>Use plain English with explanation of acronyms</w:t>
            </w:r>
          </w:p>
          <w:p w14:paraId="51CE3BC1" w14:textId="77777777" w:rsidR="000A56A4" w:rsidRDefault="000A56A4" w:rsidP="000A56A4">
            <w:pPr>
              <w:pStyle w:val="ListParagraph"/>
              <w:numPr>
                <w:ilvl w:val="0"/>
                <w:numId w:val="1"/>
              </w:numPr>
            </w:pPr>
            <w:r>
              <w:t xml:space="preserve">Ensure advert is placed where more potential candidates could access it  </w:t>
            </w:r>
          </w:p>
          <w:p w14:paraId="7AF1A670" w14:textId="3C5777D3" w:rsidR="000A56A4" w:rsidRDefault="000A56A4" w:rsidP="000A56A4">
            <w:pPr>
              <w:pStyle w:val="ListParagraph"/>
              <w:numPr>
                <w:ilvl w:val="0"/>
                <w:numId w:val="1"/>
              </w:numPr>
            </w:pPr>
            <w:r>
              <w:t xml:space="preserve">Ensure there is enough time for applicants to apply </w:t>
            </w:r>
          </w:p>
          <w:p w14:paraId="39D5B033" w14:textId="7D3C67C3" w:rsidR="000A56A4" w:rsidRDefault="000A56A4" w:rsidP="000A56A4">
            <w:pPr>
              <w:pStyle w:val="ListParagraph"/>
              <w:numPr>
                <w:ilvl w:val="0"/>
                <w:numId w:val="1"/>
              </w:numPr>
            </w:pPr>
            <w:r>
              <w:t xml:space="preserve">EDI statement should be included in all adverts to reflect the organisational values. </w:t>
            </w:r>
          </w:p>
        </w:tc>
      </w:tr>
      <w:tr w:rsidR="000A56A4" w14:paraId="7A6FF5BD" w14:textId="77777777" w:rsidTr="000A56A4">
        <w:tc>
          <w:tcPr>
            <w:tcW w:w="1555" w:type="dxa"/>
          </w:tcPr>
          <w:p w14:paraId="0585440C" w14:textId="524433AF" w:rsidR="000A56A4" w:rsidRDefault="000A56A4">
            <w:r>
              <w:t>Shortlisting</w:t>
            </w:r>
          </w:p>
        </w:tc>
        <w:tc>
          <w:tcPr>
            <w:tcW w:w="4819" w:type="dxa"/>
          </w:tcPr>
          <w:p w14:paraId="649036AE" w14:textId="367270C6" w:rsidR="000A56A4" w:rsidRDefault="000A56A4">
            <w:r>
              <w:t>Lack of weighting between essential and desirable criteria</w:t>
            </w:r>
          </w:p>
        </w:tc>
        <w:tc>
          <w:tcPr>
            <w:tcW w:w="7371" w:type="dxa"/>
          </w:tcPr>
          <w:p w14:paraId="0B8EA581" w14:textId="38C0057E" w:rsidR="000A56A4" w:rsidRDefault="000A56A4" w:rsidP="000A56A4">
            <w:pPr>
              <w:pStyle w:val="ListParagraph"/>
            </w:pPr>
            <w:r>
              <w:t>Panel members should shortlist separately before coming to a joint decision to avoid ‘group thinking’.</w:t>
            </w:r>
          </w:p>
        </w:tc>
      </w:tr>
      <w:tr w:rsidR="000A56A4" w14:paraId="090491F0" w14:textId="77777777" w:rsidTr="000A56A4">
        <w:tc>
          <w:tcPr>
            <w:tcW w:w="1555" w:type="dxa"/>
          </w:tcPr>
          <w:p w14:paraId="752AFECA" w14:textId="7FA259EB" w:rsidR="000A56A4" w:rsidRDefault="000A56A4">
            <w:r>
              <w:lastRenderedPageBreak/>
              <w:t>Interview and assessment</w:t>
            </w:r>
          </w:p>
        </w:tc>
        <w:tc>
          <w:tcPr>
            <w:tcW w:w="4819" w:type="dxa"/>
          </w:tcPr>
          <w:p w14:paraId="0D7D8B37" w14:textId="13FCD1CD" w:rsidR="000A56A4" w:rsidRDefault="000A56A4">
            <w:r>
              <w:t>Language used and questioning techniques</w:t>
            </w:r>
          </w:p>
        </w:tc>
        <w:tc>
          <w:tcPr>
            <w:tcW w:w="7371" w:type="dxa"/>
          </w:tcPr>
          <w:p w14:paraId="5AA951D6" w14:textId="77777777" w:rsidR="000A56A4" w:rsidRDefault="000A56A4" w:rsidP="00193DB9">
            <w:pPr>
              <w:pStyle w:val="ListParagraph"/>
              <w:numPr>
                <w:ilvl w:val="0"/>
                <w:numId w:val="6"/>
              </w:numPr>
            </w:pPr>
            <w:r>
              <w:t>Check understanding of questions and challenge use of language that is not inclusive</w:t>
            </w:r>
          </w:p>
          <w:p w14:paraId="7B5EAAF1" w14:textId="77777777" w:rsidR="000A56A4" w:rsidRDefault="00193DB9" w:rsidP="00193DB9">
            <w:pPr>
              <w:pStyle w:val="ListParagraph"/>
              <w:numPr>
                <w:ilvl w:val="0"/>
                <w:numId w:val="6"/>
              </w:numPr>
            </w:pPr>
            <w:r>
              <w:t>Avoid the use of idioms, be aware of accents</w:t>
            </w:r>
          </w:p>
          <w:p w14:paraId="3BBB18BD" w14:textId="77777777" w:rsidR="00193DB9" w:rsidRDefault="00193DB9" w:rsidP="00193DB9">
            <w:pPr>
              <w:pStyle w:val="ListParagraph"/>
              <w:numPr>
                <w:ilvl w:val="0"/>
                <w:numId w:val="6"/>
              </w:numPr>
            </w:pPr>
            <w:r>
              <w:t>Aim for a diverse panel</w:t>
            </w:r>
          </w:p>
          <w:p w14:paraId="65B72087" w14:textId="77777777" w:rsidR="00193DB9" w:rsidRDefault="00193DB9" w:rsidP="00193DB9">
            <w:pPr>
              <w:pStyle w:val="ListParagraph"/>
              <w:numPr>
                <w:ilvl w:val="0"/>
                <w:numId w:val="6"/>
              </w:numPr>
            </w:pPr>
            <w:r>
              <w:t>Questions should be clear</w:t>
            </w:r>
          </w:p>
          <w:p w14:paraId="24526BF6" w14:textId="07FF537E" w:rsidR="00193DB9" w:rsidRDefault="00193DB9" w:rsidP="00193DB9">
            <w:pPr>
              <w:pStyle w:val="ListParagraph"/>
              <w:numPr>
                <w:ilvl w:val="0"/>
                <w:numId w:val="6"/>
              </w:numPr>
            </w:pPr>
            <w:r>
              <w:t>Aim to hold interviews at flexible times in case of illness/pre booked events</w:t>
            </w:r>
          </w:p>
        </w:tc>
      </w:tr>
      <w:tr w:rsidR="00193DB9" w14:paraId="7D8BC26F" w14:textId="77777777" w:rsidTr="000A56A4">
        <w:tc>
          <w:tcPr>
            <w:tcW w:w="1555" w:type="dxa"/>
          </w:tcPr>
          <w:p w14:paraId="2F317848" w14:textId="070FC785" w:rsidR="00193DB9" w:rsidRDefault="00193DB9">
            <w:r>
              <w:t>Selection</w:t>
            </w:r>
          </w:p>
        </w:tc>
        <w:tc>
          <w:tcPr>
            <w:tcW w:w="4819" w:type="dxa"/>
          </w:tcPr>
          <w:p w14:paraId="7DAD765E" w14:textId="77777777" w:rsidR="00193DB9" w:rsidRDefault="00193DB9" w:rsidP="00193DB9">
            <w:pPr>
              <w:pStyle w:val="ListParagraph"/>
              <w:numPr>
                <w:ilvl w:val="0"/>
                <w:numId w:val="5"/>
              </w:numPr>
            </w:pPr>
            <w:r>
              <w:t>Diversity amongst panel members</w:t>
            </w:r>
          </w:p>
          <w:p w14:paraId="6E8F73E7" w14:textId="77777777" w:rsidR="00193DB9" w:rsidRDefault="00193DB9" w:rsidP="00193DB9">
            <w:pPr>
              <w:pStyle w:val="ListParagraph"/>
              <w:numPr>
                <w:ilvl w:val="0"/>
                <w:numId w:val="5"/>
              </w:numPr>
            </w:pPr>
            <w:r>
              <w:t>Subjective scoring systems</w:t>
            </w:r>
          </w:p>
          <w:p w14:paraId="303C6C1D" w14:textId="77777777" w:rsidR="00193DB9" w:rsidRDefault="00193DB9" w:rsidP="00193DB9">
            <w:pPr>
              <w:pStyle w:val="ListParagraph"/>
              <w:numPr>
                <w:ilvl w:val="0"/>
                <w:numId w:val="5"/>
              </w:numPr>
            </w:pPr>
            <w:r>
              <w:t>Wishing to recruit someone who will ‘fit’ in the team</w:t>
            </w:r>
          </w:p>
          <w:p w14:paraId="17E02525" w14:textId="0E9B974E" w:rsidR="00193DB9" w:rsidRDefault="00193DB9" w:rsidP="00193DB9">
            <w:pPr>
              <w:pStyle w:val="ListParagraph"/>
              <w:numPr>
                <w:ilvl w:val="0"/>
                <w:numId w:val="5"/>
              </w:numPr>
            </w:pPr>
            <w:r>
              <w:t>Unconscious bias</w:t>
            </w:r>
          </w:p>
        </w:tc>
        <w:tc>
          <w:tcPr>
            <w:tcW w:w="7371" w:type="dxa"/>
          </w:tcPr>
          <w:p w14:paraId="257A3AB5" w14:textId="5D2AEA19" w:rsidR="00193DB9" w:rsidRDefault="00193DB9" w:rsidP="00193DB9">
            <w:pPr>
              <w:pStyle w:val="ListParagraph"/>
              <w:numPr>
                <w:ilvl w:val="0"/>
                <w:numId w:val="5"/>
              </w:numPr>
            </w:pPr>
            <w:r>
              <w:t>Design scoring systems that are not subjective</w:t>
            </w:r>
          </w:p>
          <w:p w14:paraId="55A4FA17" w14:textId="48679948" w:rsidR="00193DB9" w:rsidRDefault="00193DB9" w:rsidP="00193DB9">
            <w:pPr>
              <w:pStyle w:val="ListParagraph"/>
              <w:numPr>
                <w:ilvl w:val="0"/>
                <w:numId w:val="5"/>
              </w:numPr>
            </w:pPr>
            <w:r>
              <w:t>All panel members should have a voice</w:t>
            </w:r>
          </w:p>
          <w:p w14:paraId="707589BF" w14:textId="1A124B2E" w:rsidR="00193DB9" w:rsidRDefault="00193DB9" w:rsidP="00193DB9">
            <w:pPr>
              <w:pStyle w:val="ListParagraph"/>
              <w:numPr>
                <w:ilvl w:val="0"/>
                <w:numId w:val="5"/>
              </w:numPr>
            </w:pPr>
            <w:r>
              <w:t>Avoid ‘Team fit’ bias</w:t>
            </w:r>
          </w:p>
          <w:p w14:paraId="4A38CA31" w14:textId="6C04BF9C" w:rsidR="00193DB9" w:rsidRDefault="00193DB9" w:rsidP="00193DB9">
            <w:pPr>
              <w:pStyle w:val="ListParagraph"/>
              <w:numPr>
                <w:ilvl w:val="0"/>
                <w:numId w:val="5"/>
              </w:numPr>
            </w:pPr>
            <w:r>
              <w:t xml:space="preserve">Try cross organisational recruitment eg Hospital A recruits for hospital B vacancy. </w:t>
            </w:r>
          </w:p>
          <w:p w14:paraId="0CFDBEC2" w14:textId="4AA42AD0" w:rsidR="00193DB9" w:rsidRDefault="00193DB9" w:rsidP="000A56A4">
            <w:pPr>
              <w:pStyle w:val="ListParagraph"/>
            </w:pPr>
          </w:p>
        </w:tc>
      </w:tr>
    </w:tbl>
    <w:p w14:paraId="2B49DF23" w14:textId="77777777" w:rsidR="00335928" w:rsidRDefault="00335928"/>
    <w:p w14:paraId="096C98F9" w14:textId="77777777" w:rsidR="00335928" w:rsidRDefault="00335928"/>
    <w:sectPr w:rsidR="00335928" w:rsidSect="003359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A7970"/>
    <w:multiLevelType w:val="hybridMultilevel"/>
    <w:tmpl w:val="0748A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A4FC3"/>
    <w:multiLevelType w:val="hybridMultilevel"/>
    <w:tmpl w:val="7D127A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E975DB"/>
    <w:multiLevelType w:val="hybridMultilevel"/>
    <w:tmpl w:val="77CA1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81D60"/>
    <w:multiLevelType w:val="hybridMultilevel"/>
    <w:tmpl w:val="1CA89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60D77"/>
    <w:multiLevelType w:val="hybridMultilevel"/>
    <w:tmpl w:val="7486B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51656"/>
    <w:multiLevelType w:val="hybridMultilevel"/>
    <w:tmpl w:val="3C607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307223">
    <w:abstractNumId w:val="5"/>
  </w:num>
  <w:num w:numId="2" w16cid:durableId="1027609336">
    <w:abstractNumId w:val="4"/>
  </w:num>
  <w:num w:numId="3" w16cid:durableId="254633766">
    <w:abstractNumId w:val="2"/>
  </w:num>
  <w:num w:numId="4" w16cid:durableId="1909804647">
    <w:abstractNumId w:val="0"/>
  </w:num>
  <w:num w:numId="5" w16cid:durableId="1486966591">
    <w:abstractNumId w:val="3"/>
  </w:num>
  <w:num w:numId="6" w16cid:durableId="1165778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28"/>
    <w:rsid w:val="00022DD7"/>
    <w:rsid w:val="000512A2"/>
    <w:rsid w:val="000847F3"/>
    <w:rsid w:val="000A56A4"/>
    <w:rsid w:val="00193DB9"/>
    <w:rsid w:val="00335928"/>
    <w:rsid w:val="006B4F56"/>
    <w:rsid w:val="00EB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3843D"/>
  <w15:chartTrackingRefBased/>
  <w15:docId w15:val="{734C706A-ECE9-41D8-BED2-52D74C7E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5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Suffolk Hospital Foundation Trust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Malini Prasad</dc:creator>
  <cp:keywords/>
  <dc:description/>
  <cp:lastModifiedBy>Malini Prasad</cp:lastModifiedBy>
  <cp:revision>1</cp:revision>
  <dcterms:created xsi:type="dcterms:W3CDTF">2024-08-30T04:04:00Z</dcterms:created>
  <dcterms:modified xsi:type="dcterms:W3CDTF">2024-08-30T04:41:00Z</dcterms:modified>
</cp:coreProperties>
</file>