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8C78E9" w:rsidRDefault="000905B8" w:rsidP="008C78E9">
      <w:pPr>
        <w:tabs>
          <w:tab w:val="left" w:pos="3345"/>
        </w:tabs>
        <w:rPr>
          <w:rFonts w:ascii="Arial" w:hAnsi="Arial" w:cs="Arial"/>
          <w:sz w:val="10"/>
          <w:szCs w:val="10"/>
        </w:rPr>
      </w:pPr>
    </w:p>
    <w:tbl>
      <w:tblPr>
        <w:tblStyle w:val="TableGrid"/>
        <w:tblW w:w="0" w:type="auto"/>
        <w:tblLook w:val="04A0" w:firstRow="1" w:lastRow="0" w:firstColumn="1" w:lastColumn="0" w:noHBand="0" w:noVBand="1"/>
      </w:tblPr>
      <w:tblGrid>
        <w:gridCol w:w="8523"/>
      </w:tblGrid>
      <w:tr w:rsidR="00440AC0" w:rsidRPr="005E0BA4" w:rsidTr="008C78E9">
        <w:tc>
          <w:tcPr>
            <w:tcW w:w="8523"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8C78E9" w:rsidRDefault="00060A5E" w:rsidP="00060A5E">
      <w:pPr>
        <w:rPr>
          <w:rFonts w:ascii="Arial" w:eastAsia="Times New Roman" w:hAnsi="Arial" w:cs="Arial"/>
          <w:sz w:val="20"/>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391EE9">
        <w:rPr>
          <w:rFonts w:ascii="Arial" w:eastAsia="Times New Roman" w:hAnsi="Arial" w:cs="Arial"/>
          <w:color w:val="808080"/>
          <w:sz w:val="20"/>
          <w:lang w:eastAsia="en-GB"/>
        </w:rPr>
        <w:t>3</w:t>
      </w:r>
      <w:r w:rsidR="00446E12">
        <w:rPr>
          <w:rFonts w:ascii="Arial" w:eastAsia="Times New Roman" w:hAnsi="Arial" w:cs="Arial"/>
          <w:color w:val="808080"/>
          <w:sz w:val="20"/>
          <w:lang w:eastAsia="en-GB"/>
        </w:rPr>
        <w:t>2</w:t>
      </w:r>
    </w:p>
    <w:p w:rsidR="00060A5E" w:rsidRDefault="00446E12" w:rsidP="00060A5E">
      <w:pPr>
        <w:rPr>
          <w:rFonts w:ascii="Arial" w:eastAsia="Times New Roman" w:hAnsi="Arial" w:cs="Arial"/>
          <w:color w:val="808080"/>
          <w:sz w:val="20"/>
          <w:lang w:eastAsia="en-GB"/>
        </w:rPr>
      </w:pPr>
      <w:r>
        <w:rPr>
          <w:rFonts w:ascii="Arial" w:eastAsia="Times New Roman" w:hAnsi="Arial" w:cs="Arial"/>
          <w:color w:val="808080"/>
          <w:sz w:val="20"/>
          <w:lang w:eastAsia="en-GB"/>
        </w:rPr>
        <w:t>30</w:t>
      </w:r>
      <w:r w:rsidRPr="00446E12">
        <w:rPr>
          <w:rFonts w:ascii="Arial" w:eastAsia="Times New Roman" w:hAnsi="Arial" w:cs="Arial"/>
          <w:color w:val="808080"/>
          <w:sz w:val="20"/>
          <w:vertAlign w:val="superscript"/>
          <w:lang w:eastAsia="en-GB"/>
        </w:rPr>
        <w:t>th</w:t>
      </w:r>
      <w:r>
        <w:rPr>
          <w:rFonts w:ascii="Arial" w:eastAsia="Times New Roman" w:hAnsi="Arial" w:cs="Arial"/>
          <w:color w:val="808080"/>
          <w:sz w:val="20"/>
          <w:lang w:eastAsia="en-GB"/>
        </w:rPr>
        <w:t xml:space="preserve"> May 2013</w:t>
      </w:r>
    </w:p>
    <w:p w:rsidR="005F2F28" w:rsidRPr="00391EE9" w:rsidRDefault="00294416" w:rsidP="005F2F28">
      <w:pPr>
        <w:rPr>
          <w:rFonts w:ascii="Arial" w:hAnsi="Arial" w:cs="Arial"/>
          <w:sz w:val="20"/>
        </w:rPr>
      </w:pPr>
      <w:r w:rsidRPr="00C55C91">
        <w:rPr>
          <w:rFonts w:ascii="Arial" w:eastAsia="Times New Roman" w:hAnsi="Arial" w:cs="Arial"/>
          <w:b/>
          <w:sz w:val="20"/>
          <w:lang w:eastAsia="en-GB"/>
        </w:rPr>
        <w:t>……………………………………………………………………………………………………………</w:t>
      </w:r>
    </w:p>
    <w:p w:rsidR="00D03A52" w:rsidRPr="00D03A52" w:rsidRDefault="00D03A52" w:rsidP="00D03A52">
      <w:pPr>
        <w:rPr>
          <w:rFonts w:ascii="Arial" w:eastAsia="Times New Roman" w:hAnsi="Arial" w:cs="Arial"/>
          <w:b/>
          <w:sz w:val="20"/>
          <w:lang w:eastAsia="en-GB"/>
        </w:rPr>
      </w:pPr>
    </w:p>
    <w:p w:rsidR="00D03A52" w:rsidRDefault="00D03A52" w:rsidP="00D03A52">
      <w:pPr>
        <w:rPr>
          <w:rFonts w:ascii="Arial" w:eastAsia="Times New Roman" w:hAnsi="Arial" w:cs="Arial"/>
          <w:b/>
          <w:szCs w:val="24"/>
          <w:lang w:eastAsia="en-GB"/>
        </w:rPr>
      </w:pPr>
      <w:r>
        <w:rPr>
          <w:rFonts w:ascii="Arial" w:eastAsia="Times New Roman" w:hAnsi="Arial" w:cs="Arial"/>
          <w:b/>
          <w:szCs w:val="24"/>
          <w:lang w:eastAsia="en-GB"/>
        </w:rPr>
        <w:t>Information – Spreading the Word M</w:t>
      </w:r>
      <w:r w:rsidRPr="005E0BA4">
        <w:rPr>
          <w:rFonts w:ascii="Arial" w:eastAsia="Times New Roman" w:hAnsi="Arial" w:cs="Arial"/>
          <w:b/>
          <w:szCs w:val="24"/>
          <w:lang w:eastAsia="en-GB"/>
        </w:rPr>
        <w:t>ore Widely – Sharing Practice</w:t>
      </w:r>
    </w:p>
    <w:p w:rsidR="004D7712" w:rsidRDefault="004D7712" w:rsidP="00D03A52">
      <w:pPr>
        <w:rPr>
          <w:rFonts w:ascii="Arial" w:eastAsia="Times New Roman" w:hAnsi="Arial" w:cs="Arial"/>
          <w:b/>
          <w:szCs w:val="24"/>
          <w:lang w:eastAsia="en-GB"/>
        </w:rPr>
      </w:pPr>
    </w:p>
    <w:p w:rsidR="00D03A52" w:rsidRPr="00D03A52" w:rsidRDefault="0044171C" w:rsidP="00D03A52">
      <w:pPr>
        <w:rPr>
          <w:rFonts w:ascii="Arial" w:eastAsia="Times New Roman" w:hAnsi="Arial" w:cs="Arial"/>
          <w:b/>
          <w:sz w:val="20"/>
          <w:lang w:eastAsia="en-GB"/>
        </w:rPr>
      </w:pPr>
      <w:r>
        <w:rPr>
          <w:rFonts w:ascii="Arial" w:eastAsia="Times New Roman" w:hAnsi="Arial" w:cs="Arial"/>
          <w:sz w:val="20"/>
          <w:lang w:eastAsia="en-GB"/>
        </w:rPr>
        <w:t>Below are the reflection</w:t>
      </w:r>
      <w:r w:rsidR="00EB148C">
        <w:rPr>
          <w:rFonts w:ascii="Arial" w:eastAsia="Times New Roman" w:hAnsi="Arial" w:cs="Arial"/>
          <w:sz w:val="20"/>
          <w:lang w:eastAsia="en-GB"/>
        </w:rPr>
        <w:t>s from</w:t>
      </w:r>
      <w:r>
        <w:rPr>
          <w:rFonts w:ascii="Arial" w:eastAsia="Times New Roman" w:hAnsi="Arial" w:cs="Arial"/>
          <w:sz w:val="20"/>
          <w:lang w:eastAsia="en-GB"/>
        </w:rPr>
        <w:t xml:space="preserve"> current</w:t>
      </w:r>
      <w:r w:rsidR="00EB148C">
        <w:rPr>
          <w:rFonts w:ascii="Arial" w:eastAsia="Times New Roman" w:hAnsi="Arial" w:cs="Arial"/>
          <w:sz w:val="20"/>
          <w:lang w:eastAsia="en-GB"/>
        </w:rPr>
        <w:t xml:space="preserve"> Health Visitor</w:t>
      </w:r>
      <w:r>
        <w:rPr>
          <w:rFonts w:ascii="Arial" w:eastAsia="Times New Roman" w:hAnsi="Arial" w:cs="Arial"/>
          <w:sz w:val="20"/>
          <w:lang w:eastAsia="en-GB"/>
        </w:rPr>
        <w:t xml:space="preserve"> students</w:t>
      </w:r>
      <w:r w:rsidR="00EB148C">
        <w:rPr>
          <w:rFonts w:ascii="Arial" w:eastAsia="Times New Roman" w:hAnsi="Arial" w:cs="Arial"/>
          <w:sz w:val="20"/>
          <w:lang w:eastAsia="en-GB"/>
        </w:rPr>
        <w:t xml:space="preserve"> and a n</w:t>
      </w:r>
      <w:r>
        <w:rPr>
          <w:rFonts w:ascii="Arial" w:eastAsia="Times New Roman" w:hAnsi="Arial" w:cs="Arial"/>
          <w:sz w:val="20"/>
          <w:lang w:eastAsia="en-GB"/>
        </w:rPr>
        <w:t>ewly qualified Health Visitor</w:t>
      </w:r>
      <w:r w:rsidR="00EB148C">
        <w:rPr>
          <w:rFonts w:ascii="Arial" w:eastAsia="Times New Roman" w:hAnsi="Arial" w:cs="Arial"/>
          <w:sz w:val="20"/>
          <w:lang w:eastAsia="en-GB"/>
        </w:rPr>
        <w:t>s</w:t>
      </w:r>
      <w:r>
        <w:rPr>
          <w:rFonts w:ascii="Arial" w:eastAsia="Times New Roman" w:hAnsi="Arial" w:cs="Arial"/>
          <w:sz w:val="20"/>
          <w:lang w:eastAsia="en-GB"/>
        </w:rPr>
        <w:t>.  It is really exciting to</w:t>
      </w:r>
      <w:r w:rsidR="00EB148C">
        <w:rPr>
          <w:rFonts w:ascii="Arial" w:eastAsia="Times New Roman" w:hAnsi="Arial" w:cs="Arial"/>
          <w:sz w:val="20"/>
          <w:lang w:eastAsia="en-GB"/>
        </w:rPr>
        <w:t xml:space="preserve"> be able to share these experiences as it shows how well both students and newly qualified staff are being supported.  We are aware that the numbers are large and that existing staff have risen to the challenge and are pro-actively support</w:t>
      </w:r>
      <w:r w:rsidR="00DA7F67">
        <w:rPr>
          <w:rFonts w:ascii="Arial" w:eastAsia="Times New Roman" w:hAnsi="Arial" w:cs="Arial"/>
          <w:sz w:val="20"/>
          <w:lang w:eastAsia="en-GB"/>
        </w:rPr>
        <w:t>ing and developing this new work force.</w:t>
      </w:r>
    </w:p>
    <w:p w:rsidR="005B13E4" w:rsidRDefault="005B13E4" w:rsidP="0025287B">
      <w:pPr>
        <w:rPr>
          <w:rFonts w:ascii="Arial" w:hAnsi="Arial" w:cs="Arial"/>
          <w:sz w:val="20"/>
        </w:rPr>
      </w:pPr>
    </w:p>
    <w:tbl>
      <w:tblPr>
        <w:tblStyle w:val="TableGrid"/>
        <w:tblW w:w="0" w:type="auto"/>
        <w:tblLook w:val="04A0" w:firstRow="1" w:lastRow="0" w:firstColumn="1" w:lastColumn="0" w:noHBand="0" w:noVBand="1"/>
      </w:tblPr>
      <w:tblGrid>
        <w:gridCol w:w="8523"/>
      </w:tblGrid>
      <w:tr w:rsidR="00391EE9" w:rsidRPr="003A2FFE" w:rsidTr="00C42EDF">
        <w:tc>
          <w:tcPr>
            <w:tcW w:w="8523" w:type="dxa"/>
            <w:shd w:val="clear" w:color="auto" w:fill="ECDFF5"/>
          </w:tcPr>
          <w:p w:rsidR="00391EE9" w:rsidRPr="006F4E2F" w:rsidRDefault="00391EE9" w:rsidP="00C42EDF">
            <w:pPr>
              <w:rPr>
                <w:rFonts w:ascii="Arial" w:hAnsi="Arial" w:cs="Arial"/>
                <w:sz w:val="22"/>
                <w:szCs w:val="22"/>
              </w:rPr>
            </w:pPr>
          </w:p>
          <w:p w:rsidR="008E033E" w:rsidRDefault="008E033E" w:rsidP="008E033E">
            <w:pPr>
              <w:jc w:val="center"/>
              <w:rPr>
                <w:rFonts w:ascii="Arial" w:hAnsi="Arial" w:cs="Arial"/>
                <w:b/>
                <w:szCs w:val="24"/>
              </w:rPr>
            </w:pPr>
            <w:r>
              <w:rPr>
                <w:rFonts w:ascii="Arial" w:hAnsi="Arial" w:cs="Arial"/>
                <w:b/>
                <w:szCs w:val="24"/>
              </w:rPr>
              <w:t xml:space="preserve">Reflections captured </w:t>
            </w:r>
          </w:p>
          <w:p w:rsidR="008E033E" w:rsidRDefault="008E033E" w:rsidP="008E033E">
            <w:pPr>
              <w:rPr>
                <w:rFonts w:ascii="Arial" w:hAnsi="Arial" w:cs="Arial"/>
                <w:b/>
                <w:szCs w:val="24"/>
              </w:rPr>
            </w:pPr>
          </w:p>
          <w:p w:rsidR="008E033E" w:rsidRPr="00F20AFF" w:rsidRDefault="008E033E" w:rsidP="008E033E">
            <w:pPr>
              <w:rPr>
                <w:rFonts w:ascii="Arial" w:hAnsi="Arial" w:cs="Arial"/>
                <w:b/>
                <w:szCs w:val="24"/>
              </w:rPr>
            </w:pPr>
            <w:r>
              <w:rPr>
                <w:rFonts w:ascii="Arial" w:hAnsi="Arial" w:cs="Arial"/>
                <w:b/>
                <w:szCs w:val="24"/>
              </w:rPr>
              <w:t>Student Reflection</w:t>
            </w:r>
          </w:p>
          <w:p w:rsidR="008E033E" w:rsidRDefault="008E033E" w:rsidP="008E033E">
            <w:pPr>
              <w:rPr>
                <w:rFonts w:ascii="Arial" w:hAnsi="Arial" w:cs="Arial"/>
                <w:sz w:val="20"/>
              </w:rPr>
            </w:pPr>
          </w:p>
          <w:p w:rsidR="008E033E" w:rsidRDefault="008E033E" w:rsidP="008E033E">
            <w:pPr>
              <w:rPr>
                <w:rFonts w:ascii="Arial" w:hAnsi="Arial" w:cs="Arial"/>
                <w:i/>
                <w:iCs/>
                <w:sz w:val="20"/>
              </w:rPr>
            </w:pPr>
            <w:r>
              <w:rPr>
                <w:rFonts w:ascii="Arial" w:hAnsi="Arial" w:cs="Arial"/>
                <w:i/>
                <w:iCs/>
                <w:sz w:val="20"/>
              </w:rPr>
              <w:t>"I was fortunate to be placed in a fabulous team and all of the staff were very welcoming and made my experience there very memorable.  I received excellent support from my mentor and also from all the other team members. I felt much supported from the beginning and this has continued throughout my time with the team.  My practice teacher was very knowledgeable and was always at the end of the phone if ever I needed her.  She made contact regularly and made me feel empowered to complete my role with her praise and reassurance when I needed it."</w:t>
            </w:r>
          </w:p>
          <w:p w:rsidR="008E033E" w:rsidRDefault="008E033E" w:rsidP="008E033E">
            <w:pPr>
              <w:rPr>
                <w:rFonts w:ascii="Arial" w:hAnsi="Arial" w:cs="Arial"/>
                <w:i/>
                <w:iCs/>
                <w:sz w:val="20"/>
              </w:rPr>
            </w:pPr>
          </w:p>
          <w:p w:rsidR="008E033E" w:rsidRDefault="008E033E" w:rsidP="008E033E">
            <w:pPr>
              <w:rPr>
                <w:rFonts w:ascii="Arial" w:hAnsi="Arial" w:cs="Arial"/>
                <w:i/>
                <w:iCs/>
                <w:sz w:val="20"/>
              </w:rPr>
            </w:pPr>
            <w:r>
              <w:rPr>
                <w:rFonts w:ascii="Arial" w:hAnsi="Arial" w:cs="Arial"/>
                <w:i/>
                <w:iCs/>
                <w:sz w:val="20"/>
              </w:rPr>
              <w:t>"I have had a fantastic supportive placement and have been encouraged to do as much as possible with the skill mix team to better equip me for my career ahead. I have been supported through the consolidation phase as an autonomous practitioner knowing that support is at the end of the phone at all times, I have had time and encouragement from my PT to talk through anything at anytime which is invaluable. I am now regularly told how invaluable I have become and that makes me feel very rewarded for the hard work I put in on a daily basis.</w:t>
            </w:r>
          </w:p>
          <w:p w:rsidR="008E033E" w:rsidRDefault="008E033E" w:rsidP="008E033E">
            <w:pPr>
              <w:rPr>
                <w:rFonts w:ascii="Arial" w:hAnsi="Arial" w:cs="Arial"/>
                <w:i/>
                <w:iCs/>
                <w:sz w:val="20"/>
              </w:rPr>
            </w:pPr>
            <w:r>
              <w:rPr>
                <w:rFonts w:ascii="Arial" w:hAnsi="Arial" w:cs="Arial"/>
                <w:i/>
                <w:iCs/>
                <w:sz w:val="20"/>
              </w:rPr>
              <w:t>I am well prepared for my career ahead and have been motivated to strive high by the role modelling from a few inspirational team members in my placement."</w:t>
            </w:r>
          </w:p>
          <w:p w:rsidR="008E033E" w:rsidRDefault="008E033E" w:rsidP="008E033E">
            <w:pPr>
              <w:rPr>
                <w:rFonts w:ascii="Arial" w:hAnsi="Arial" w:cs="Arial"/>
                <w:sz w:val="20"/>
              </w:rPr>
            </w:pPr>
          </w:p>
          <w:p w:rsidR="008E033E" w:rsidRDefault="008E033E" w:rsidP="008E033E">
            <w:pPr>
              <w:rPr>
                <w:rFonts w:ascii="Arial" w:hAnsi="Arial" w:cs="Arial"/>
                <w:sz w:val="20"/>
              </w:rPr>
            </w:pPr>
            <w:r>
              <w:rPr>
                <w:rFonts w:ascii="Arial" w:hAnsi="Arial" w:cs="Arial"/>
                <w:i/>
                <w:iCs/>
                <w:sz w:val="20"/>
              </w:rPr>
              <w:t>"Looking back on this year I realise how much I have learnt and how I have really developed in my new role. The first semester concentrating on Public health, local issues and learning the fundamental skills needed to effectively complete the health needs assessment. I was amazed how much information my mentor got from families in this first visit from what seemed to be a friendly chat.  Questions were tactfully asked, relationships developed and expectations explored.  When I started to try it felt more like a barrage of questions rather than a conversation. Now I leave visits and reflect on how my skill in this area has developed and how I have managed to discuss everything from brain development”</w:t>
            </w:r>
          </w:p>
          <w:p w:rsidR="008E033E" w:rsidRPr="00C42EDF" w:rsidRDefault="008E033E" w:rsidP="008E033E">
            <w:pPr>
              <w:rPr>
                <w:rFonts w:ascii="Arial" w:hAnsi="Arial" w:cs="Arial"/>
                <w:sz w:val="16"/>
                <w:szCs w:val="16"/>
              </w:rPr>
            </w:pPr>
          </w:p>
          <w:p w:rsidR="008E033E" w:rsidRDefault="008E033E" w:rsidP="008E033E">
            <w:pPr>
              <w:spacing w:line="276" w:lineRule="auto"/>
              <w:rPr>
                <w:rFonts w:ascii="Arial" w:hAnsi="Arial" w:cs="Arial"/>
                <w:b/>
              </w:rPr>
            </w:pPr>
            <w:r w:rsidRPr="00C42EDF">
              <w:rPr>
                <w:rFonts w:ascii="Arial" w:hAnsi="Arial" w:cs="Arial"/>
                <w:b/>
              </w:rPr>
              <w:t>Newly qualified health visitor reflection</w:t>
            </w:r>
          </w:p>
          <w:p w:rsidR="008E033E" w:rsidRPr="00C42EDF" w:rsidRDefault="008E033E" w:rsidP="008E033E">
            <w:pPr>
              <w:spacing w:line="276" w:lineRule="auto"/>
              <w:rPr>
                <w:rFonts w:ascii="Arial" w:hAnsi="Arial" w:cs="Arial"/>
                <w:b/>
                <w:sz w:val="16"/>
                <w:szCs w:val="16"/>
              </w:rPr>
            </w:pPr>
          </w:p>
          <w:p w:rsidR="008E033E" w:rsidRPr="00CF5C95" w:rsidRDefault="008E033E" w:rsidP="008E033E">
            <w:pPr>
              <w:rPr>
                <w:rFonts w:ascii="Arial" w:hAnsi="Arial" w:cs="Arial"/>
                <w:i/>
                <w:sz w:val="20"/>
              </w:rPr>
            </w:pPr>
            <w:r w:rsidRPr="00CF5C95">
              <w:rPr>
                <w:rFonts w:ascii="Arial" w:hAnsi="Arial" w:cs="Arial"/>
                <w:i/>
                <w:color w:val="2A2A2A"/>
                <w:sz w:val="20"/>
              </w:rPr>
              <w:t xml:space="preserve">“I am one of those rare breeds called the newly qualified health visitor!” </w:t>
            </w:r>
            <w:r w:rsidRPr="00CF5C95">
              <w:rPr>
                <w:rFonts w:ascii="Arial" w:hAnsi="Arial" w:cs="Arial"/>
                <w:i/>
                <w:color w:val="2A2A2A"/>
                <w:sz w:val="20"/>
              </w:rPr>
              <w:br/>
            </w:r>
            <w:r w:rsidRPr="00CF5C95">
              <w:rPr>
                <w:rFonts w:ascii="Arial" w:hAnsi="Arial" w:cs="Arial"/>
                <w:i/>
                <w:color w:val="2A2A2A"/>
                <w:sz w:val="20"/>
              </w:rPr>
              <w:br/>
              <w:t xml:space="preserve">“Training under the new ‘call for action’ Health Visitor Implementation Plan, we have gone through the challenge of portfolios, assignments, reflections and exams. The HV implementation plan has grand ideas of encouraging into practice 4200 extra nurses from all walks of life, previous clinical experience and expertise” </w:t>
            </w:r>
            <w:r w:rsidRPr="00CF5C95">
              <w:rPr>
                <w:rFonts w:ascii="Arial" w:hAnsi="Arial" w:cs="Arial"/>
                <w:i/>
                <w:color w:val="2A2A2A"/>
                <w:sz w:val="20"/>
              </w:rPr>
              <w:br/>
            </w:r>
            <w:r w:rsidRPr="00CF5C95">
              <w:rPr>
                <w:rFonts w:ascii="Arial" w:hAnsi="Arial" w:cs="Arial"/>
                <w:i/>
                <w:color w:val="2A2A2A"/>
                <w:sz w:val="20"/>
              </w:rPr>
              <w:br/>
              <w:t xml:space="preserve">“We have now been let out into practice under supervision from our preceptorship mentors </w:t>
            </w:r>
            <w:r w:rsidRPr="00CF5C95">
              <w:rPr>
                <w:rFonts w:ascii="Arial" w:hAnsi="Arial" w:cs="Arial"/>
                <w:i/>
                <w:color w:val="2A2A2A"/>
                <w:sz w:val="20"/>
              </w:rPr>
              <w:lastRenderedPageBreak/>
              <w:t>and regular group supervision. We have regular safeguarding supervision and, within the preceptorship sessions we discuss our caseloads, our experiences in practice and the development of the Building Community Capacity (BCC) project our proposal and due dates. We are reminded to take a half day a week for our BCC project to carry out profiling of our working area and to ascertain a local need within our community. During our clinical practice we are working within skill mixed teams, developing leadership skills, managing caseloads and maintaining high standards of care adhering to Suffolk County Council’s policies and guidelines. I can’t even begin to discuss System One!”</w:t>
            </w:r>
            <w:r w:rsidRPr="00CF5C95">
              <w:rPr>
                <w:rFonts w:ascii="Arial" w:hAnsi="Arial" w:cs="Arial"/>
                <w:i/>
                <w:color w:val="2A2A2A"/>
                <w:sz w:val="20"/>
              </w:rPr>
              <w:br/>
            </w:r>
            <w:r w:rsidRPr="00CF5C95">
              <w:rPr>
                <w:rFonts w:ascii="Arial" w:hAnsi="Arial" w:cs="Arial"/>
                <w:i/>
                <w:color w:val="2A2A2A"/>
                <w:sz w:val="20"/>
              </w:rPr>
              <w:br/>
              <w:t>“I am thoroughly enjoying this new and challenging role! It’s all about being a lead professional in families care and giving on-the-spot evidence-based advice to families who have real needs and vulnerabilities within their everyday lives. It is about having excellent communication skills and managing your caseload within, what can sometimes be, challenging staffing situations. You are required to constantly think on your feet! It’s one of the professions with little thanks but plenty of rewards; it only takes one client to say you have made a real difference to their lives to make it worthwhile”</w:t>
            </w:r>
            <w:r w:rsidRPr="00CF5C95">
              <w:rPr>
                <w:rFonts w:ascii="Arial" w:hAnsi="Arial" w:cs="Arial"/>
                <w:i/>
                <w:color w:val="2A2A2A"/>
                <w:sz w:val="20"/>
              </w:rPr>
              <w:br/>
            </w:r>
            <w:r w:rsidRPr="00CF5C95">
              <w:rPr>
                <w:rFonts w:ascii="Arial" w:hAnsi="Arial" w:cs="Arial"/>
                <w:i/>
                <w:color w:val="2A2A2A"/>
                <w:sz w:val="20"/>
              </w:rPr>
              <w:br/>
              <w:t>“The new Specialist Community Public Health Nurse has critiqued the psychologists, reviewed the social policies, and trawled through the child health literature to hopefully provide a gold standard of care to our clients. We have an idealistic notion of wanting to do the best for our families using our newly found knowledge to change the world….well, maybe one family at a time!”</w:t>
            </w:r>
          </w:p>
          <w:p w:rsidR="008E033E" w:rsidRDefault="008E033E" w:rsidP="008E033E"/>
          <w:p w:rsidR="00391EE9" w:rsidRPr="006F4E2F" w:rsidRDefault="00391EE9" w:rsidP="00391EE9">
            <w:pPr>
              <w:rPr>
                <w:rFonts w:ascii="Arial" w:hAnsi="Arial" w:cs="Arial"/>
                <w:sz w:val="22"/>
                <w:szCs w:val="22"/>
              </w:rPr>
            </w:pPr>
          </w:p>
        </w:tc>
      </w:tr>
    </w:tbl>
    <w:p w:rsidR="00C42EDF" w:rsidRPr="00D03A52" w:rsidRDefault="00C42EDF" w:rsidP="00391EE9">
      <w:pPr>
        <w:rPr>
          <w:rFonts w:ascii="Arial" w:hAnsi="Arial" w:cs="Arial"/>
          <w:b/>
          <w:sz w:val="20"/>
        </w:rPr>
      </w:pPr>
    </w:p>
    <w:p w:rsidR="008E033E" w:rsidRPr="00CF5C95" w:rsidRDefault="008E033E" w:rsidP="008E033E">
      <w:pPr>
        <w:rPr>
          <w:rFonts w:ascii="Arial" w:hAnsi="Arial" w:cs="Arial"/>
          <w:sz w:val="20"/>
        </w:rPr>
      </w:pPr>
      <w:r w:rsidRPr="00C55C91">
        <w:rPr>
          <w:rFonts w:ascii="Arial" w:eastAsia="Times New Roman" w:hAnsi="Arial" w:cs="Arial"/>
          <w:b/>
          <w:sz w:val="20"/>
          <w:lang w:eastAsia="en-GB"/>
        </w:rPr>
        <w:t>……………………………………………………………………………………………………………</w:t>
      </w:r>
    </w:p>
    <w:p w:rsidR="008E033E" w:rsidRPr="00D03A52" w:rsidRDefault="008E033E" w:rsidP="008E033E">
      <w:pPr>
        <w:rPr>
          <w:rFonts w:ascii="Arial" w:eastAsia="Times New Roman" w:hAnsi="Arial" w:cs="Arial"/>
          <w:b/>
          <w:sz w:val="20"/>
          <w:lang w:eastAsia="en-GB"/>
        </w:rPr>
      </w:pPr>
    </w:p>
    <w:p w:rsidR="008E033E" w:rsidRDefault="008E033E" w:rsidP="00391EE9">
      <w:pPr>
        <w:rPr>
          <w:rFonts w:ascii="Arial" w:eastAsia="Times New Roman" w:hAnsi="Arial" w:cs="Arial"/>
          <w:b/>
          <w:szCs w:val="24"/>
          <w:lang w:eastAsia="en-GB"/>
        </w:rPr>
      </w:pPr>
      <w:r>
        <w:rPr>
          <w:rFonts w:ascii="Arial" w:eastAsia="Times New Roman" w:hAnsi="Arial" w:cs="Arial"/>
          <w:b/>
          <w:szCs w:val="24"/>
          <w:lang w:eastAsia="en-GB"/>
        </w:rPr>
        <w:t>Information – Spreading the Word M</w:t>
      </w:r>
      <w:r w:rsidRPr="005E0BA4">
        <w:rPr>
          <w:rFonts w:ascii="Arial" w:eastAsia="Times New Roman" w:hAnsi="Arial" w:cs="Arial"/>
          <w:b/>
          <w:szCs w:val="24"/>
          <w:lang w:eastAsia="en-GB"/>
        </w:rPr>
        <w:t>ore Widely – Sharing Practice</w:t>
      </w:r>
    </w:p>
    <w:p w:rsidR="00C673EA" w:rsidRDefault="00C673EA" w:rsidP="00391EE9">
      <w:pPr>
        <w:rPr>
          <w:rFonts w:ascii="Arial" w:hAnsi="Arial" w:cs="Arial"/>
          <w:b/>
          <w:szCs w:val="24"/>
        </w:rPr>
      </w:pPr>
    </w:p>
    <w:tbl>
      <w:tblPr>
        <w:tblStyle w:val="TableGrid"/>
        <w:tblW w:w="0" w:type="auto"/>
        <w:tblLook w:val="04A0" w:firstRow="1" w:lastRow="0" w:firstColumn="1" w:lastColumn="0" w:noHBand="0" w:noVBand="1"/>
      </w:tblPr>
      <w:tblGrid>
        <w:gridCol w:w="8523"/>
      </w:tblGrid>
      <w:tr w:rsidR="00C42EDF" w:rsidRPr="003A2FFE" w:rsidTr="00C42EDF">
        <w:tc>
          <w:tcPr>
            <w:tcW w:w="8523" w:type="dxa"/>
            <w:shd w:val="clear" w:color="auto" w:fill="ECDFF5"/>
          </w:tcPr>
          <w:p w:rsidR="00C42EDF" w:rsidRPr="00C42EDF" w:rsidRDefault="00C42EDF" w:rsidP="00C42EDF">
            <w:pPr>
              <w:jc w:val="center"/>
              <w:rPr>
                <w:rFonts w:ascii="Arial" w:hAnsi="Arial" w:cs="Arial"/>
                <w:b/>
                <w:sz w:val="18"/>
                <w:szCs w:val="18"/>
              </w:rPr>
            </w:pPr>
          </w:p>
          <w:p w:rsidR="008E033E" w:rsidRPr="008E033E" w:rsidRDefault="008E033E" w:rsidP="008E033E">
            <w:pPr>
              <w:jc w:val="center"/>
              <w:rPr>
                <w:rFonts w:ascii="Arial" w:hAnsi="Arial" w:cs="Arial"/>
                <w:b/>
                <w:sz w:val="32"/>
                <w:szCs w:val="32"/>
              </w:rPr>
            </w:pPr>
            <w:r w:rsidRPr="008E033E">
              <w:rPr>
                <w:rFonts w:ascii="Arial" w:hAnsi="Arial" w:cs="Arial"/>
                <w:b/>
                <w:sz w:val="32"/>
                <w:szCs w:val="32"/>
              </w:rPr>
              <w:t>Preceptorship Course</w:t>
            </w:r>
          </w:p>
          <w:p w:rsidR="008E033E" w:rsidRPr="008E033E" w:rsidRDefault="008E033E" w:rsidP="008E033E">
            <w:pPr>
              <w:rPr>
                <w:rFonts w:ascii="Arial" w:hAnsi="Arial" w:cs="Arial"/>
                <w:sz w:val="20"/>
              </w:rPr>
            </w:pPr>
          </w:p>
          <w:p w:rsidR="008E033E" w:rsidRDefault="008E033E" w:rsidP="008E033E">
            <w:pPr>
              <w:rPr>
                <w:rFonts w:ascii="Arial" w:hAnsi="Arial" w:cs="Arial"/>
                <w:sz w:val="20"/>
              </w:rPr>
            </w:pPr>
            <w:r w:rsidRPr="008E033E">
              <w:rPr>
                <w:rFonts w:ascii="Arial" w:hAnsi="Arial" w:cs="Arial"/>
                <w:sz w:val="20"/>
              </w:rPr>
              <w:t>South West Essex undertake a robust preceptorship course with all newly qualified Health Visitors for a period of 6 months formal workshops and a further 6 months period of extended support. The extended period up to one year includes bi-monthly meetings which discusses caseload management and enables staff who are progressing through from newly qualified health visitor to competent health visitor a forum to reflect on issues relating to this transition. The programme has been recognised by the SUSTAIN review as an area of good practice and evaluated positively by the newly qualified health visitors themselves.</w:t>
            </w:r>
          </w:p>
          <w:p w:rsidR="00C673EA" w:rsidRPr="008E033E" w:rsidRDefault="00C673EA" w:rsidP="008E033E">
            <w:pPr>
              <w:rPr>
                <w:rFonts w:ascii="Arial" w:hAnsi="Arial" w:cs="Arial"/>
                <w:sz w:val="20"/>
              </w:rPr>
            </w:pPr>
          </w:p>
          <w:p w:rsidR="00C673EA" w:rsidRDefault="008E033E" w:rsidP="008E033E">
            <w:pPr>
              <w:rPr>
                <w:rFonts w:ascii="Arial" w:hAnsi="Arial" w:cs="Arial"/>
                <w:sz w:val="20"/>
              </w:rPr>
            </w:pPr>
            <w:r w:rsidRPr="008E033E">
              <w:rPr>
                <w:rFonts w:ascii="Arial" w:hAnsi="Arial" w:cs="Arial"/>
                <w:sz w:val="20"/>
              </w:rPr>
              <w:t xml:space="preserve">The preceptorship course is run by two community practice teachers who are known by the participants as they run some of the workshops for the SCHPNs in practice. They are therefore well qualified to be preceptors being experienced and competent health visitors who have received formal training to function in this capacity and who serve as a role model and a resource to newly qualified health visitors and school nurses (adapted from Alspach 2000). </w:t>
            </w:r>
          </w:p>
          <w:p w:rsidR="00C673EA" w:rsidRDefault="00C673EA" w:rsidP="008E033E">
            <w:pPr>
              <w:rPr>
                <w:rFonts w:ascii="Arial" w:hAnsi="Arial" w:cs="Arial"/>
                <w:sz w:val="20"/>
              </w:rPr>
            </w:pPr>
          </w:p>
          <w:p w:rsidR="008E033E" w:rsidRPr="008E033E" w:rsidRDefault="008E033E" w:rsidP="008E033E">
            <w:pPr>
              <w:rPr>
                <w:rFonts w:ascii="Arial" w:hAnsi="Arial" w:cs="Arial"/>
                <w:sz w:val="20"/>
              </w:rPr>
            </w:pPr>
            <w:proofErr w:type="spellStart"/>
            <w:r w:rsidRPr="008E033E">
              <w:rPr>
                <w:rFonts w:ascii="Arial" w:hAnsi="Arial" w:cs="Arial"/>
                <w:sz w:val="20"/>
              </w:rPr>
              <w:t>Alspach</w:t>
            </w:r>
            <w:proofErr w:type="spellEnd"/>
            <w:r w:rsidRPr="008E033E">
              <w:rPr>
                <w:rFonts w:ascii="Arial" w:hAnsi="Arial" w:cs="Arial"/>
                <w:sz w:val="20"/>
              </w:rPr>
              <w:t xml:space="preserve"> (2000) offers 3 primary roles of preceptor - role model, socialiser, and educator.</w:t>
            </w:r>
          </w:p>
          <w:p w:rsidR="00C673EA" w:rsidRDefault="008E033E" w:rsidP="008E033E">
            <w:pPr>
              <w:rPr>
                <w:rFonts w:ascii="Arial" w:hAnsi="Arial" w:cs="Arial"/>
                <w:sz w:val="20"/>
              </w:rPr>
            </w:pPr>
            <w:r w:rsidRPr="008E033E">
              <w:rPr>
                <w:rFonts w:ascii="Arial" w:hAnsi="Arial" w:cs="Arial"/>
                <w:sz w:val="20"/>
              </w:rPr>
              <w:t xml:space="preserve">The course is set up under two parts, the first being formal taught sessions the second provides a supervision process where the group is divided into two. This uses a restorative model in order to reduce the participants’ stress by enabling them to discuss concerns away from their workplace. </w:t>
            </w:r>
          </w:p>
          <w:p w:rsidR="00C673EA" w:rsidRDefault="00C673EA" w:rsidP="008E033E">
            <w:pPr>
              <w:rPr>
                <w:rFonts w:ascii="Arial" w:hAnsi="Arial" w:cs="Arial"/>
                <w:sz w:val="20"/>
              </w:rPr>
            </w:pPr>
          </w:p>
          <w:p w:rsidR="008E033E" w:rsidRDefault="008E033E" w:rsidP="008E033E">
            <w:pPr>
              <w:rPr>
                <w:rFonts w:ascii="Arial" w:hAnsi="Arial" w:cs="Arial"/>
                <w:sz w:val="20"/>
              </w:rPr>
            </w:pPr>
            <w:r w:rsidRPr="008E033E">
              <w:rPr>
                <w:rFonts w:ascii="Arial" w:hAnsi="Arial" w:cs="Arial"/>
                <w:sz w:val="20"/>
              </w:rPr>
              <w:t>The benefits of this model have demonstrated that students feel supported within their transition are encouraged to reflect on practice and receive formal teaching on elements not covered within the initial training.</w:t>
            </w:r>
          </w:p>
          <w:p w:rsidR="008E033E" w:rsidRDefault="008E033E" w:rsidP="008E033E">
            <w:pPr>
              <w:rPr>
                <w:rFonts w:ascii="Arial" w:hAnsi="Arial" w:cs="Arial"/>
                <w:sz w:val="20"/>
              </w:rPr>
            </w:pPr>
          </w:p>
          <w:p w:rsidR="00C673EA" w:rsidRDefault="00C673EA" w:rsidP="008E033E">
            <w:pPr>
              <w:rPr>
                <w:rFonts w:ascii="Arial" w:hAnsi="Arial" w:cs="Arial"/>
                <w:b/>
                <w:sz w:val="20"/>
              </w:rPr>
            </w:pPr>
          </w:p>
          <w:p w:rsidR="00C673EA" w:rsidRDefault="00C673EA" w:rsidP="008E033E">
            <w:pPr>
              <w:rPr>
                <w:rFonts w:ascii="Arial" w:hAnsi="Arial" w:cs="Arial"/>
                <w:b/>
                <w:sz w:val="20"/>
              </w:rPr>
            </w:pPr>
          </w:p>
          <w:p w:rsidR="008E033E" w:rsidRPr="008E033E" w:rsidRDefault="008E033E" w:rsidP="008E033E">
            <w:pPr>
              <w:rPr>
                <w:rFonts w:ascii="Arial" w:hAnsi="Arial" w:cs="Arial"/>
                <w:b/>
                <w:sz w:val="20"/>
              </w:rPr>
            </w:pPr>
            <w:r w:rsidRPr="008E033E">
              <w:rPr>
                <w:rFonts w:ascii="Arial" w:hAnsi="Arial" w:cs="Arial"/>
                <w:b/>
                <w:sz w:val="20"/>
              </w:rPr>
              <w:t>Caroline Ward</w:t>
            </w:r>
          </w:p>
          <w:p w:rsidR="008E033E" w:rsidRDefault="008E033E" w:rsidP="008E033E">
            <w:pPr>
              <w:rPr>
                <w:rFonts w:ascii="Arial" w:hAnsi="Arial" w:cs="Arial"/>
                <w:sz w:val="20"/>
              </w:rPr>
            </w:pPr>
          </w:p>
          <w:p w:rsidR="008E033E" w:rsidRDefault="008E033E" w:rsidP="008E033E">
            <w:pPr>
              <w:rPr>
                <w:rFonts w:ascii="Arial" w:hAnsi="Arial" w:cs="Arial"/>
                <w:b/>
                <w:sz w:val="20"/>
              </w:rPr>
            </w:pPr>
            <w:r>
              <w:rPr>
                <w:rFonts w:ascii="Arial" w:hAnsi="Arial" w:cs="Arial"/>
                <w:b/>
                <w:sz w:val="20"/>
              </w:rPr>
              <w:t xml:space="preserve">E: </w:t>
            </w:r>
            <w:hyperlink r:id="rId9" w:history="1">
              <w:r w:rsidRPr="006D7EBC">
                <w:rPr>
                  <w:rStyle w:val="Hyperlink"/>
                  <w:rFonts w:ascii="Arial" w:hAnsi="Arial" w:cs="Arial"/>
                  <w:b/>
                  <w:sz w:val="20"/>
                </w:rPr>
                <w:t>caroline.ward@nelft.nhs.uk</w:t>
              </w:r>
            </w:hyperlink>
            <w:r>
              <w:rPr>
                <w:rFonts w:ascii="Arial" w:hAnsi="Arial" w:cs="Arial"/>
                <w:b/>
                <w:sz w:val="20"/>
              </w:rPr>
              <w:t xml:space="preserve"> </w:t>
            </w:r>
          </w:p>
          <w:p w:rsidR="008E033E" w:rsidRPr="008E033E" w:rsidRDefault="008E033E" w:rsidP="008E033E">
            <w:pPr>
              <w:rPr>
                <w:rFonts w:ascii="Arial" w:hAnsi="Arial" w:cs="Arial"/>
                <w:b/>
                <w:sz w:val="20"/>
              </w:rPr>
            </w:pPr>
            <w:r>
              <w:rPr>
                <w:rFonts w:ascii="Arial" w:hAnsi="Arial" w:cs="Arial"/>
                <w:b/>
                <w:sz w:val="20"/>
              </w:rPr>
              <w:t xml:space="preserve">T: </w:t>
            </w:r>
            <w:r w:rsidRPr="008E033E">
              <w:rPr>
                <w:rFonts w:ascii="Arial" w:hAnsi="Arial" w:cs="Arial"/>
                <w:b/>
                <w:sz w:val="20"/>
              </w:rPr>
              <w:t>01268 244674</w:t>
            </w:r>
          </w:p>
          <w:p w:rsidR="00C42EDF" w:rsidRPr="00D03A52" w:rsidRDefault="008E033E" w:rsidP="00DE6846">
            <w:pPr>
              <w:rPr>
                <w:rFonts w:ascii="Arial" w:hAnsi="Arial" w:cs="Arial"/>
                <w:sz w:val="20"/>
              </w:rPr>
            </w:pPr>
            <w:r w:rsidRPr="008E033E">
              <w:rPr>
                <w:rFonts w:ascii="Arial" w:hAnsi="Arial" w:cs="Arial"/>
                <w:sz w:val="20"/>
              </w:rPr>
              <w:t xml:space="preserve">.  </w:t>
            </w:r>
          </w:p>
        </w:tc>
      </w:tr>
    </w:tbl>
    <w:p w:rsidR="00C42EDF" w:rsidRPr="007165BF" w:rsidRDefault="00C42EDF" w:rsidP="00391EE9">
      <w:pPr>
        <w:rPr>
          <w:rFonts w:ascii="Arial" w:hAnsi="Arial" w:cs="Arial"/>
          <w:b/>
          <w:sz w:val="18"/>
          <w:szCs w:val="18"/>
        </w:rPr>
      </w:pPr>
    </w:p>
    <w:p w:rsidR="008E033E" w:rsidRDefault="008E033E" w:rsidP="00391EE9">
      <w:pPr>
        <w:rPr>
          <w:rFonts w:ascii="Arial" w:hAnsi="Arial" w:cs="Arial"/>
          <w:b/>
          <w:szCs w:val="24"/>
        </w:rPr>
      </w:pPr>
    </w:p>
    <w:p w:rsidR="00D03A52" w:rsidRDefault="00D03A52" w:rsidP="00391EE9">
      <w:pPr>
        <w:rPr>
          <w:rFonts w:ascii="Arial" w:hAnsi="Arial" w:cs="Arial"/>
          <w:b/>
          <w:szCs w:val="24"/>
        </w:rPr>
      </w:pPr>
    </w:p>
    <w:p w:rsidR="00391EE9" w:rsidRDefault="004D7712" w:rsidP="00391EE9">
      <w:pPr>
        <w:rPr>
          <w:rFonts w:ascii="Arial" w:hAnsi="Arial" w:cs="Arial"/>
          <w:b/>
          <w:szCs w:val="24"/>
        </w:rPr>
      </w:pPr>
      <w:r>
        <w:rPr>
          <w:rFonts w:ascii="Arial" w:hAnsi="Arial" w:cs="Arial"/>
          <w:b/>
          <w:szCs w:val="24"/>
        </w:rPr>
        <w:t xml:space="preserve">Action – Invites will be </w:t>
      </w:r>
      <w:r w:rsidR="00807E2B">
        <w:rPr>
          <w:rFonts w:ascii="Arial" w:hAnsi="Arial" w:cs="Arial"/>
          <w:b/>
          <w:szCs w:val="24"/>
        </w:rPr>
        <w:t xml:space="preserve">received by </w:t>
      </w:r>
      <w:r>
        <w:rPr>
          <w:rFonts w:ascii="Arial" w:hAnsi="Arial" w:cs="Arial"/>
          <w:b/>
          <w:szCs w:val="24"/>
        </w:rPr>
        <w:t>Operational Leads soon to invite New Qualified Health Visitors</w:t>
      </w:r>
    </w:p>
    <w:p w:rsidR="00391EE9" w:rsidRPr="001B5D53" w:rsidRDefault="00391EE9" w:rsidP="00391EE9">
      <w:pPr>
        <w:rPr>
          <w:rFonts w:ascii="Arial" w:hAnsi="Arial" w:cs="Arial"/>
          <w:b/>
          <w:sz w:val="18"/>
          <w:szCs w:val="18"/>
        </w:rPr>
      </w:pPr>
    </w:p>
    <w:p w:rsidR="00391EE9" w:rsidRDefault="00A01B26" w:rsidP="0025287B">
      <w:pPr>
        <w:rPr>
          <w:rFonts w:ascii="Arial" w:hAnsi="Arial" w:cs="Arial"/>
          <w:sz w:val="20"/>
        </w:rPr>
      </w:pPr>
      <w:r>
        <w:rPr>
          <w:rFonts w:ascii="Arial" w:hAnsi="Arial" w:cs="Arial"/>
          <w:sz w:val="20"/>
        </w:rPr>
        <w:t>An official invite will be sent</w:t>
      </w:r>
      <w:r w:rsidR="004D7712">
        <w:rPr>
          <w:rFonts w:ascii="Arial" w:hAnsi="Arial" w:cs="Arial"/>
          <w:sz w:val="20"/>
        </w:rPr>
        <w:t xml:space="preserve"> to</w:t>
      </w:r>
      <w:r>
        <w:rPr>
          <w:rFonts w:ascii="Arial" w:hAnsi="Arial" w:cs="Arial"/>
          <w:sz w:val="20"/>
        </w:rPr>
        <w:t xml:space="preserve"> </w:t>
      </w:r>
      <w:r w:rsidR="004D7712">
        <w:rPr>
          <w:rFonts w:ascii="Arial" w:hAnsi="Arial" w:cs="Arial"/>
          <w:sz w:val="20"/>
        </w:rPr>
        <w:t>th</w:t>
      </w:r>
      <w:r w:rsidR="00807E2B">
        <w:rPr>
          <w:rFonts w:ascii="Arial" w:hAnsi="Arial" w:cs="Arial"/>
          <w:sz w:val="20"/>
        </w:rPr>
        <w:t>e Operational Leads this week;</w:t>
      </w:r>
      <w:r w:rsidR="004D7712">
        <w:rPr>
          <w:rFonts w:ascii="Arial" w:hAnsi="Arial" w:cs="Arial"/>
          <w:sz w:val="20"/>
        </w:rPr>
        <w:t xml:space="preserve"> please ensure to send </w:t>
      </w:r>
      <w:r w:rsidR="00807E2B">
        <w:rPr>
          <w:rFonts w:ascii="Arial" w:hAnsi="Arial" w:cs="Arial"/>
          <w:sz w:val="20"/>
        </w:rPr>
        <w:t xml:space="preserve">the link provided </w:t>
      </w:r>
      <w:r w:rsidR="004D7712">
        <w:rPr>
          <w:rFonts w:ascii="Arial" w:hAnsi="Arial" w:cs="Arial"/>
          <w:sz w:val="20"/>
        </w:rPr>
        <w:t xml:space="preserve">out to your nominated New Qualified Health Visitors to register on to the event. </w:t>
      </w:r>
    </w:p>
    <w:p w:rsidR="004D7712" w:rsidRDefault="004D7712" w:rsidP="0025287B">
      <w:pPr>
        <w:rPr>
          <w:rFonts w:ascii="Arial" w:hAnsi="Arial" w:cs="Arial"/>
          <w:sz w:val="20"/>
        </w:rPr>
      </w:pPr>
    </w:p>
    <w:p w:rsidR="004D7712" w:rsidRDefault="004D7712" w:rsidP="0025287B">
      <w:pPr>
        <w:rPr>
          <w:rFonts w:ascii="Arial" w:hAnsi="Arial" w:cs="Arial"/>
          <w:sz w:val="20"/>
        </w:rPr>
      </w:pPr>
      <w:r>
        <w:rPr>
          <w:rFonts w:ascii="Arial" w:hAnsi="Arial" w:cs="Arial"/>
          <w:sz w:val="20"/>
        </w:rPr>
        <w:t>Further invites will</w:t>
      </w:r>
      <w:r w:rsidR="00807E2B">
        <w:rPr>
          <w:rFonts w:ascii="Arial" w:hAnsi="Arial" w:cs="Arial"/>
          <w:sz w:val="20"/>
        </w:rPr>
        <w:t xml:space="preserve"> be sent out to the remaining attendees next week with a link to the website to register for the event, the page is very simple and self-explanatory; example below</w:t>
      </w:r>
    </w:p>
    <w:p w:rsidR="001B5D53" w:rsidRDefault="001B5D53" w:rsidP="0025287B">
      <w:pPr>
        <w:rPr>
          <w:rFonts w:ascii="Arial" w:hAnsi="Arial" w:cs="Arial"/>
          <w:sz w:val="16"/>
          <w:szCs w:val="16"/>
        </w:rPr>
      </w:pPr>
    </w:p>
    <w:p w:rsidR="00580CC1" w:rsidRDefault="00807E2B" w:rsidP="0025287B">
      <w:pPr>
        <w:rPr>
          <w:rFonts w:ascii="Arial" w:hAnsi="Arial" w:cs="Arial"/>
          <w:sz w:val="20"/>
        </w:rPr>
      </w:pPr>
      <w:r>
        <w:rPr>
          <w:rFonts w:ascii="Arial" w:hAnsi="Arial" w:cs="Arial"/>
          <w:noProof/>
          <w:sz w:val="20"/>
          <w:lang w:eastAsia="en-GB"/>
        </w:rPr>
        <w:drawing>
          <wp:anchor distT="0" distB="0" distL="114300" distR="114300" simplePos="0" relativeHeight="251658240" behindDoc="0" locked="0" layoutInCell="1" allowOverlap="1" wp14:anchorId="550C97E2" wp14:editId="5F2B96FC">
            <wp:simplePos x="0" y="0"/>
            <wp:positionH relativeFrom="column">
              <wp:posOffset>-495300</wp:posOffset>
            </wp:positionH>
            <wp:positionV relativeFrom="paragraph">
              <wp:posOffset>36195</wp:posOffset>
            </wp:positionV>
            <wp:extent cx="6105525" cy="5363210"/>
            <wp:effectExtent l="0" t="0" r="952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4898"/>
                    <a:stretch/>
                  </pic:blipFill>
                  <pic:spPr bwMode="auto">
                    <a:xfrm>
                      <a:off x="0" y="0"/>
                      <a:ext cx="6105525" cy="536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DE6846" w:rsidRDefault="00DE6846"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580CC1" w:rsidRDefault="00580CC1"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25287B">
      <w:pPr>
        <w:rPr>
          <w:rFonts w:ascii="Arial" w:hAnsi="Arial" w:cs="Arial"/>
          <w:sz w:val="20"/>
        </w:rPr>
      </w:pPr>
    </w:p>
    <w:p w:rsidR="00807E2B" w:rsidRDefault="00807E2B" w:rsidP="00D76A4A">
      <w:pPr>
        <w:rPr>
          <w:rFonts w:ascii="Arial" w:eastAsia="Times New Roman" w:hAnsi="Arial" w:cs="Arial"/>
          <w:b/>
          <w:sz w:val="20"/>
          <w:lang w:eastAsia="en-GB"/>
        </w:rPr>
      </w:pPr>
    </w:p>
    <w:p w:rsidR="00807E2B" w:rsidRDefault="00807E2B" w:rsidP="00D76A4A">
      <w:pPr>
        <w:rPr>
          <w:rFonts w:ascii="Arial" w:eastAsia="Times New Roman" w:hAnsi="Arial" w:cs="Arial"/>
          <w:b/>
          <w:sz w:val="20"/>
          <w:lang w:eastAsia="en-GB"/>
        </w:rPr>
      </w:pPr>
    </w:p>
    <w:p w:rsidR="00807E2B" w:rsidRDefault="00807E2B" w:rsidP="00D76A4A">
      <w:pPr>
        <w:rPr>
          <w:rFonts w:ascii="Arial" w:eastAsia="Times New Roman" w:hAnsi="Arial" w:cs="Arial"/>
          <w:b/>
          <w:sz w:val="20"/>
          <w:lang w:eastAsia="en-GB"/>
        </w:rPr>
      </w:pPr>
    </w:p>
    <w:p w:rsidR="00807E2B" w:rsidRDefault="00807E2B" w:rsidP="00D76A4A">
      <w:pPr>
        <w:rPr>
          <w:rFonts w:ascii="Arial" w:hAnsi="Arial" w:cs="Arial"/>
          <w:b/>
          <w:szCs w:val="24"/>
        </w:rPr>
      </w:pPr>
      <w:bookmarkStart w:id="0" w:name="_GoBack"/>
      <w:bookmarkEnd w:id="0"/>
    </w:p>
    <w:p w:rsidR="00807E2B" w:rsidRDefault="00807E2B" w:rsidP="00D76A4A">
      <w:pPr>
        <w:rPr>
          <w:rFonts w:ascii="Arial" w:hAnsi="Arial" w:cs="Arial"/>
          <w:b/>
          <w:szCs w:val="24"/>
        </w:rPr>
      </w:pPr>
    </w:p>
    <w:p w:rsidR="009005D5" w:rsidRPr="00807E2B" w:rsidRDefault="00807E2B" w:rsidP="00D76A4A">
      <w:pPr>
        <w:rPr>
          <w:rFonts w:ascii="Arial" w:hAnsi="Arial" w:cs="Arial"/>
          <w:sz w:val="20"/>
        </w:rPr>
      </w:pPr>
      <w:r>
        <w:rPr>
          <w:rFonts w:ascii="Arial" w:hAnsi="Arial" w:cs="Arial"/>
          <w:b/>
          <w:szCs w:val="24"/>
        </w:rPr>
        <w:t>Reminder</w:t>
      </w:r>
      <w:r>
        <w:rPr>
          <w:rFonts w:ascii="Arial" w:eastAsia="Times New Roman" w:hAnsi="Arial" w:cs="Arial"/>
          <w:b/>
          <w:szCs w:val="24"/>
          <w:lang w:eastAsia="en-GB"/>
        </w:rPr>
        <w:t xml:space="preserve"> </w:t>
      </w:r>
      <w:r w:rsidR="009005D5">
        <w:rPr>
          <w:rFonts w:ascii="Arial" w:eastAsia="Times New Roman" w:hAnsi="Arial" w:cs="Arial"/>
          <w:b/>
          <w:szCs w:val="24"/>
          <w:lang w:eastAsia="en-GB"/>
        </w:rPr>
        <w:t>– Spreading the Word M</w:t>
      </w:r>
      <w:r w:rsidR="009005D5" w:rsidRPr="005E0BA4">
        <w:rPr>
          <w:rFonts w:ascii="Arial" w:eastAsia="Times New Roman" w:hAnsi="Arial" w:cs="Arial"/>
          <w:b/>
          <w:szCs w:val="24"/>
          <w:lang w:eastAsia="en-GB"/>
        </w:rPr>
        <w:t>ore Widely – Sharing Practice</w:t>
      </w:r>
    </w:p>
    <w:p w:rsidR="009005D5" w:rsidRDefault="009005D5" w:rsidP="00D76A4A">
      <w:pPr>
        <w:rPr>
          <w:rFonts w:ascii="Arial" w:hAnsi="Arial" w:cs="Arial"/>
          <w:sz w:val="20"/>
        </w:rPr>
      </w:pPr>
    </w:p>
    <w:p w:rsidR="004A7C39" w:rsidRDefault="004A7C39" w:rsidP="00D76A4A">
      <w:pPr>
        <w:rPr>
          <w:rFonts w:ascii="Arial" w:hAnsi="Arial" w:cs="Arial"/>
          <w:sz w:val="20"/>
        </w:rPr>
      </w:pPr>
      <w:r>
        <w:rPr>
          <w:rFonts w:ascii="Arial" w:hAnsi="Arial" w:cs="Arial"/>
          <w:sz w:val="20"/>
        </w:rPr>
        <w:t xml:space="preserve">Please ensure to get your article in to us in plenty of time. </w:t>
      </w:r>
    </w:p>
    <w:p w:rsidR="00D76A4A" w:rsidRDefault="00D76A4A" w:rsidP="00D76A4A">
      <w:pPr>
        <w:rPr>
          <w:rFonts w:ascii="Arial" w:hAnsi="Arial" w:cs="Arial"/>
          <w:sz w:val="20"/>
        </w:rPr>
      </w:pPr>
      <w:r>
        <w:rPr>
          <w:rFonts w:ascii="Arial" w:hAnsi="Arial" w:cs="Arial"/>
          <w:sz w:val="20"/>
        </w:rPr>
        <w:t xml:space="preserve">The sharing practice article contents that we have received so far have been excellent, and will all be available on our website from next week. Details of the next </w:t>
      </w:r>
      <w:r w:rsidR="00D03A52">
        <w:rPr>
          <w:rFonts w:ascii="Arial" w:hAnsi="Arial" w:cs="Arial"/>
          <w:sz w:val="20"/>
        </w:rPr>
        <w:t>8</w:t>
      </w:r>
      <w:r>
        <w:rPr>
          <w:rFonts w:ascii="Arial" w:hAnsi="Arial" w:cs="Arial"/>
          <w:sz w:val="20"/>
        </w:rPr>
        <w:t xml:space="preserve"> scheduled articles listed below:-  </w:t>
      </w:r>
    </w:p>
    <w:p w:rsidR="00D76A4A" w:rsidRDefault="00D76A4A" w:rsidP="00D76A4A">
      <w:pPr>
        <w:rPr>
          <w:rFonts w:ascii="Arial" w:hAnsi="Arial" w:cs="Arial"/>
          <w:sz w:val="20"/>
        </w:rPr>
      </w:pPr>
    </w:p>
    <w:p w:rsidR="00D76A4A" w:rsidRPr="00D76A4A" w:rsidRDefault="00D76A4A" w:rsidP="00D76A4A">
      <w:pPr>
        <w:rPr>
          <w:rFonts w:ascii="Arial" w:hAnsi="Arial" w:cs="Arial"/>
          <w:b/>
          <w:color w:val="FF0000"/>
          <w:sz w:val="20"/>
        </w:rPr>
      </w:pPr>
      <w:r w:rsidRPr="00D76A4A">
        <w:rPr>
          <w:rFonts w:ascii="Arial" w:hAnsi="Arial" w:cs="Arial"/>
          <w:b/>
          <w:color w:val="FF0000"/>
          <w:sz w:val="20"/>
        </w:rPr>
        <w:t>6</w:t>
      </w:r>
      <w:r w:rsidRPr="00D76A4A">
        <w:rPr>
          <w:rFonts w:ascii="Arial" w:hAnsi="Arial" w:cs="Arial"/>
          <w:b/>
          <w:color w:val="FF0000"/>
          <w:sz w:val="20"/>
          <w:vertAlign w:val="superscript"/>
        </w:rPr>
        <w:t>th</w:t>
      </w:r>
      <w:r w:rsidRPr="00D76A4A">
        <w:rPr>
          <w:rFonts w:ascii="Arial" w:hAnsi="Arial" w:cs="Arial"/>
          <w:b/>
          <w:color w:val="FF0000"/>
          <w:sz w:val="20"/>
        </w:rPr>
        <w:t xml:space="preserve"> June – SW Essex </w:t>
      </w:r>
    </w:p>
    <w:p w:rsidR="00D76A4A" w:rsidRPr="00D03A52" w:rsidRDefault="00D76A4A" w:rsidP="00D76A4A">
      <w:pPr>
        <w:rPr>
          <w:rFonts w:ascii="Arial" w:hAnsi="Arial" w:cs="Arial"/>
          <w:b/>
          <w:sz w:val="20"/>
        </w:rPr>
      </w:pPr>
      <w:r w:rsidRPr="00D03A52">
        <w:rPr>
          <w:rFonts w:ascii="Arial" w:hAnsi="Arial" w:cs="Arial"/>
          <w:b/>
          <w:sz w:val="20"/>
        </w:rPr>
        <w:t>13</w:t>
      </w:r>
      <w:r w:rsidRPr="00D03A52">
        <w:rPr>
          <w:rFonts w:ascii="Arial" w:hAnsi="Arial" w:cs="Arial"/>
          <w:b/>
          <w:sz w:val="20"/>
          <w:vertAlign w:val="superscript"/>
        </w:rPr>
        <w:t>th</w:t>
      </w:r>
      <w:r w:rsidRPr="00D03A52">
        <w:rPr>
          <w:rFonts w:ascii="Arial" w:hAnsi="Arial" w:cs="Arial"/>
          <w:b/>
          <w:sz w:val="20"/>
        </w:rPr>
        <w:t xml:space="preserve"> June – NE Essex</w:t>
      </w:r>
    </w:p>
    <w:p w:rsidR="00D76A4A" w:rsidRPr="00D03A52" w:rsidRDefault="00D76A4A" w:rsidP="00D76A4A">
      <w:pPr>
        <w:rPr>
          <w:rFonts w:ascii="Arial" w:hAnsi="Arial" w:cs="Arial"/>
          <w:b/>
          <w:sz w:val="20"/>
        </w:rPr>
      </w:pPr>
      <w:r w:rsidRPr="00D03A52">
        <w:rPr>
          <w:rFonts w:ascii="Arial" w:hAnsi="Arial" w:cs="Arial"/>
          <w:b/>
          <w:sz w:val="20"/>
        </w:rPr>
        <w:t>20</w:t>
      </w:r>
      <w:r w:rsidRPr="00D03A52">
        <w:rPr>
          <w:rFonts w:ascii="Arial" w:hAnsi="Arial" w:cs="Arial"/>
          <w:b/>
          <w:sz w:val="20"/>
          <w:vertAlign w:val="superscript"/>
        </w:rPr>
        <w:t>th</w:t>
      </w:r>
      <w:r w:rsidRPr="00D03A52">
        <w:rPr>
          <w:rFonts w:ascii="Arial" w:hAnsi="Arial" w:cs="Arial"/>
          <w:b/>
          <w:sz w:val="20"/>
        </w:rPr>
        <w:t xml:space="preserve"> June – SE Essex </w:t>
      </w:r>
    </w:p>
    <w:p w:rsidR="00D76A4A" w:rsidRPr="00D03A52" w:rsidRDefault="00D76A4A" w:rsidP="00D76A4A">
      <w:pPr>
        <w:rPr>
          <w:rFonts w:ascii="Arial" w:hAnsi="Arial" w:cs="Arial"/>
          <w:b/>
          <w:sz w:val="20"/>
        </w:rPr>
      </w:pPr>
      <w:r w:rsidRPr="00D03A52">
        <w:rPr>
          <w:rFonts w:ascii="Arial" w:hAnsi="Arial" w:cs="Arial"/>
          <w:b/>
          <w:sz w:val="20"/>
        </w:rPr>
        <w:t>27</w:t>
      </w:r>
      <w:r w:rsidRPr="00D03A52">
        <w:rPr>
          <w:rFonts w:ascii="Arial" w:hAnsi="Arial" w:cs="Arial"/>
          <w:b/>
          <w:sz w:val="20"/>
          <w:vertAlign w:val="superscript"/>
        </w:rPr>
        <w:t>th</w:t>
      </w:r>
      <w:r w:rsidRPr="00D03A52">
        <w:rPr>
          <w:rFonts w:ascii="Arial" w:hAnsi="Arial" w:cs="Arial"/>
          <w:b/>
          <w:sz w:val="20"/>
        </w:rPr>
        <w:t xml:space="preserve"> June – Mid Essex </w:t>
      </w:r>
    </w:p>
    <w:p w:rsidR="00D03A52" w:rsidRPr="00D03A52" w:rsidRDefault="00D03A52" w:rsidP="00D76A4A">
      <w:pPr>
        <w:rPr>
          <w:rFonts w:ascii="Arial" w:hAnsi="Arial" w:cs="Arial"/>
          <w:b/>
          <w:sz w:val="20"/>
        </w:rPr>
      </w:pPr>
      <w:r w:rsidRPr="00D03A52">
        <w:rPr>
          <w:rFonts w:ascii="Arial" w:hAnsi="Arial" w:cs="Arial"/>
          <w:b/>
          <w:sz w:val="20"/>
        </w:rPr>
        <w:t>4</w:t>
      </w:r>
      <w:r w:rsidRPr="00D03A52">
        <w:rPr>
          <w:rFonts w:ascii="Arial" w:hAnsi="Arial" w:cs="Arial"/>
          <w:b/>
          <w:sz w:val="20"/>
          <w:vertAlign w:val="superscript"/>
        </w:rPr>
        <w:t>th</w:t>
      </w:r>
      <w:r w:rsidRPr="00D03A52">
        <w:rPr>
          <w:rFonts w:ascii="Arial" w:hAnsi="Arial" w:cs="Arial"/>
          <w:b/>
          <w:sz w:val="20"/>
        </w:rPr>
        <w:t xml:space="preserve"> July – Herts </w:t>
      </w:r>
    </w:p>
    <w:p w:rsidR="00D03A52" w:rsidRPr="00D03A52" w:rsidRDefault="00D03A52" w:rsidP="00D76A4A">
      <w:pPr>
        <w:rPr>
          <w:rFonts w:ascii="Arial" w:hAnsi="Arial" w:cs="Arial"/>
          <w:b/>
          <w:sz w:val="20"/>
        </w:rPr>
      </w:pPr>
      <w:r w:rsidRPr="00D03A52">
        <w:rPr>
          <w:rFonts w:ascii="Arial" w:hAnsi="Arial" w:cs="Arial"/>
          <w:b/>
          <w:sz w:val="20"/>
        </w:rPr>
        <w:t>11</w:t>
      </w:r>
      <w:r w:rsidRPr="00D03A52">
        <w:rPr>
          <w:rFonts w:ascii="Arial" w:hAnsi="Arial" w:cs="Arial"/>
          <w:b/>
          <w:sz w:val="20"/>
          <w:vertAlign w:val="superscript"/>
        </w:rPr>
        <w:t>th</w:t>
      </w:r>
      <w:r w:rsidRPr="00D03A52">
        <w:rPr>
          <w:rFonts w:ascii="Arial" w:hAnsi="Arial" w:cs="Arial"/>
          <w:b/>
          <w:sz w:val="20"/>
        </w:rPr>
        <w:t xml:space="preserve"> July – Bedford</w:t>
      </w:r>
    </w:p>
    <w:p w:rsidR="00D03A52" w:rsidRPr="00D03A52" w:rsidRDefault="00D03A52" w:rsidP="00D76A4A">
      <w:pPr>
        <w:rPr>
          <w:rFonts w:ascii="Arial" w:hAnsi="Arial" w:cs="Arial"/>
          <w:b/>
          <w:sz w:val="20"/>
        </w:rPr>
      </w:pPr>
      <w:r w:rsidRPr="00D03A52">
        <w:rPr>
          <w:rFonts w:ascii="Arial" w:hAnsi="Arial" w:cs="Arial"/>
          <w:b/>
          <w:sz w:val="20"/>
        </w:rPr>
        <w:t>18</w:t>
      </w:r>
      <w:r w:rsidRPr="00D03A52">
        <w:rPr>
          <w:rFonts w:ascii="Arial" w:hAnsi="Arial" w:cs="Arial"/>
          <w:b/>
          <w:sz w:val="20"/>
          <w:vertAlign w:val="superscript"/>
        </w:rPr>
        <w:t>th</w:t>
      </w:r>
      <w:r w:rsidRPr="00D03A52">
        <w:rPr>
          <w:rFonts w:ascii="Arial" w:hAnsi="Arial" w:cs="Arial"/>
          <w:b/>
          <w:sz w:val="20"/>
        </w:rPr>
        <w:t xml:space="preserve"> July – Luton </w:t>
      </w:r>
    </w:p>
    <w:p w:rsidR="00D03A52" w:rsidRPr="00D03A52" w:rsidRDefault="00D03A52" w:rsidP="00D76A4A">
      <w:pPr>
        <w:rPr>
          <w:rFonts w:ascii="Arial" w:hAnsi="Arial" w:cs="Arial"/>
          <w:b/>
          <w:sz w:val="20"/>
        </w:rPr>
      </w:pPr>
      <w:r w:rsidRPr="00D03A52">
        <w:rPr>
          <w:rFonts w:ascii="Arial" w:hAnsi="Arial" w:cs="Arial"/>
          <w:b/>
          <w:sz w:val="20"/>
        </w:rPr>
        <w:t>25</w:t>
      </w:r>
      <w:r w:rsidRPr="00D03A52">
        <w:rPr>
          <w:rFonts w:ascii="Arial" w:hAnsi="Arial" w:cs="Arial"/>
          <w:b/>
          <w:sz w:val="20"/>
          <w:vertAlign w:val="superscript"/>
        </w:rPr>
        <w:t>th</w:t>
      </w:r>
      <w:r w:rsidRPr="00D03A52">
        <w:rPr>
          <w:rFonts w:ascii="Arial" w:hAnsi="Arial" w:cs="Arial"/>
          <w:b/>
          <w:sz w:val="20"/>
        </w:rPr>
        <w:t xml:space="preserve"> July – </w:t>
      </w:r>
      <w:proofErr w:type="spellStart"/>
      <w:r w:rsidRPr="00D03A52">
        <w:rPr>
          <w:rFonts w:ascii="Arial" w:hAnsi="Arial" w:cs="Arial"/>
          <w:b/>
          <w:sz w:val="20"/>
        </w:rPr>
        <w:t>Cambs</w:t>
      </w:r>
      <w:proofErr w:type="spellEnd"/>
      <w:r w:rsidRPr="00D03A52">
        <w:rPr>
          <w:rFonts w:ascii="Arial" w:hAnsi="Arial" w:cs="Arial"/>
          <w:b/>
          <w:sz w:val="20"/>
        </w:rPr>
        <w:t xml:space="preserve"> </w:t>
      </w:r>
    </w:p>
    <w:p w:rsidR="00D76A4A" w:rsidRDefault="00D76A4A" w:rsidP="00D76A4A">
      <w:pPr>
        <w:rPr>
          <w:rFonts w:ascii="Arial" w:hAnsi="Arial" w:cs="Arial"/>
          <w:sz w:val="20"/>
        </w:rPr>
      </w:pPr>
    </w:p>
    <w:p w:rsidR="00936760" w:rsidRPr="009005D5" w:rsidRDefault="00D76A4A" w:rsidP="00556F7C">
      <w:pPr>
        <w:rPr>
          <w:rFonts w:ascii="Arial" w:hAnsi="Arial" w:cs="Arial"/>
          <w:sz w:val="20"/>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w:t>
      </w:r>
      <w:r>
        <w:rPr>
          <w:rFonts w:ascii="Arial" w:eastAsia="Times New Roman" w:hAnsi="Arial" w:cs="Arial"/>
          <w:sz w:val="20"/>
          <w:lang w:eastAsia="en-GB"/>
        </w:rPr>
        <w:t xml:space="preserve"> in Word format</w:t>
      </w:r>
      <w:r w:rsidRPr="005E0BA4">
        <w:rPr>
          <w:rFonts w:ascii="Arial" w:eastAsia="Times New Roman" w:hAnsi="Arial" w:cs="Arial"/>
          <w:sz w:val="20"/>
          <w:lang w:eastAsia="en-GB"/>
        </w:rPr>
        <w:t xml:space="preserve"> highlighting an innovation or area of good practice (including contact details) are to be sent to Lucy Hall, </w:t>
      </w:r>
      <w:hyperlink r:id="rId11"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w:t>
      </w:r>
    </w:p>
    <w:p w:rsidR="00556F7C" w:rsidRPr="001D01D3" w:rsidRDefault="00556F7C" w:rsidP="00556F7C">
      <w:pPr>
        <w:rPr>
          <w:rFonts w:ascii="Arial" w:eastAsia="Times New Roman" w:hAnsi="Arial" w:cs="Arial"/>
          <w:b/>
          <w:sz w:val="20"/>
          <w:lang w:eastAsia="en-GB"/>
        </w:rPr>
      </w:pPr>
      <w:r w:rsidRPr="005E0BA4">
        <w:rPr>
          <w:rFonts w:ascii="Arial" w:eastAsia="Times New Roman" w:hAnsi="Arial" w:cs="Arial"/>
          <w:b/>
          <w:sz w:val="20"/>
          <w:lang w:eastAsia="en-GB"/>
        </w:rPr>
        <w:t>…………………………………………………………………………………………………………….</w:t>
      </w:r>
    </w:p>
    <w:p w:rsidR="00D03A52" w:rsidRDefault="00D03A52" w:rsidP="007D0F32">
      <w:pPr>
        <w:rPr>
          <w:rFonts w:ascii="Arial" w:hAnsi="Arial" w:cs="Arial"/>
          <w:b/>
          <w:szCs w:val="24"/>
        </w:rPr>
      </w:pPr>
    </w:p>
    <w:p w:rsidR="007D0F32" w:rsidRPr="007D0F32" w:rsidRDefault="00D13F07" w:rsidP="007D0F32">
      <w:pPr>
        <w:rPr>
          <w:rFonts w:ascii="Arial" w:eastAsia="Times New Roman" w:hAnsi="Arial" w:cs="Arial"/>
          <w:b/>
          <w:szCs w:val="24"/>
          <w:lang w:eastAsia="en-GB"/>
        </w:rPr>
      </w:pPr>
      <w:r>
        <w:rPr>
          <w:rFonts w:ascii="Arial" w:hAnsi="Arial" w:cs="Arial"/>
          <w:b/>
          <w:szCs w:val="24"/>
        </w:rPr>
        <w:t>Reminder</w:t>
      </w:r>
      <w:r w:rsidRPr="005E0BA4">
        <w:rPr>
          <w:rFonts w:ascii="Arial" w:hAnsi="Arial" w:cs="Arial"/>
          <w:b/>
          <w:szCs w:val="24"/>
        </w:rPr>
        <w:t xml:space="preserve"> – </w:t>
      </w:r>
      <w:r w:rsidR="007D0F32" w:rsidRPr="007D0F32">
        <w:rPr>
          <w:rFonts w:ascii="Arial" w:eastAsia="Times New Roman" w:hAnsi="Arial" w:cs="Arial"/>
          <w:b/>
          <w:szCs w:val="24"/>
          <w:lang w:eastAsia="en-GB"/>
        </w:rPr>
        <w:t>Follow us on Twitter East of Eng HV prog@HealthVisitors</w:t>
      </w:r>
    </w:p>
    <w:p w:rsidR="00D13F07" w:rsidRPr="005E0BA4" w:rsidRDefault="00D13F07" w:rsidP="00D13F07">
      <w:pPr>
        <w:rPr>
          <w:rFonts w:ascii="Arial" w:hAnsi="Arial" w:cs="Arial"/>
          <w:b/>
          <w:sz w:val="20"/>
        </w:rPr>
      </w:pPr>
    </w:p>
    <w:p w:rsidR="00C52123" w:rsidRDefault="0025287B" w:rsidP="00D13F07">
      <w:pPr>
        <w:rPr>
          <w:rFonts w:ascii="Arial" w:hAnsi="Arial" w:cs="Arial"/>
          <w:sz w:val="20"/>
        </w:rPr>
      </w:pPr>
      <w:r>
        <w:rPr>
          <w:rFonts w:ascii="Arial" w:hAnsi="Arial" w:cs="Arial"/>
          <w:sz w:val="20"/>
        </w:rPr>
        <w:t xml:space="preserve">We are now </w:t>
      </w:r>
      <w:r w:rsidR="00C924B7">
        <w:rPr>
          <w:rFonts w:ascii="Arial" w:hAnsi="Arial" w:cs="Arial"/>
          <w:sz w:val="20"/>
        </w:rPr>
        <w:t>up to</w:t>
      </w:r>
      <w:r>
        <w:rPr>
          <w:rFonts w:ascii="Arial" w:hAnsi="Arial" w:cs="Arial"/>
          <w:sz w:val="20"/>
        </w:rPr>
        <w:t xml:space="preserve"> </w:t>
      </w:r>
      <w:r w:rsidR="0006575E">
        <w:rPr>
          <w:rFonts w:ascii="Arial" w:hAnsi="Arial" w:cs="Arial"/>
          <w:b/>
          <w:sz w:val="20"/>
        </w:rPr>
        <w:t>49</w:t>
      </w:r>
      <w:r w:rsidRPr="00580CC1">
        <w:rPr>
          <w:rFonts w:ascii="Arial" w:hAnsi="Arial" w:cs="Arial"/>
          <w:b/>
          <w:sz w:val="20"/>
        </w:rPr>
        <w:t xml:space="preserve"> </w:t>
      </w:r>
      <w:r w:rsidR="00580CC1">
        <w:rPr>
          <w:rFonts w:ascii="Arial" w:hAnsi="Arial" w:cs="Arial"/>
          <w:sz w:val="20"/>
        </w:rPr>
        <w:t>followers which is excellent.</w:t>
      </w:r>
      <w:r w:rsidR="00F66F46">
        <w:rPr>
          <w:rFonts w:ascii="Arial" w:hAnsi="Arial" w:cs="Arial"/>
          <w:sz w:val="20"/>
        </w:rPr>
        <w:t xml:space="preserve"> Keep on following for some more updates </w:t>
      </w:r>
    </w:p>
    <w:p w:rsidR="00C52123" w:rsidRPr="0016285C" w:rsidRDefault="00C52123" w:rsidP="00C52123">
      <w:pPr>
        <w:rPr>
          <w:rFonts w:ascii="Arial" w:hAnsi="Arial" w:cs="Arial"/>
          <w:sz w:val="20"/>
        </w:rPr>
      </w:pPr>
      <w:r>
        <w:rPr>
          <w:rFonts w:ascii="Arial" w:hAnsi="Arial" w:cs="Arial"/>
          <w:b/>
          <w:sz w:val="20"/>
        </w:rPr>
        <w:t>……………………………………………………………………………………………………………</w:t>
      </w:r>
      <w:r w:rsidRPr="00CC7D0D">
        <w:rPr>
          <w:rFonts w:ascii="Arial" w:hAnsi="Arial" w:cs="Arial"/>
          <w:sz w:val="20"/>
        </w:rPr>
        <w:t xml:space="preserve">  </w:t>
      </w:r>
    </w:p>
    <w:p w:rsidR="0081600B" w:rsidRDefault="0081600B" w:rsidP="00C52123">
      <w:pPr>
        <w:rPr>
          <w:rFonts w:ascii="Arial" w:eastAsia="Times New Roman" w:hAnsi="Arial" w:cs="Arial"/>
          <w:b/>
          <w:szCs w:val="24"/>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373D51" w:rsidRDefault="00C36BD2" w:rsidP="00D17719">
      <w:pPr>
        <w:rPr>
          <w:rFonts w:ascii="Arial" w:hAnsi="Arial" w:cs="Arial"/>
          <w:b/>
          <w:sz w:val="20"/>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80A56"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1A4C00" w:rsidRPr="005E0BA4" w:rsidRDefault="001A4C00" w:rsidP="00D17719">
      <w:pPr>
        <w:rPr>
          <w:rFonts w:ascii="Arial" w:hAnsi="Arial" w:cs="Arial"/>
          <w:bCs/>
          <w:color w:val="1F497D"/>
          <w:sz w:val="20"/>
        </w:rPr>
      </w:pPr>
      <w:r>
        <w:rPr>
          <w:rFonts w:ascii="Arial" w:hAnsi="Arial" w:cs="Arial"/>
          <w:bCs/>
          <w:color w:val="1F497D"/>
          <w:sz w:val="20"/>
        </w:rPr>
        <w:t>T: 01223 597512</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12" w:history="1">
        <w:r w:rsidR="009D1216" w:rsidRPr="00680345">
          <w:rPr>
            <w:rStyle w:val="Hyperlink"/>
            <w:rFonts w:ascii="Arial" w:hAnsi="Arial" w:cs="Arial"/>
            <w:bCs/>
            <w:sz w:val="20"/>
          </w:rPr>
          <w:t>Julia.whiting2@nhs.net</w:t>
        </w:r>
      </w:hyperlink>
      <w:r w:rsidR="009D1216">
        <w:rPr>
          <w:rFonts w:ascii="Arial" w:hAnsi="Arial" w:cs="Arial"/>
          <w:bCs/>
          <w:sz w:val="20"/>
        </w:rPr>
        <w:t xml:space="preserve"> </w:t>
      </w:r>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T: 01223 </w:t>
      </w:r>
      <w:r w:rsidR="00917455">
        <w:rPr>
          <w:rFonts w:ascii="Arial" w:hAnsi="Arial" w:cs="Arial"/>
          <w:color w:val="1F497D"/>
          <w:sz w:val="20"/>
        </w:rPr>
        <w:t>596858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13"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373D51" w:rsidRPr="00373D51" w:rsidRDefault="00373D51" w:rsidP="00D17719">
      <w:pPr>
        <w:rPr>
          <w:rFonts w:ascii="Arial" w:eastAsia="Times New Roman" w:hAnsi="Arial" w:cs="Arial"/>
          <w:b/>
          <w:sz w:val="10"/>
          <w:szCs w:val="10"/>
          <w:lang w:eastAsia="en-GB"/>
        </w:rPr>
      </w:pPr>
    </w:p>
    <w:sectPr w:rsidR="00373D51" w:rsidRPr="00373D51" w:rsidSect="0016285C">
      <w:headerReference w:type="default" r:id="rId14"/>
      <w:footerReference w:type="default" r:id="rId15"/>
      <w:type w:val="continuous"/>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F5" w:rsidRDefault="007028F5">
      <w:r>
        <w:separator/>
      </w:r>
    </w:p>
  </w:endnote>
  <w:endnote w:type="continuationSeparator" w:id="0">
    <w:p w:rsidR="007028F5" w:rsidRDefault="0070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12" w:rsidRPr="002F2D96" w:rsidRDefault="004D7712">
    <w:pPr>
      <w:pStyle w:val="Footer"/>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30 05 13 .docx</w:t>
    </w:r>
    <w:r>
      <w:rPr>
        <w:rFonts w:ascii="Arial" w:hAnsi="Arial" w:cs="Arial"/>
        <w:sz w:val="16"/>
        <w:szCs w:val="16"/>
      </w:rPr>
      <w:fldChar w:fldCharType="end"/>
    </w:r>
  </w:p>
  <w:p w:rsidR="004D7712" w:rsidRPr="009D05B6" w:rsidRDefault="004D7712"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F5" w:rsidRDefault="007028F5">
      <w:r>
        <w:separator/>
      </w:r>
    </w:p>
  </w:footnote>
  <w:footnote w:type="continuationSeparator" w:id="0">
    <w:p w:rsidR="007028F5" w:rsidRDefault="0070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12" w:rsidRDefault="004D7712">
    <w:pPr>
      <w:pStyle w:val="Header"/>
    </w:pPr>
    <w:r>
      <w:rPr>
        <w:noProof/>
        <w:lang w:eastAsia="en-GB"/>
      </w:rPr>
      <w:drawing>
        <wp:anchor distT="0" distB="0" distL="114300" distR="114300" simplePos="0" relativeHeight="251658240" behindDoc="0" locked="0" layoutInCell="1" allowOverlap="1" wp14:anchorId="569BFE37" wp14:editId="3974658A">
          <wp:simplePos x="0" y="0"/>
          <wp:positionH relativeFrom="column">
            <wp:posOffset>4629150</wp:posOffset>
          </wp:positionH>
          <wp:positionV relativeFrom="paragraph">
            <wp:posOffset>-381635</wp:posOffset>
          </wp:positionV>
          <wp:extent cx="1325880" cy="1038225"/>
          <wp:effectExtent l="0" t="0" r="7620" b="952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7872" t="19270" r="25488" b="21485"/>
                  <a:stretch/>
                </pic:blipFill>
                <pic:spPr bwMode="auto">
                  <a:xfrm>
                    <a:off x="0" y="0"/>
                    <a:ext cx="132588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EB5747" wp14:editId="498035C7">
          <wp:simplePos x="0" y="0"/>
          <wp:positionH relativeFrom="column">
            <wp:posOffset>-419100</wp:posOffset>
          </wp:positionH>
          <wp:positionV relativeFrom="paragraph">
            <wp:posOffset>-401955</wp:posOffset>
          </wp:positionV>
          <wp:extent cx="1609725" cy="1057275"/>
          <wp:effectExtent l="0" t="0" r="9525" b="9525"/>
          <wp:wrapNone/>
          <wp:docPr id="1" name="Picture 1"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4D7712" w:rsidRDefault="004D7712">
    <w:pPr>
      <w:pStyle w:val="Header"/>
    </w:pPr>
  </w:p>
  <w:p w:rsidR="004D7712" w:rsidRDefault="004D7712">
    <w:pPr>
      <w:pStyle w:val="Header"/>
    </w:pPr>
  </w:p>
  <w:p w:rsidR="004D7712" w:rsidRDefault="004D771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0B"/>
    <w:multiLevelType w:val="hybridMultilevel"/>
    <w:tmpl w:val="90B88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0851EB"/>
    <w:multiLevelType w:val="hybridMultilevel"/>
    <w:tmpl w:val="FB4C3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84E502A"/>
    <w:multiLevelType w:val="hybridMultilevel"/>
    <w:tmpl w:val="229C2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86A8A"/>
    <w:multiLevelType w:val="hybridMultilevel"/>
    <w:tmpl w:val="1D7EBDB4"/>
    <w:lvl w:ilvl="0" w:tplc="27125A68">
      <w:start w:val="1"/>
      <w:numFmt w:val="bullet"/>
      <w:lvlText w:val="•"/>
      <w:lvlJc w:val="left"/>
      <w:pPr>
        <w:tabs>
          <w:tab w:val="num" w:pos="720"/>
        </w:tabs>
        <w:ind w:left="720" w:hanging="360"/>
      </w:pPr>
      <w:rPr>
        <w:rFonts w:ascii="Times" w:hAnsi="Times" w:hint="default"/>
      </w:rPr>
    </w:lvl>
    <w:lvl w:ilvl="1" w:tplc="AAC26D5E" w:tentative="1">
      <w:start w:val="1"/>
      <w:numFmt w:val="bullet"/>
      <w:lvlText w:val="•"/>
      <w:lvlJc w:val="left"/>
      <w:pPr>
        <w:tabs>
          <w:tab w:val="num" w:pos="1440"/>
        </w:tabs>
        <w:ind w:left="1440" w:hanging="360"/>
      </w:pPr>
      <w:rPr>
        <w:rFonts w:ascii="Times" w:hAnsi="Times" w:hint="default"/>
      </w:rPr>
    </w:lvl>
    <w:lvl w:ilvl="2" w:tplc="16FE8072" w:tentative="1">
      <w:start w:val="1"/>
      <w:numFmt w:val="bullet"/>
      <w:lvlText w:val="•"/>
      <w:lvlJc w:val="left"/>
      <w:pPr>
        <w:tabs>
          <w:tab w:val="num" w:pos="2160"/>
        </w:tabs>
        <w:ind w:left="2160" w:hanging="360"/>
      </w:pPr>
      <w:rPr>
        <w:rFonts w:ascii="Times" w:hAnsi="Times" w:hint="default"/>
      </w:rPr>
    </w:lvl>
    <w:lvl w:ilvl="3" w:tplc="1642650E" w:tentative="1">
      <w:start w:val="1"/>
      <w:numFmt w:val="bullet"/>
      <w:lvlText w:val="•"/>
      <w:lvlJc w:val="left"/>
      <w:pPr>
        <w:tabs>
          <w:tab w:val="num" w:pos="2880"/>
        </w:tabs>
        <w:ind w:left="2880" w:hanging="360"/>
      </w:pPr>
      <w:rPr>
        <w:rFonts w:ascii="Times" w:hAnsi="Times" w:hint="default"/>
      </w:rPr>
    </w:lvl>
    <w:lvl w:ilvl="4" w:tplc="591A8DC2" w:tentative="1">
      <w:start w:val="1"/>
      <w:numFmt w:val="bullet"/>
      <w:lvlText w:val="•"/>
      <w:lvlJc w:val="left"/>
      <w:pPr>
        <w:tabs>
          <w:tab w:val="num" w:pos="3600"/>
        </w:tabs>
        <w:ind w:left="3600" w:hanging="360"/>
      </w:pPr>
      <w:rPr>
        <w:rFonts w:ascii="Times" w:hAnsi="Times" w:hint="default"/>
      </w:rPr>
    </w:lvl>
    <w:lvl w:ilvl="5" w:tplc="D070E296" w:tentative="1">
      <w:start w:val="1"/>
      <w:numFmt w:val="bullet"/>
      <w:lvlText w:val="•"/>
      <w:lvlJc w:val="left"/>
      <w:pPr>
        <w:tabs>
          <w:tab w:val="num" w:pos="4320"/>
        </w:tabs>
        <w:ind w:left="4320" w:hanging="360"/>
      </w:pPr>
      <w:rPr>
        <w:rFonts w:ascii="Times" w:hAnsi="Times" w:hint="default"/>
      </w:rPr>
    </w:lvl>
    <w:lvl w:ilvl="6" w:tplc="101A13B4" w:tentative="1">
      <w:start w:val="1"/>
      <w:numFmt w:val="bullet"/>
      <w:lvlText w:val="•"/>
      <w:lvlJc w:val="left"/>
      <w:pPr>
        <w:tabs>
          <w:tab w:val="num" w:pos="5040"/>
        </w:tabs>
        <w:ind w:left="5040" w:hanging="360"/>
      </w:pPr>
      <w:rPr>
        <w:rFonts w:ascii="Times" w:hAnsi="Times" w:hint="default"/>
      </w:rPr>
    </w:lvl>
    <w:lvl w:ilvl="7" w:tplc="48B83376" w:tentative="1">
      <w:start w:val="1"/>
      <w:numFmt w:val="bullet"/>
      <w:lvlText w:val="•"/>
      <w:lvlJc w:val="left"/>
      <w:pPr>
        <w:tabs>
          <w:tab w:val="num" w:pos="5760"/>
        </w:tabs>
        <w:ind w:left="5760" w:hanging="360"/>
      </w:pPr>
      <w:rPr>
        <w:rFonts w:ascii="Times" w:hAnsi="Times" w:hint="default"/>
      </w:rPr>
    </w:lvl>
    <w:lvl w:ilvl="8" w:tplc="84564252" w:tentative="1">
      <w:start w:val="1"/>
      <w:numFmt w:val="bullet"/>
      <w:lvlText w:val="•"/>
      <w:lvlJc w:val="left"/>
      <w:pPr>
        <w:tabs>
          <w:tab w:val="num" w:pos="6480"/>
        </w:tabs>
        <w:ind w:left="6480" w:hanging="360"/>
      </w:pPr>
      <w:rPr>
        <w:rFonts w:ascii="Times" w:hAnsi="Times" w:hint="default"/>
      </w:rPr>
    </w:lvl>
  </w:abstractNum>
  <w:abstractNum w:abstractNumId="4">
    <w:nsid w:val="0D047F21"/>
    <w:multiLevelType w:val="multilevel"/>
    <w:tmpl w:val="C38C8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C46734"/>
    <w:multiLevelType w:val="hybridMultilevel"/>
    <w:tmpl w:val="F30A87A6"/>
    <w:lvl w:ilvl="0" w:tplc="88DABB7E">
      <w:start w:val="1"/>
      <w:numFmt w:val="bullet"/>
      <w:lvlText w:val="•"/>
      <w:lvlJc w:val="left"/>
      <w:pPr>
        <w:tabs>
          <w:tab w:val="num" w:pos="720"/>
        </w:tabs>
        <w:ind w:left="720" w:hanging="360"/>
      </w:pPr>
      <w:rPr>
        <w:rFonts w:ascii="Times" w:hAnsi="Times" w:hint="default"/>
      </w:rPr>
    </w:lvl>
    <w:lvl w:ilvl="1" w:tplc="5E541112" w:tentative="1">
      <w:start w:val="1"/>
      <w:numFmt w:val="bullet"/>
      <w:lvlText w:val="•"/>
      <w:lvlJc w:val="left"/>
      <w:pPr>
        <w:tabs>
          <w:tab w:val="num" w:pos="1440"/>
        </w:tabs>
        <w:ind w:left="1440" w:hanging="360"/>
      </w:pPr>
      <w:rPr>
        <w:rFonts w:ascii="Times" w:hAnsi="Times" w:hint="default"/>
      </w:rPr>
    </w:lvl>
    <w:lvl w:ilvl="2" w:tplc="59A0ADC8" w:tentative="1">
      <w:start w:val="1"/>
      <w:numFmt w:val="bullet"/>
      <w:lvlText w:val="•"/>
      <w:lvlJc w:val="left"/>
      <w:pPr>
        <w:tabs>
          <w:tab w:val="num" w:pos="2160"/>
        </w:tabs>
        <w:ind w:left="2160" w:hanging="360"/>
      </w:pPr>
      <w:rPr>
        <w:rFonts w:ascii="Times" w:hAnsi="Times" w:hint="default"/>
      </w:rPr>
    </w:lvl>
    <w:lvl w:ilvl="3" w:tplc="81AC416E" w:tentative="1">
      <w:start w:val="1"/>
      <w:numFmt w:val="bullet"/>
      <w:lvlText w:val="•"/>
      <w:lvlJc w:val="left"/>
      <w:pPr>
        <w:tabs>
          <w:tab w:val="num" w:pos="2880"/>
        </w:tabs>
        <w:ind w:left="2880" w:hanging="360"/>
      </w:pPr>
      <w:rPr>
        <w:rFonts w:ascii="Times" w:hAnsi="Times" w:hint="default"/>
      </w:rPr>
    </w:lvl>
    <w:lvl w:ilvl="4" w:tplc="6B70245A" w:tentative="1">
      <w:start w:val="1"/>
      <w:numFmt w:val="bullet"/>
      <w:lvlText w:val="•"/>
      <w:lvlJc w:val="left"/>
      <w:pPr>
        <w:tabs>
          <w:tab w:val="num" w:pos="3600"/>
        </w:tabs>
        <w:ind w:left="3600" w:hanging="360"/>
      </w:pPr>
      <w:rPr>
        <w:rFonts w:ascii="Times" w:hAnsi="Times" w:hint="default"/>
      </w:rPr>
    </w:lvl>
    <w:lvl w:ilvl="5" w:tplc="D6F06C8E" w:tentative="1">
      <w:start w:val="1"/>
      <w:numFmt w:val="bullet"/>
      <w:lvlText w:val="•"/>
      <w:lvlJc w:val="left"/>
      <w:pPr>
        <w:tabs>
          <w:tab w:val="num" w:pos="4320"/>
        </w:tabs>
        <w:ind w:left="4320" w:hanging="360"/>
      </w:pPr>
      <w:rPr>
        <w:rFonts w:ascii="Times" w:hAnsi="Times" w:hint="default"/>
      </w:rPr>
    </w:lvl>
    <w:lvl w:ilvl="6" w:tplc="E3C49076" w:tentative="1">
      <w:start w:val="1"/>
      <w:numFmt w:val="bullet"/>
      <w:lvlText w:val="•"/>
      <w:lvlJc w:val="left"/>
      <w:pPr>
        <w:tabs>
          <w:tab w:val="num" w:pos="5040"/>
        </w:tabs>
        <w:ind w:left="5040" w:hanging="360"/>
      </w:pPr>
      <w:rPr>
        <w:rFonts w:ascii="Times" w:hAnsi="Times" w:hint="default"/>
      </w:rPr>
    </w:lvl>
    <w:lvl w:ilvl="7" w:tplc="7C3EE88C" w:tentative="1">
      <w:start w:val="1"/>
      <w:numFmt w:val="bullet"/>
      <w:lvlText w:val="•"/>
      <w:lvlJc w:val="left"/>
      <w:pPr>
        <w:tabs>
          <w:tab w:val="num" w:pos="5760"/>
        </w:tabs>
        <w:ind w:left="5760" w:hanging="360"/>
      </w:pPr>
      <w:rPr>
        <w:rFonts w:ascii="Times" w:hAnsi="Times" w:hint="default"/>
      </w:rPr>
    </w:lvl>
    <w:lvl w:ilvl="8" w:tplc="DBE685A2" w:tentative="1">
      <w:start w:val="1"/>
      <w:numFmt w:val="bullet"/>
      <w:lvlText w:val="•"/>
      <w:lvlJc w:val="left"/>
      <w:pPr>
        <w:tabs>
          <w:tab w:val="num" w:pos="6480"/>
        </w:tabs>
        <w:ind w:left="6480" w:hanging="360"/>
      </w:pPr>
      <w:rPr>
        <w:rFonts w:ascii="Times" w:hAnsi="Times" w:hint="default"/>
      </w:rPr>
    </w:lvl>
  </w:abstractNum>
  <w:abstractNum w:abstractNumId="6">
    <w:nsid w:val="10EC7432"/>
    <w:multiLevelType w:val="hybridMultilevel"/>
    <w:tmpl w:val="9CD64C10"/>
    <w:lvl w:ilvl="0" w:tplc="7B001816">
      <w:start w:val="1"/>
      <w:numFmt w:val="decimal"/>
      <w:lvlText w:val="%1."/>
      <w:lvlJc w:val="left"/>
      <w:pPr>
        <w:ind w:left="720" w:hanging="360"/>
      </w:pPr>
      <w:rPr>
        <w:b/>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B8524F"/>
    <w:multiLevelType w:val="multilevel"/>
    <w:tmpl w:val="D44A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6315798"/>
    <w:multiLevelType w:val="hybridMultilevel"/>
    <w:tmpl w:val="35E03AFA"/>
    <w:lvl w:ilvl="0" w:tplc="FBB4C134">
      <w:start w:val="1"/>
      <w:numFmt w:val="bullet"/>
      <w:lvlText w:val="•"/>
      <w:lvlJc w:val="left"/>
      <w:pPr>
        <w:tabs>
          <w:tab w:val="num" w:pos="720"/>
        </w:tabs>
        <w:ind w:left="720" w:hanging="360"/>
      </w:pPr>
      <w:rPr>
        <w:rFonts w:ascii="Times" w:hAnsi="Times" w:hint="default"/>
      </w:rPr>
    </w:lvl>
    <w:lvl w:ilvl="1" w:tplc="761CAA68" w:tentative="1">
      <w:start w:val="1"/>
      <w:numFmt w:val="bullet"/>
      <w:lvlText w:val="•"/>
      <w:lvlJc w:val="left"/>
      <w:pPr>
        <w:tabs>
          <w:tab w:val="num" w:pos="1440"/>
        </w:tabs>
        <w:ind w:left="1440" w:hanging="360"/>
      </w:pPr>
      <w:rPr>
        <w:rFonts w:ascii="Times" w:hAnsi="Times" w:hint="default"/>
      </w:rPr>
    </w:lvl>
    <w:lvl w:ilvl="2" w:tplc="F6245DB6" w:tentative="1">
      <w:start w:val="1"/>
      <w:numFmt w:val="bullet"/>
      <w:lvlText w:val="•"/>
      <w:lvlJc w:val="left"/>
      <w:pPr>
        <w:tabs>
          <w:tab w:val="num" w:pos="2160"/>
        </w:tabs>
        <w:ind w:left="2160" w:hanging="360"/>
      </w:pPr>
      <w:rPr>
        <w:rFonts w:ascii="Times" w:hAnsi="Times" w:hint="default"/>
      </w:rPr>
    </w:lvl>
    <w:lvl w:ilvl="3" w:tplc="A0CC4D78" w:tentative="1">
      <w:start w:val="1"/>
      <w:numFmt w:val="bullet"/>
      <w:lvlText w:val="•"/>
      <w:lvlJc w:val="left"/>
      <w:pPr>
        <w:tabs>
          <w:tab w:val="num" w:pos="2880"/>
        </w:tabs>
        <w:ind w:left="2880" w:hanging="360"/>
      </w:pPr>
      <w:rPr>
        <w:rFonts w:ascii="Times" w:hAnsi="Times" w:hint="default"/>
      </w:rPr>
    </w:lvl>
    <w:lvl w:ilvl="4" w:tplc="881E90E8" w:tentative="1">
      <w:start w:val="1"/>
      <w:numFmt w:val="bullet"/>
      <w:lvlText w:val="•"/>
      <w:lvlJc w:val="left"/>
      <w:pPr>
        <w:tabs>
          <w:tab w:val="num" w:pos="3600"/>
        </w:tabs>
        <w:ind w:left="3600" w:hanging="360"/>
      </w:pPr>
      <w:rPr>
        <w:rFonts w:ascii="Times" w:hAnsi="Times" w:hint="default"/>
      </w:rPr>
    </w:lvl>
    <w:lvl w:ilvl="5" w:tplc="AE6011DE" w:tentative="1">
      <w:start w:val="1"/>
      <w:numFmt w:val="bullet"/>
      <w:lvlText w:val="•"/>
      <w:lvlJc w:val="left"/>
      <w:pPr>
        <w:tabs>
          <w:tab w:val="num" w:pos="4320"/>
        </w:tabs>
        <w:ind w:left="4320" w:hanging="360"/>
      </w:pPr>
      <w:rPr>
        <w:rFonts w:ascii="Times" w:hAnsi="Times" w:hint="default"/>
      </w:rPr>
    </w:lvl>
    <w:lvl w:ilvl="6" w:tplc="D55019B8" w:tentative="1">
      <w:start w:val="1"/>
      <w:numFmt w:val="bullet"/>
      <w:lvlText w:val="•"/>
      <w:lvlJc w:val="left"/>
      <w:pPr>
        <w:tabs>
          <w:tab w:val="num" w:pos="5040"/>
        </w:tabs>
        <w:ind w:left="5040" w:hanging="360"/>
      </w:pPr>
      <w:rPr>
        <w:rFonts w:ascii="Times" w:hAnsi="Times" w:hint="default"/>
      </w:rPr>
    </w:lvl>
    <w:lvl w:ilvl="7" w:tplc="1F729810" w:tentative="1">
      <w:start w:val="1"/>
      <w:numFmt w:val="bullet"/>
      <w:lvlText w:val="•"/>
      <w:lvlJc w:val="left"/>
      <w:pPr>
        <w:tabs>
          <w:tab w:val="num" w:pos="5760"/>
        </w:tabs>
        <w:ind w:left="5760" w:hanging="360"/>
      </w:pPr>
      <w:rPr>
        <w:rFonts w:ascii="Times" w:hAnsi="Times" w:hint="default"/>
      </w:rPr>
    </w:lvl>
    <w:lvl w:ilvl="8" w:tplc="0608DF6E" w:tentative="1">
      <w:start w:val="1"/>
      <w:numFmt w:val="bullet"/>
      <w:lvlText w:val="•"/>
      <w:lvlJc w:val="left"/>
      <w:pPr>
        <w:tabs>
          <w:tab w:val="num" w:pos="6480"/>
        </w:tabs>
        <w:ind w:left="6480" w:hanging="360"/>
      </w:pPr>
      <w:rPr>
        <w:rFonts w:ascii="Times" w:hAnsi="Times" w:hint="default"/>
      </w:rPr>
    </w:lvl>
  </w:abstractNum>
  <w:abstractNum w:abstractNumId="10">
    <w:nsid w:val="2B8F3891"/>
    <w:multiLevelType w:val="hybridMultilevel"/>
    <w:tmpl w:val="94AE5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D28199A"/>
    <w:multiLevelType w:val="hybridMultilevel"/>
    <w:tmpl w:val="5E14B806"/>
    <w:lvl w:ilvl="0" w:tplc="64FA3C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3D77880"/>
    <w:multiLevelType w:val="hybridMultilevel"/>
    <w:tmpl w:val="1CB47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BAA2A9A"/>
    <w:multiLevelType w:val="hybridMultilevel"/>
    <w:tmpl w:val="084A6F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E5617F4"/>
    <w:multiLevelType w:val="hybridMultilevel"/>
    <w:tmpl w:val="5D7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B17836"/>
    <w:multiLevelType w:val="hybridMultilevel"/>
    <w:tmpl w:val="E7261F74"/>
    <w:lvl w:ilvl="0" w:tplc="0C905C3A">
      <w:start w:val="1"/>
      <w:numFmt w:val="bullet"/>
      <w:lvlText w:val="•"/>
      <w:lvlJc w:val="left"/>
      <w:pPr>
        <w:tabs>
          <w:tab w:val="num" w:pos="720"/>
        </w:tabs>
        <w:ind w:left="720" w:hanging="360"/>
      </w:pPr>
      <w:rPr>
        <w:rFonts w:ascii="Times" w:hAnsi="Times" w:hint="default"/>
      </w:rPr>
    </w:lvl>
    <w:lvl w:ilvl="1" w:tplc="AEC0A69A" w:tentative="1">
      <w:start w:val="1"/>
      <w:numFmt w:val="bullet"/>
      <w:lvlText w:val="•"/>
      <w:lvlJc w:val="left"/>
      <w:pPr>
        <w:tabs>
          <w:tab w:val="num" w:pos="1440"/>
        </w:tabs>
        <w:ind w:left="1440" w:hanging="360"/>
      </w:pPr>
      <w:rPr>
        <w:rFonts w:ascii="Times" w:hAnsi="Times" w:hint="default"/>
      </w:rPr>
    </w:lvl>
    <w:lvl w:ilvl="2" w:tplc="14463E0E" w:tentative="1">
      <w:start w:val="1"/>
      <w:numFmt w:val="bullet"/>
      <w:lvlText w:val="•"/>
      <w:lvlJc w:val="left"/>
      <w:pPr>
        <w:tabs>
          <w:tab w:val="num" w:pos="2160"/>
        </w:tabs>
        <w:ind w:left="2160" w:hanging="360"/>
      </w:pPr>
      <w:rPr>
        <w:rFonts w:ascii="Times" w:hAnsi="Times" w:hint="default"/>
      </w:rPr>
    </w:lvl>
    <w:lvl w:ilvl="3" w:tplc="F99C7402" w:tentative="1">
      <w:start w:val="1"/>
      <w:numFmt w:val="bullet"/>
      <w:lvlText w:val="•"/>
      <w:lvlJc w:val="left"/>
      <w:pPr>
        <w:tabs>
          <w:tab w:val="num" w:pos="2880"/>
        </w:tabs>
        <w:ind w:left="2880" w:hanging="360"/>
      </w:pPr>
      <w:rPr>
        <w:rFonts w:ascii="Times" w:hAnsi="Times" w:hint="default"/>
      </w:rPr>
    </w:lvl>
    <w:lvl w:ilvl="4" w:tplc="EE002B3C" w:tentative="1">
      <w:start w:val="1"/>
      <w:numFmt w:val="bullet"/>
      <w:lvlText w:val="•"/>
      <w:lvlJc w:val="left"/>
      <w:pPr>
        <w:tabs>
          <w:tab w:val="num" w:pos="3600"/>
        </w:tabs>
        <w:ind w:left="3600" w:hanging="360"/>
      </w:pPr>
      <w:rPr>
        <w:rFonts w:ascii="Times" w:hAnsi="Times" w:hint="default"/>
      </w:rPr>
    </w:lvl>
    <w:lvl w:ilvl="5" w:tplc="1AAC9518" w:tentative="1">
      <w:start w:val="1"/>
      <w:numFmt w:val="bullet"/>
      <w:lvlText w:val="•"/>
      <w:lvlJc w:val="left"/>
      <w:pPr>
        <w:tabs>
          <w:tab w:val="num" w:pos="4320"/>
        </w:tabs>
        <w:ind w:left="4320" w:hanging="360"/>
      </w:pPr>
      <w:rPr>
        <w:rFonts w:ascii="Times" w:hAnsi="Times" w:hint="default"/>
      </w:rPr>
    </w:lvl>
    <w:lvl w:ilvl="6" w:tplc="65026748" w:tentative="1">
      <w:start w:val="1"/>
      <w:numFmt w:val="bullet"/>
      <w:lvlText w:val="•"/>
      <w:lvlJc w:val="left"/>
      <w:pPr>
        <w:tabs>
          <w:tab w:val="num" w:pos="5040"/>
        </w:tabs>
        <w:ind w:left="5040" w:hanging="360"/>
      </w:pPr>
      <w:rPr>
        <w:rFonts w:ascii="Times" w:hAnsi="Times" w:hint="default"/>
      </w:rPr>
    </w:lvl>
    <w:lvl w:ilvl="7" w:tplc="A6C2CFAA" w:tentative="1">
      <w:start w:val="1"/>
      <w:numFmt w:val="bullet"/>
      <w:lvlText w:val="•"/>
      <w:lvlJc w:val="left"/>
      <w:pPr>
        <w:tabs>
          <w:tab w:val="num" w:pos="5760"/>
        </w:tabs>
        <w:ind w:left="5760" w:hanging="360"/>
      </w:pPr>
      <w:rPr>
        <w:rFonts w:ascii="Times" w:hAnsi="Times" w:hint="default"/>
      </w:rPr>
    </w:lvl>
    <w:lvl w:ilvl="8" w:tplc="3AF4F810" w:tentative="1">
      <w:start w:val="1"/>
      <w:numFmt w:val="bullet"/>
      <w:lvlText w:val="•"/>
      <w:lvlJc w:val="left"/>
      <w:pPr>
        <w:tabs>
          <w:tab w:val="num" w:pos="6480"/>
        </w:tabs>
        <w:ind w:left="6480" w:hanging="360"/>
      </w:pPr>
      <w:rPr>
        <w:rFonts w:ascii="Times" w:hAnsi="Times" w:hint="default"/>
      </w:rPr>
    </w:lvl>
  </w:abstractNum>
  <w:abstractNum w:abstractNumId="16">
    <w:nsid w:val="469621C1"/>
    <w:multiLevelType w:val="hybridMultilevel"/>
    <w:tmpl w:val="5C64E17A"/>
    <w:lvl w:ilvl="0" w:tplc="89AACA14">
      <w:start w:val="1"/>
      <w:numFmt w:val="bullet"/>
      <w:lvlText w:val="•"/>
      <w:lvlJc w:val="left"/>
      <w:pPr>
        <w:tabs>
          <w:tab w:val="num" w:pos="720"/>
        </w:tabs>
        <w:ind w:left="720" w:hanging="360"/>
      </w:pPr>
      <w:rPr>
        <w:rFonts w:ascii="Times" w:hAnsi="Times" w:hint="default"/>
      </w:rPr>
    </w:lvl>
    <w:lvl w:ilvl="1" w:tplc="F58A7230" w:tentative="1">
      <w:start w:val="1"/>
      <w:numFmt w:val="bullet"/>
      <w:lvlText w:val="•"/>
      <w:lvlJc w:val="left"/>
      <w:pPr>
        <w:tabs>
          <w:tab w:val="num" w:pos="1440"/>
        </w:tabs>
        <w:ind w:left="1440" w:hanging="360"/>
      </w:pPr>
      <w:rPr>
        <w:rFonts w:ascii="Times" w:hAnsi="Times" w:hint="default"/>
      </w:rPr>
    </w:lvl>
    <w:lvl w:ilvl="2" w:tplc="3E6E853E" w:tentative="1">
      <w:start w:val="1"/>
      <w:numFmt w:val="bullet"/>
      <w:lvlText w:val="•"/>
      <w:lvlJc w:val="left"/>
      <w:pPr>
        <w:tabs>
          <w:tab w:val="num" w:pos="2160"/>
        </w:tabs>
        <w:ind w:left="2160" w:hanging="360"/>
      </w:pPr>
      <w:rPr>
        <w:rFonts w:ascii="Times" w:hAnsi="Times" w:hint="default"/>
      </w:rPr>
    </w:lvl>
    <w:lvl w:ilvl="3" w:tplc="07A0EE42" w:tentative="1">
      <w:start w:val="1"/>
      <w:numFmt w:val="bullet"/>
      <w:lvlText w:val="•"/>
      <w:lvlJc w:val="left"/>
      <w:pPr>
        <w:tabs>
          <w:tab w:val="num" w:pos="2880"/>
        </w:tabs>
        <w:ind w:left="2880" w:hanging="360"/>
      </w:pPr>
      <w:rPr>
        <w:rFonts w:ascii="Times" w:hAnsi="Times" w:hint="default"/>
      </w:rPr>
    </w:lvl>
    <w:lvl w:ilvl="4" w:tplc="20B4E532" w:tentative="1">
      <w:start w:val="1"/>
      <w:numFmt w:val="bullet"/>
      <w:lvlText w:val="•"/>
      <w:lvlJc w:val="left"/>
      <w:pPr>
        <w:tabs>
          <w:tab w:val="num" w:pos="3600"/>
        </w:tabs>
        <w:ind w:left="3600" w:hanging="360"/>
      </w:pPr>
      <w:rPr>
        <w:rFonts w:ascii="Times" w:hAnsi="Times" w:hint="default"/>
      </w:rPr>
    </w:lvl>
    <w:lvl w:ilvl="5" w:tplc="6B7CD2B0" w:tentative="1">
      <w:start w:val="1"/>
      <w:numFmt w:val="bullet"/>
      <w:lvlText w:val="•"/>
      <w:lvlJc w:val="left"/>
      <w:pPr>
        <w:tabs>
          <w:tab w:val="num" w:pos="4320"/>
        </w:tabs>
        <w:ind w:left="4320" w:hanging="360"/>
      </w:pPr>
      <w:rPr>
        <w:rFonts w:ascii="Times" w:hAnsi="Times" w:hint="default"/>
      </w:rPr>
    </w:lvl>
    <w:lvl w:ilvl="6" w:tplc="514C2382" w:tentative="1">
      <w:start w:val="1"/>
      <w:numFmt w:val="bullet"/>
      <w:lvlText w:val="•"/>
      <w:lvlJc w:val="left"/>
      <w:pPr>
        <w:tabs>
          <w:tab w:val="num" w:pos="5040"/>
        </w:tabs>
        <w:ind w:left="5040" w:hanging="360"/>
      </w:pPr>
      <w:rPr>
        <w:rFonts w:ascii="Times" w:hAnsi="Times" w:hint="default"/>
      </w:rPr>
    </w:lvl>
    <w:lvl w:ilvl="7" w:tplc="821869D2" w:tentative="1">
      <w:start w:val="1"/>
      <w:numFmt w:val="bullet"/>
      <w:lvlText w:val="•"/>
      <w:lvlJc w:val="left"/>
      <w:pPr>
        <w:tabs>
          <w:tab w:val="num" w:pos="5760"/>
        </w:tabs>
        <w:ind w:left="5760" w:hanging="360"/>
      </w:pPr>
      <w:rPr>
        <w:rFonts w:ascii="Times" w:hAnsi="Times" w:hint="default"/>
      </w:rPr>
    </w:lvl>
    <w:lvl w:ilvl="8" w:tplc="1E0C334C" w:tentative="1">
      <w:start w:val="1"/>
      <w:numFmt w:val="bullet"/>
      <w:lvlText w:val="•"/>
      <w:lvlJc w:val="left"/>
      <w:pPr>
        <w:tabs>
          <w:tab w:val="num" w:pos="6480"/>
        </w:tabs>
        <w:ind w:left="6480" w:hanging="360"/>
      </w:pPr>
      <w:rPr>
        <w:rFonts w:ascii="Times" w:hAnsi="Times" w:hint="default"/>
      </w:rPr>
    </w:lvl>
  </w:abstractNum>
  <w:abstractNum w:abstractNumId="17">
    <w:nsid w:val="4D7D6E8E"/>
    <w:multiLevelType w:val="hybridMultilevel"/>
    <w:tmpl w:val="0D34FC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D26D9B"/>
    <w:multiLevelType w:val="hybridMultilevel"/>
    <w:tmpl w:val="2280117E"/>
    <w:lvl w:ilvl="0" w:tplc="80FCC28C">
      <w:start w:val="1"/>
      <w:numFmt w:val="bullet"/>
      <w:lvlText w:val="•"/>
      <w:lvlJc w:val="left"/>
      <w:pPr>
        <w:tabs>
          <w:tab w:val="num" w:pos="720"/>
        </w:tabs>
        <w:ind w:left="720" w:hanging="360"/>
      </w:pPr>
      <w:rPr>
        <w:rFonts w:ascii="Times" w:hAnsi="Times" w:hint="default"/>
      </w:rPr>
    </w:lvl>
    <w:lvl w:ilvl="1" w:tplc="0DEC698E" w:tentative="1">
      <w:start w:val="1"/>
      <w:numFmt w:val="bullet"/>
      <w:lvlText w:val="•"/>
      <w:lvlJc w:val="left"/>
      <w:pPr>
        <w:tabs>
          <w:tab w:val="num" w:pos="1440"/>
        </w:tabs>
        <w:ind w:left="1440" w:hanging="360"/>
      </w:pPr>
      <w:rPr>
        <w:rFonts w:ascii="Times" w:hAnsi="Times" w:hint="default"/>
      </w:rPr>
    </w:lvl>
    <w:lvl w:ilvl="2" w:tplc="D53E6552" w:tentative="1">
      <w:start w:val="1"/>
      <w:numFmt w:val="bullet"/>
      <w:lvlText w:val="•"/>
      <w:lvlJc w:val="left"/>
      <w:pPr>
        <w:tabs>
          <w:tab w:val="num" w:pos="2160"/>
        </w:tabs>
        <w:ind w:left="2160" w:hanging="360"/>
      </w:pPr>
      <w:rPr>
        <w:rFonts w:ascii="Times" w:hAnsi="Times" w:hint="default"/>
      </w:rPr>
    </w:lvl>
    <w:lvl w:ilvl="3" w:tplc="993042A0" w:tentative="1">
      <w:start w:val="1"/>
      <w:numFmt w:val="bullet"/>
      <w:lvlText w:val="•"/>
      <w:lvlJc w:val="left"/>
      <w:pPr>
        <w:tabs>
          <w:tab w:val="num" w:pos="2880"/>
        </w:tabs>
        <w:ind w:left="2880" w:hanging="360"/>
      </w:pPr>
      <w:rPr>
        <w:rFonts w:ascii="Times" w:hAnsi="Times" w:hint="default"/>
      </w:rPr>
    </w:lvl>
    <w:lvl w:ilvl="4" w:tplc="46E646EA" w:tentative="1">
      <w:start w:val="1"/>
      <w:numFmt w:val="bullet"/>
      <w:lvlText w:val="•"/>
      <w:lvlJc w:val="left"/>
      <w:pPr>
        <w:tabs>
          <w:tab w:val="num" w:pos="3600"/>
        </w:tabs>
        <w:ind w:left="3600" w:hanging="360"/>
      </w:pPr>
      <w:rPr>
        <w:rFonts w:ascii="Times" w:hAnsi="Times" w:hint="default"/>
      </w:rPr>
    </w:lvl>
    <w:lvl w:ilvl="5" w:tplc="D0DE7654" w:tentative="1">
      <w:start w:val="1"/>
      <w:numFmt w:val="bullet"/>
      <w:lvlText w:val="•"/>
      <w:lvlJc w:val="left"/>
      <w:pPr>
        <w:tabs>
          <w:tab w:val="num" w:pos="4320"/>
        </w:tabs>
        <w:ind w:left="4320" w:hanging="360"/>
      </w:pPr>
      <w:rPr>
        <w:rFonts w:ascii="Times" w:hAnsi="Times" w:hint="default"/>
      </w:rPr>
    </w:lvl>
    <w:lvl w:ilvl="6" w:tplc="D9229F08" w:tentative="1">
      <w:start w:val="1"/>
      <w:numFmt w:val="bullet"/>
      <w:lvlText w:val="•"/>
      <w:lvlJc w:val="left"/>
      <w:pPr>
        <w:tabs>
          <w:tab w:val="num" w:pos="5040"/>
        </w:tabs>
        <w:ind w:left="5040" w:hanging="360"/>
      </w:pPr>
      <w:rPr>
        <w:rFonts w:ascii="Times" w:hAnsi="Times" w:hint="default"/>
      </w:rPr>
    </w:lvl>
    <w:lvl w:ilvl="7" w:tplc="6FA6B9C4" w:tentative="1">
      <w:start w:val="1"/>
      <w:numFmt w:val="bullet"/>
      <w:lvlText w:val="•"/>
      <w:lvlJc w:val="left"/>
      <w:pPr>
        <w:tabs>
          <w:tab w:val="num" w:pos="5760"/>
        </w:tabs>
        <w:ind w:left="5760" w:hanging="360"/>
      </w:pPr>
      <w:rPr>
        <w:rFonts w:ascii="Times" w:hAnsi="Times" w:hint="default"/>
      </w:rPr>
    </w:lvl>
    <w:lvl w:ilvl="8" w:tplc="34C25358" w:tentative="1">
      <w:start w:val="1"/>
      <w:numFmt w:val="bullet"/>
      <w:lvlText w:val="•"/>
      <w:lvlJc w:val="left"/>
      <w:pPr>
        <w:tabs>
          <w:tab w:val="num" w:pos="6480"/>
        </w:tabs>
        <w:ind w:left="6480" w:hanging="360"/>
      </w:pPr>
      <w:rPr>
        <w:rFonts w:ascii="Times" w:hAnsi="Times" w:hint="default"/>
      </w:rPr>
    </w:lvl>
  </w:abstractNum>
  <w:abstractNum w:abstractNumId="19">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F9F13DE"/>
    <w:multiLevelType w:val="hybridMultilevel"/>
    <w:tmpl w:val="F54E784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4F521E"/>
    <w:multiLevelType w:val="multilevel"/>
    <w:tmpl w:val="44D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D259E"/>
    <w:multiLevelType w:val="hybridMultilevel"/>
    <w:tmpl w:val="945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B5C02"/>
    <w:multiLevelType w:val="hybridMultilevel"/>
    <w:tmpl w:val="1638B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656347"/>
    <w:multiLevelType w:val="hybridMultilevel"/>
    <w:tmpl w:val="EC366564"/>
    <w:lvl w:ilvl="0" w:tplc="B13E2DBE">
      <w:start w:val="1"/>
      <w:numFmt w:val="bullet"/>
      <w:lvlText w:val="-"/>
      <w:lvlJc w:val="left"/>
      <w:pPr>
        <w:tabs>
          <w:tab w:val="num" w:pos="720"/>
        </w:tabs>
        <w:ind w:left="720" w:hanging="360"/>
      </w:pPr>
      <w:rPr>
        <w:rFonts w:ascii="Times" w:hAnsi="Times" w:hint="default"/>
      </w:rPr>
    </w:lvl>
    <w:lvl w:ilvl="1" w:tplc="89AACA14">
      <w:start w:val="1"/>
      <w:numFmt w:val="bullet"/>
      <w:lvlText w:val="•"/>
      <w:lvlJc w:val="left"/>
      <w:pPr>
        <w:tabs>
          <w:tab w:val="num" w:pos="1440"/>
        </w:tabs>
        <w:ind w:left="1440" w:hanging="360"/>
      </w:pPr>
      <w:rPr>
        <w:rFonts w:ascii="Times" w:hAnsi="Times" w:hint="default"/>
      </w:rPr>
    </w:lvl>
    <w:lvl w:ilvl="2" w:tplc="17A2FB34" w:tentative="1">
      <w:start w:val="1"/>
      <w:numFmt w:val="bullet"/>
      <w:lvlText w:val="-"/>
      <w:lvlJc w:val="left"/>
      <w:pPr>
        <w:tabs>
          <w:tab w:val="num" w:pos="2160"/>
        </w:tabs>
        <w:ind w:left="2160" w:hanging="360"/>
      </w:pPr>
      <w:rPr>
        <w:rFonts w:ascii="Times" w:hAnsi="Times" w:hint="default"/>
      </w:rPr>
    </w:lvl>
    <w:lvl w:ilvl="3" w:tplc="9B4E792A" w:tentative="1">
      <w:start w:val="1"/>
      <w:numFmt w:val="bullet"/>
      <w:lvlText w:val="-"/>
      <w:lvlJc w:val="left"/>
      <w:pPr>
        <w:tabs>
          <w:tab w:val="num" w:pos="2880"/>
        </w:tabs>
        <w:ind w:left="2880" w:hanging="360"/>
      </w:pPr>
      <w:rPr>
        <w:rFonts w:ascii="Times" w:hAnsi="Times" w:hint="default"/>
      </w:rPr>
    </w:lvl>
    <w:lvl w:ilvl="4" w:tplc="DB74A886" w:tentative="1">
      <w:start w:val="1"/>
      <w:numFmt w:val="bullet"/>
      <w:lvlText w:val="-"/>
      <w:lvlJc w:val="left"/>
      <w:pPr>
        <w:tabs>
          <w:tab w:val="num" w:pos="3600"/>
        </w:tabs>
        <w:ind w:left="3600" w:hanging="360"/>
      </w:pPr>
      <w:rPr>
        <w:rFonts w:ascii="Times" w:hAnsi="Times" w:hint="default"/>
      </w:rPr>
    </w:lvl>
    <w:lvl w:ilvl="5" w:tplc="9BAC94B0" w:tentative="1">
      <w:start w:val="1"/>
      <w:numFmt w:val="bullet"/>
      <w:lvlText w:val="-"/>
      <w:lvlJc w:val="left"/>
      <w:pPr>
        <w:tabs>
          <w:tab w:val="num" w:pos="4320"/>
        </w:tabs>
        <w:ind w:left="4320" w:hanging="360"/>
      </w:pPr>
      <w:rPr>
        <w:rFonts w:ascii="Times" w:hAnsi="Times" w:hint="default"/>
      </w:rPr>
    </w:lvl>
    <w:lvl w:ilvl="6" w:tplc="8E5CEF7A" w:tentative="1">
      <w:start w:val="1"/>
      <w:numFmt w:val="bullet"/>
      <w:lvlText w:val="-"/>
      <w:lvlJc w:val="left"/>
      <w:pPr>
        <w:tabs>
          <w:tab w:val="num" w:pos="5040"/>
        </w:tabs>
        <w:ind w:left="5040" w:hanging="360"/>
      </w:pPr>
      <w:rPr>
        <w:rFonts w:ascii="Times" w:hAnsi="Times" w:hint="default"/>
      </w:rPr>
    </w:lvl>
    <w:lvl w:ilvl="7" w:tplc="CC0ED436" w:tentative="1">
      <w:start w:val="1"/>
      <w:numFmt w:val="bullet"/>
      <w:lvlText w:val="-"/>
      <w:lvlJc w:val="left"/>
      <w:pPr>
        <w:tabs>
          <w:tab w:val="num" w:pos="5760"/>
        </w:tabs>
        <w:ind w:left="5760" w:hanging="360"/>
      </w:pPr>
      <w:rPr>
        <w:rFonts w:ascii="Times" w:hAnsi="Times" w:hint="default"/>
      </w:rPr>
    </w:lvl>
    <w:lvl w:ilvl="8" w:tplc="A26CB1D0" w:tentative="1">
      <w:start w:val="1"/>
      <w:numFmt w:val="bullet"/>
      <w:lvlText w:val="-"/>
      <w:lvlJc w:val="left"/>
      <w:pPr>
        <w:tabs>
          <w:tab w:val="num" w:pos="6480"/>
        </w:tabs>
        <w:ind w:left="6480" w:hanging="360"/>
      </w:pPr>
      <w:rPr>
        <w:rFonts w:ascii="Times" w:hAnsi="Time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21"/>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24"/>
  </w:num>
  <w:num w:numId="21">
    <w:abstractNumId w:val="16"/>
  </w:num>
  <w:num w:numId="22">
    <w:abstractNumId w:val="5"/>
  </w:num>
  <w:num w:numId="23">
    <w:abstractNumId w:val="18"/>
  </w:num>
  <w:num w:numId="24">
    <w:abstractNumId w:val="9"/>
  </w:num>
  <w:num w:numId="25">
    <w:abstractNumId w:val="3"/>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2B9B"/>
    <w:rsid w:val="000251D9"/>
    <w:rsid w:val="0002581F"/>
    <w:rsid w:val="0003218E"/>
    <w:rsid w:val="000340DC"/>
    <w:rsid w:val="000355C7"/>
    <w:rsid w:val="00042437"/>
    <w:rsid w:val="000427C6"/>
    <w:rsid w:val="00043424"/>
    <w:rsid w:val="0004381E"/>
    <w:rsid w:val="000467A8"/>
    <w:rsid w:val="00050CED"/>
    <w:rsid w:val="0005218E"/>
    <w:rsid w:val="00052AC6"/>
    <w:rsid w:val="00056367"/>
    <w:rsid w:val="0005785F"/>
    <w:rsid w:val="00060A5E"/>
    <w:rsid w:val="0006575E"/>
    <w:rsid w:val="000712B2"/>
    <w:rsid w:val="00074845"/>
    <w:rsid w:val="00075D85"/>
    <w:rsid w:val="00076CBE"/>
    <w:rsid w:val="00082D3A"/>
    <w:rsid w:val="00083805"/>
    <w:rsid w:val="0008479E"/>
    <w:rsid w:val="0008496E"/>
    <w:rsid w:val="00085A0F"/>
    <w:rsid w:val="000905B8"/>
    <w:rsid w:val="000914E7"/>
    <w:rsid w:val="00091A06"/>
    <w:rsid w:val="000941E9"/>
    <w:rsid w:val="000A094B"/>
    <w:rsid w:val="000A0ABE"/>
    <w:rsid w:val="000A0ADF"/>
    <w:rsid w:val="000A26DF"/>
    <w:rsid w:val="000A2ECC"/>
    <w:rsid w:val="000A3D47"/>
    <w:rsid w:val="000A677B"/>
    <w:rsid w:val="000B0258"/>
    <w:rsid w:val="000B05EE"/>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2091"/>
    <w:rsid w:val="000E47C2"/>
    <w:rsid w:val="000E6275"/>
    <w:rsid w:val="000E6FCA"/>
    <w:rsid w:val="000F0915"/>
    <w:rsid w:val="000F1A0F"/>
    <w:rsid w:val="00102C70"/>
    <w:rsid w:val="00105046"/>
    <w:rsid w:val="00105540"/>
    <w:rsid w:val="00112A87"/>
    <w:rsid w:val="001134E2"/>
    <w:rsid w:val="00113D29"/>
    <w:rsid w:val="00113F70"/>
    <w:rsid w:val="00116134"/>
    <w:rsid w:val="0011684C"/>
    <w:rsid w:val="00122663"/>
    <w:rsid w:val="001230BE"/>
    <w:rsid w:val="00132994"/>
    <w:rsid w:val="00135E8D"/>
    <w:rsid w:val="001403E7"/>
    <w:rsid w:val="001419DA"/>
    <w:rsid w:val="00152D28"/>
    <w:rsid w:val="00154BD7"/>
    <w:rsid w:val="001567C6"/>
    <w:rsid w:val="001569E0"/>
    <w:rsid w:val="0016091B"/>
    <w:rsid w:val="00160F68"/>
    <w:rsid w:val="0016285C"/>
    <w:rsid w:val="00165EC8"/>
    <w:rsid w:val="0016632F"/>
    <w:rsid w:val="00170A58"/>
    <w:rsid w:val="001746A4"/>
    <w:rsid w:val="0017631A"/>
    <w:rsid w:val="0017746A"/>
    <w:rsid w:val="001806C4"/>
    <w:rsid w:val="001811DD"/>
    <w:rsid w:val="001814A5"/>
    <w:rsid w:val="001818A5"/>
    <w:rsid w:val="0019248A"/>
    <w:rsid w:val="001934EE"/>
    <w:rsid w:val="00195485"/>
    <w:rsid w:val="0019658E"/>
    <w:rsid w:val="001A1545"/>
    <w:rsid w:val="001A1560"/>
    <w:rsid w:val="001A225B"/>
    <w:rsid w:val="001A2937"/>
    <w:rsid w:val="001A3F3A"/>
    <w:rsid w:val="001A4C00"/>
    <w:rsid w:val="001A64A0"/>
    <w:rsid w:val="001A6B58"/>
    <w:rsid w:val="001B149E"/>
    <w:rsid w:val="001B20E7"/>
    <w:rsid w:val="001B585F"/>
    <w:rsid w:val="001B5D53"/>
    <w:rsid w:val="001B63A7"/>
    <w:rsid w:val="001B7A89"/>
    <w:rsid w:val="001C3533"/>
    <w:rsid w:val="001C5016"/>
    <w:rsid w:val="001D01D3"/>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287B"/>
    <w:rsid w:val="00253F2F"/>
    <w:rsid w:val="00255F10"/>
    <w:rsid w:val="002572F4"/>
    <w:rsid w:val="0026147A"/>
    <w:rsid w:val="0026773D"/>
    <w:rsid w:val="00270A87"/>
    <w:rsid w:val="0027171C"/>
    <w:rsid w:val="00273E33"/>
    <w:rsid w:val="00274273"/>
    <w:rsid w:val="00274C9F"/>
    <w:rsid w:val="0027769C"/>
    <w:rsid w:val="00277F2E"/>
    <w:rsid w:val="00283AC0"/>
    <w:rsid w:val="00284C9F"/>
    <w:rsid w:val="00285996"/>
    <w:rsid w:val="00290358"/>
    <w:rsid w:val="0029129C"/>
    <w:rsid w:val="00292D20"/>
    <w:rsid w:val="00294416"/>
    <w:rsid w:val="0029662A"/>
    <w:rsid w:val="0029693D"/>
    <w:rsid w:val="00297BCA"/>
    <w:rsid w:val="002A1DB1"/>
    <w:rsid w:val="002A20FA"/>
    <w:rsid w:val="002A25AB"/>
    <w:rsid w:val="002B51E6"/>
    <w:rsid w:val="002B57D0"/>
    <w:rsid w:val="002C4112"/>
    <w:rsid w:val="002C5F2E"/>
    <w:rsid w:val="002C7B0D"/>
    <w:rsid w:val="002E00A1"/>
    <w:rsid w:val="002E017F"/>
    <w:rsid w:val="002E2D58"/>
    <w:rsid w:val="002E3139"/>
    <w:rsid w:val="002E42D0"/>
    <w:rsid w:val="002E7DF9"/>
    <w:rsid w:val="002F21D8"/>
    <w:rsid w:val="002F251E"/>
    <w:rsid w:val="002F2938"/>
    <w:rsid w:val="002F2D96"/>
    <w:rsid w:val="003000E0"/>
    <w:rsid w:val="003015B1"/>
    <w:rsid w:val="003019BD"/>
    <w:rsid w:val="003020FA"/>
    <w:rsid w:val="00303314"/>
    <w:rsid w:val="00305985"/>
    <w:rsid w:val="00305CCC"/>
    <w:rsid w:val="003068DC"/>
    <w:rsid w:val="00306D13"/>
    <w:rsid w:val="00311A14"/>
    <w:rsid w:val="00312985"/>
    <w:rsid w:val="00314260"/>
    <w:rsid w:val="00321696"/>
    <w:rsid w:val="00321D5F"/>
    <w:rsid w:val="00322C94"/>
    <w:rsid w:val="00330436"/>
    <w:rsid w:val="00330B65"/>
    <w:rsid w:val="0033285B"/>
    <w:rsid w:val="003334BD"/>
    <w:rsid w:val="00334977"/>
    <w:rsid w:val="003350D5"/>
    <w:rsid w:val="00336CEB"/>
    <w:rsid w:val="00352E46"/>
    <w:rsid w:val="00355542"/>
    <w:rsid w:val="00365BB4"/>
    <w:rsid w:val="00366B4E"/>
    <w:rsid w:val="00370B20"/>
    <w:rsid w:val="00373CB2"/>
    <w:rsid w:val="00373D51"/>
    <w:rsid w:val="00374614"/>
    <w:rsid w:val="00376276"/>
    <w:rsid w:val="003811EE"/>
    <w:rsid w:val="00387236"/>
    <w:rsid w:val="00391EE9"/>
    <w:rsid w:val="00396B96"/>
    <w:rsid w:val="00396C4B"/>
    <w:rsid w:val="003A2828"/>
    <w:rsid w:val="003A2FFE"/>
    <w:rsid w:val="003A6A77"/>
    <w:rsid w:val="003B0BA6"/>
    <w:rsid w:val="003B18E3"/>
    <w:rsid w:val="003B2501"/>
    <w:rsid w:val="003B6C15"/>
    <w:rsid w:val="003C587B"/>
    <w:rsid w:val="003C71EF"/>
    <w:rsid w:val="003D132A"/>
    <w:rsid w:val="003E4598"/>
    <w:rsid w:val="003E5C70"/>
    <w:rsid w:val="003E5EDC"/>
    <w:rsid w:val="003F29A7"/>
    <w:rsid w:val="003F34FC"/>
    <w:rsid w:val="003F5416"/>
    <w:rsid w:val="003F7644"/>
    <w:rsid w:val="00400E0B"/>
    <w:rsid w:val="00402F6A"/>
    <w:rsid w:val="00404E64"/>
    <w:rsid w:val="004056F4"/>
    <w:rsid w:val="00411514"/>
    <w:rsid w:val="00415034"/>
    <w:rsid w:val="004165A8"/>
    <w:rsid w:val="0041750B"/>
    <w:rsid w:val="00422C50"/>
    <w:rsid w:val="00423F40"/>
    <w:rsid w:val="004262C6"/>
    <w:rsid w:val="00432BA0"/>
    <w:rsid w:val="004336ED"/>
    <w:rsid w:val="004347CC"/>
    <w:rsid w:val="0043548F"/>
    <w:rsid w:val="00440AC0"/>
    <w:rsid w:val="00440D17"/>
    <w:rsid w:val="0044171C"/>
    <w:rsid w:val="00441EC7"/>
    <w:rsid w:val="00442FFF"/>
    <w:rsid w:val="00443A81"/>
    <w:rsid w:val="00443C7E"/>
    <w:rsid w:val="00443D06"/>
    <w:rsid w:val="00446E12"/>
    <w:rsid w:val="00446ED6"/>
    <w:rsid w:val="00450464"/>
    <w:rsid w:val="00453989"/>
    <w:rsid w:val="00461F52"/>
    <w:rsid w:val="00465633"/>
    <w:rsid w:val="00471875"/>
    <w:rsid w:val="00472042"/>
    <w:rsid w:val="004738E4"/>
    <w:rsid w:val="004761CA"/>
    <w:rsid w:val="00482B69"/>
    <w:rsid w:val="00485B53"/>
    <w:rsid w:val="00487DD5"/>
    <w:rsid w:val="00490260"/>
    <w:rsid w:val="00496C47"/>
    <w:rsid w:val="00497F08"/>
    <w:rsid w:val="004A094F"/>
    <w:rsid w:val="004A34C0"/>
    <w:rsid w:val="004A495F"/>
    <w:rsid w:val="004A7C39"/>
    <w:rsid w:val="004B6EF1"/>
    <w:rsid w:val="004B7E15"/>
    <w:rsid w:val="004C21B4"/>
    <w:rsid w:val="004C4D3D"/>
    <w:rsid w:val="004C731A"/>
    <w:rsid w:val="004D1652"/>
    <w:rsid w:val="004D5A94"/>
    <w:rsid w:val="004D75DB"/>
    <w:rsid w:val="004D7712"/>
    <w:rsid w:val="004E2E75"/>
    <w:rsid w:val="004E4A94"/>
    <w:rsid w:val="004E5672"/>
    <w:rsid w:val="004F5560"/>
    <w:rsid w:val="004F69BF"/>
    <w:rsid w:val="004F7FDC"/>
    <w:rsid w:val="00506AFC"/>
    <w:rsid w:val="005072CA"/>
    <w:rsid w:val="0051008B"/>
    <w:rsid w:val="00514AF6"/>
    <w:rsid w:val="00515F6B"/>
    <w:rsid w:val="00524B8B"/>
    <w:rsid w:val="00531835"/>
    <w:rsid w:val="00532D2C"/>
    <w:rsid w:val="005335D0"/>
    <w:rsid w:val="00533A5D"/>
    <w:rsid w:val="00542DE9"/>
    <w:rsid w:val="005450ED"/>
    <w:rsid w:val="00547CD1"/>
    <w:rsid w:val="005539E1"/>
    <w:rsid w:val="00553FD7"/>
    <w:rsid w:val="00556F7C"/>
    <w:rsid w:val="005600B8"/>
    <w:rsid w:val="00560D76"/>
    <w:rsid w:val="00563283"/>
    <w:rsid w:val="0056543B"/>
    <w:rsid w:val="0056732A"/>
    <w:rsid w:val="0056756E"/>
    <w:rsid w:val="00570610"/>
    <w:rsid w:val="00575F07"/>
    <w:rsid w:val="00580280"/>
    <w:rsid w:val="00580CC1"/>
    <w:rsid w:val="00580EC3"/>
    <w:rsid w:val="00587190"/>
    <w:rsid w:val="00592F6D"/>
    <w:rsid w:val="005960E6"/>
    <w:rsid w:val="005A6DF5"/>
    <w:rsid w:val="005B13E4"/>
    <w:rsid w:val="005B25B5"/>
    <w:rsid w:val="005B7047"/>
    <w:rsid w:val="005C03BB"/>
    <w:rsid w:val="005C2353"/>
    <w:rsid w:val="005C3809"/>
    <w:rsid w:val="005C3A26"/>
    <w:rsid w:val="005C52F2"/>
    <w:rsid w:val="005C6A47"/>
    <w:rsid w:val="005D26FC"/>
    <w:rsid w:val="005D3E1A"/>
    <w:rsid w:val="005D4F1B"/>
    <w:rsid w:val="005D5219"/>
    <w:rsid w:val="005D6867"/>
    <w:rsid w:val="005E0BA4"/>
    <w:rsid w:val="005E79C1"/>
    <w:rsid w:val="005F08A4"/>
    <w:rsid w:val="005F2EFC"/>
    <w:rsid w:val="005F2F28"/>
    <w:rsid w:val="005F31E2"/>
    <w:rsid w:val="006017C5"/>
    <w:rsid w:val="00606C87"/>
    <w:rsid w:val="00612673"/>
    <w:rsid w:val="006134EA"/>
    <w:rsid w:val="006141D3"/>
    <w:rsid w:val="00614E59"/>
    <w:rsid w:val="00616B49"/>
    <w:rsid w:val="00622E4C"/>
    <w:rsid w:val="006314EA"/>
    <w:rsid w:val="0063182B"/>
    <w:rsid w:val="0063296D"/>
    <w:rsid w:val="00633B8F"/>
    <w:rsid w:val="00633C50"/>
    <w:rsid w:val="00641414"/>
    <w:rsid w:val="00645766"/>
    <w:rsid w:val="00650076"/>
    <w:rsid w:val="0065124D"/>
    <w:rsid w:val="00653861"/>
    <w:rsid w:val="00654E83"/>
    <w:rsid w:val="006553E5"/>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D58A7"/>
    <w:rsid w:val="006E1308"/>
    <w:rsid w:val="006E46E2"/>
    <w:rsid w:val="006E496A"/>
    <w:rsid w:val="006E5862"/>
    <w:rsid w:val="006E6F51"/>
    <w:rsid w:val="006F11A0"/>
    <w:rsid w:val="006F4E2F"/>
    <w:rsid w:val="006F6520"/>
    <w:rsid w:val="00700F8C"/>
    <w:rsid w:val="00702840"/>
    <w:rsid w:val="007028F5"/>
    <w:rsid w:val="007039C1"/>
    <w:rsid w:val="007043FC"/>
    <w:rsid w:val="007141BC"/>
    <w:rsid w:val="007165BF"/>
    <w:rsid w:val="00720680"/>
    <w:rsid w:val="007208E1"/>
    <w:rsid w:val="00723279"/>
    <w:rsid w:val="007269B3"/>
    <w:rsid w:val="00732133"/>
    <w:rsid w:val="007346D0"/>
    <w:rsid w:val="007371F5"/>
    <w:rsid w:val="00737966"/>
    <w:rsid w:val="007411BD"/>
    <w:rsid w:val="00743549"/>
    <w:rsid w:val="00752680"/>
    <w:rsid w:val="00752FD5"/>
    <w:rsid w:val="00754F7C"/>
    <w:rsid w:val="007608E6"/>
    <w:rsid w:val="00760F0D"/>
    <w:rsid w:val="00763A45"/>
    <w:rsid w:val="00766E3E"/>
    <w:rsid w:val="00767D51"/>
    <w:rsid w:val="00772D23"/>
    <w:rsid w:val="00776921"/>
    <w:rsid w:val="007800FC"/>
    <w:rsid w:val="007802C9"/>
    <w:rsid w:val="0078334E"/>
    <w:rsid w:val="00784005"/>
    <w:rsid w:val="00785DB1"/>
    <w:rsid w:val="007875AF"/>
    <w:rsid w:val="00790544"/>
    <w:rsid w:val="00794696"/>
    <w:rsid w:val="007946D9"/>
    <w:rsid w:val="007959BA"/>
    <w:rsid w:val="00795E61"/>
    <w:rsid w:val="00796414"/>
    <w:rsid w:val="007B4821"/>
    <w:rsid w:val="007B5316"/>
    <w:rsid w:val="007B7B21"/>
    <w:rsid w:val="007C0DF5"/>
    <w:rsid w:val="007C1C41"/>
    <w:rsid w:val="007C1F31"/>
    <w:rsid w:val="007C2A8D"/>
    <w:rsid w:val="007C385A"/>
    <w:rsid w:val="007C510B"/>
    <w:rsid w:val="007C73A8"/>
    <w:rsid w:val="007D0F32"/>
    <w:rsid w:val="007D253B"/>
    <w:rsid w:val="007D28D9"/>
    <w:rsid w:val="007D3487"/>
    <w:rsid w:val="007D4376"/>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07E2B"/>
    <w:rsid w:val="0081455D"/>
    <w:rsid w:val="0081600B"/>
    <w:rsid w:val="00824A14"/>
    <w:rsid w:val="0082541B"/>
    <w:rsid w:val="00825E15"/>
    <w:rsid w:val="00826EA7"/>
    <w:rsid w:val="0083054F"/>
    <w:rsid w:val="00831B61"/>
    <w:rsid w:val="0083349A"/>
    <w:rsid w:val="00836ABE"/>
    <w:rsid w:val="008377AF"/>
    <w:rsid w:val="00837C43"/>
    <w:rsid w:val="008426A1"/>
    <w:rsid w:val="00842FF3"/>
    <w:rsid w:val="00843DD1"/>
    <w:rsid w:val="00845BD7"/>
    <w:rsid w:val="0086325F"/>
    <w:rsid w:val="00865E3A"/>
    <w:rsid w:val="00866F1D"/>
    <w:rsid w:val="0086712E"/>
    <w:rsid w:val="00867152"/>
    <w:rsid w:val="00870868"/>
    <w:rsid w:val="00874358"/>
    <w:rsid w:val="00874B0B"/>
    <w:rsid w:val="00875B87"/>
    <w:rsid w:val="00880BF2"/>
    <w:rsid w:val="008901C7"/>
    <w:rsid w:val="00895AF1"/>
    <w:rsid w:val="00896C2A"/>
    <w:rsid w:val="00897800"/>
    <w:rsid w:val="008A1111"/>
    <w:rsid w:val="008B3E4C"/>
    <w:rsid w:val="008B3F24"/>
    <w:rsid w:val="008B575F"/>
    <w:rsid w:val="008B672F"/>
    <w:rsid w:val="008B7966"/>
    <w:rsid w:val="008C1340"/>
    <w:rsid w:val="008C31CE"/>
    <w:rsid w:val="008C78E9"/>
    <w:rsid w:val="008D0C8C"/>
    <w:rsid w:val="008D1252"/>
    <w:rsid w:val="008D21CB"/>
    <w:rsid w:val="008D2E20"/>
    <w:rsid w:val="008D5AE0"/>
    <w:rsid w:val="008D6A12"/>
    <w:rsid w:val="008E033E"/>
    <w:rsid w:val="008E6925"/>
    <w:rsid w:val="008F085C"/>
    <w:rsid w:val="008F371B"/>
    <w:rsid w:val="008F561C"/>
    <w:rsid w:val="009005D5"/>
    <w:rsid w:val="00906C1C"/>
    <w:rsid w:val="00910382"/>
    <w:rsid w:val="00912554"/>
    <w:rsid w:val="00912705"/>
    <w:rsid w:val="00912AD8"/>
    <w:rsid w:val="00914333"/>
    <w:rsid w:val="0091572C"/>
    <w:rsid w:val="00917455"/>
    <w:rsid w:val="00921277"/>
    <w:rsid w:val="00925D1F"/>
    <w:rsid w:val="00927491"/>
    <w:rsid w:val="00933935"/>
    <w:rsid w:val="00936760"/>
    <w:rsid w:val="00936F82"/>
    <w:rsid w:val="00937E27"/>
    <w:rsid w:val="009410D2"/>
    <w:rsid w:val="00941299"/>
    <w:rsid w:val="009430EF"/>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23DF"/>
    <w:rsid w:val="00983B2F"/>
    <w:rsid w:val="00987F4A"/>
    <w:rsid w:val="00992DBE"/>
    <w:rsid w:val="009956DE"/>
    <w:rsid w:val="00997002"/>
    <w:rsid w:val="009A11C6"/>
    <w:rsid w:val="009A3D47"/>
    <w:rsid w:val="009A750E"/>
    <w:rsid w:val="009A7B5C"/>
    <w:rsid w:val="009B1CCD"/>
    <w:rsid w:val="009B2DA9"/>
    <w:rsid w:val="009B65C4"/>
    <w:rsid w:val="009C2A7B"/>
    <w:rsid w:val="009C3412"/>
    <w:rsid w:val="009C3AC9"/>
    <w:rsid w:val="009C3C16"/>
    <w:rsid w:val="009C75A2"/>
    <w:rsid w:val="009D05B6"/>
    <w:rsid w:val="009D1216"/>
    <w:rsid w:val="009D3DBD"/>
    <w:rsid w:val="009E2C5A"/>
    <w:rsid w:val="009E395F"/>
    <w:rsid w:val="009E41E4"/>
    <w:rsid w:val="009E59E4"/>
    <w:rsid w:val="009E5EF0"/>
    <w:rsid w:val="009F48A9"/>
    <w:rsid w:val="009F7704"/>
    <w:rsid w:val="00A01B26"/>
    <w:rsid w:val="00A05721"/>
    <w:rsid w:val="00A11A00"/>
    <w:rsid w:val="00A143AC"/>
    <w:rsid w:val="00A1536B"/>
    <w:rsid w:val="00A161A6"/>
    <w:rsid w:val="00A16A9B"/>
    <w:rsid w:val="00A20194"/>
    <w:rsid w:val="00A20269"/>
    <w:rsid w:val="00A208EC"/>
    <w:rsid w:val="00A223A1"/>
    <w:rsid w:val="00A23601"/>
    <w:rsid w:val="00A237C6"/>
    <w:rsid w:val="00A24484"/>
    <w:rsid w:val="00A35C7C"/>
    <w:rsid w:val="00A40171"/>
    <w:rsid w:val="00A40E05"/>
    <w:rsid w:val="00A412D7"/>
    <w:rsid w:val="00A42B5B"/>
    <w:rsid w:val="00A43971"/>
    <w:rsid w:val="00A43FF7"/>
    <w:rsid w:val="00A44999"/>
    <w:rsid w:val="00A44D53"/>
    <w:rsid w:val="00A47EC9"/>
    <w:rsid w:val="00A51043"/>
    <w:rsid w:val="00A5153B"/>
    <w:rsid w:val="00A57253"/>
    <w:rsid w:val="00A60187"/>
    <w:rsid w:val="00A624BE"/>
    <w:rsid w:val="00A65A12"/>
    <w:rsid w:val="00A6623C"/>
    <w:rsid w:val="00A662AE"/>
    <w:rsid w:val="00A66E76"/>
    <w:rsid w:val="00A726B7"/>
    <w:rsid w:val="00A75C00"/>
    <w:rsid w:val="00A83C6A"/>
    <w:rsid w:val="00A944E0"/>
    <w:rsid w:val="00A94F19"/>
    <w:rsid w:val="00A9769A"/>
    <w:rsid w:val="00AA0135"/>
    <w:rsid w:val="00AA26C6"/>
    <w:rsid w:val="00AA46E9"/>
    <w:rsid w:val="00AA6D02"/>
    <w:rsid w:val="00AB62AD"/>
    <w:rsid w:val="00AC2BCB"/>
    <w:rsid w:val="00AC3C02"/>
    <w:rsid w:val="00AC4B98"/>
    <w:rsid w:val="00AC68AC"/>
    <w:rsid w:val="00AC6C95"/>
    <w:rsid w:val="00AE1CCF"/>
    <w:rsid w:val="00AE5A79"/>
    <w:rsid w:val="00AE7F2A"/>
    <w:rsid w:val="00AF2193"/>
    <w:rsid w:val="00AF30CF"/>
    <w:rsid w:val="00AF6C2D"/>
    <w:rsid w:val="00AF72F9"/>
    <w:rsid w:val="00B00296"/>
    <w:rsid w:val="00B008CB"/>
    <w:rsid w:val="00B031FC"/>
    <w:rsid w:val="00B06441"/>
    <w:rsid w:val="00B11996"/>
    <w:rsid w:val="00B1259F"/>
    <w:rsid w:val="00B155FE"/>
    <w:rsid w:val="00B15B86"/>
    <w:rsid w:val="00B2005C"/>
    <w:rsid w:val="00B214A4"/>
    <w:rsid w:val="00B2362A"/>
    <w:rsid w:val="00B27087"/>
    <w:rsid w:val="00B3081B"/>
    <w:rsid w:val="00B33024"/>
    <w:rsid w:val="00B33338"/>
    <w:rsid w:val="00B33BE8"/>
    <w:rsid w:val="00B35192"/>
    <w:rsid w:val="00B35282"/>
    <w:rsid w:val="00B45786"/>
    <w:rsid w:val="00B55311"/>
    <w:rsid w:val="00B55BA9"/>
    <w:rsid w:val="00B611F6"/>
    <w:rsid w:val="00B644EA"/>
    <w:rsid w:val="00B64BA4"/>
    <w:rsid w:val="00B65536"/>
    <w:rsid w:val="00B66E1A"/>
    <w:rsid w:val="00B67F0C"/>
    <w:rsid w:val="00B71531"/>
    <w:rsid w:val="00B73112"/>
    <w:rsid w:val="00B77CDD"/>
    <w:rsid w:val="00B81D20"/>
    <w:rsid w:val="00B83B49"/>
    <w:rsid w:val="00B8502D"/>
    <w:rsid w:val="00B905EA"/>
    <w:rsid w:val="00B96E2D"/>
    <w:rsid w:val="00B97474"/>
    <w:rsid w:val="00BB4CF7"/>
    <w:rsid w:val="00BB55DE"/>
    <w:rsid w:val="00BB5690"/>
    <w:rsid w:val="00BB5C7B"/>
    <w:rsid w:val="00BC092E"/>
    <w:rsid w:val="00BC0CD5"/>
    <w:rsid w:val="00BC0ED8"/>
    <w:rsid w:val="00BC129A"/>
    <w:rsid w:val="00BC375B"/>
    <w:rsid w:val="00BC45BA"/>
    <w:rsid w:val="00BC65EA"/>
    <w:rsid w:val="00BC78E0"/>
    <w:rsid w:val="00BD35FA"/>
    <w:rsid w:val="00BD60CD"/>
    <w:rsid w:val="00BE1639"/>
    <w:rsid w:val="00BE5CE7"/>
    <w:rsid w:val="00BE6485"/>
    <w:rsid w:val="00BE77D8"/>
    <w:rsid w:val="00BF005F"/>
    <w:rsid w:val="00BF26A8"/>
    <w:rsid w:val="00BF3090"/>
    <w:rsid w:val="00BF6B0B"/>
    <w:rsid w:val="00BF6CA5"/>
    <w:rsid w:val="00BF70BB"/>
    <w:rsid w:val="00BF7388"/>
    <w:rsid w:val="00BF77AA"/>
    <w:rsid w:val="00C02398"/>
    <w:rsid w:val="00C03080"/>
    <w:rsid w:val="00C0795D"/>
    <w:rsid w:val="00C17F8B"/>
    <w:rsid w:val="00C20CD2"/>
    <w:rsid w:val="00C22F85"/>
    <w:rsid w:val="00C233E6"/>
    <w:rsid w:val="00C335C4"/>
    <w:rsid w:val="00C36656"/>
    <w:rsid w:val="00C36BD2"/>
    <w:rsid w:val="00C41679"/>
    <w:rsid w:val="00C42EDF"/>
    <w:rsid w:val="00C44346"/>
    <w:rsid w:val="00C472A8"/>
    <w:rsid w:val="00C52123"/>
    <w:rsid w:val="00C55C91"/>
    <w:rsid w:val="00C673EA"/>
    <w:rsid w:val="00C72D1E"/>
    <w:rsid w:val="00C72F3A"/>
    <w:rsid w:val="00C73EAA"/>
    <w:rsid w:val="00C76D35"/>
    <w:rsid w:val="00C77E4F"/>
    <w:rsid w:val="00C80A56"/>
    <w:rsid w:val="00C82C17"/>
    <w:rsid w:val="00C857A8"/>
    <w:rsid w:val="00C8628A"/>
    <w:rsid w:val="00C8638F"/>
    <w:rsid w:val="00C924B7"/>
    <w:rsid w:val="00CA38C3"/>
    <w:rsid w:val="00CA6ED3"/>
    <w:rsid w:val="00CB1110"/>
    <w:rsid w:val="00CB27B2"/>
    <w:rsid w:val="00CB67E8"/>
    <w:rsid w:val="00CB6CED"/>
    <w:rsid w:val="00CB7BF8"/>
    <w:rsid w:val="00CC27F3"/>
    <w:rsid w:val="00CC5A77"/>
    <w:rsid w:val="00CC7D0D"/>
    <w:rsid w:val="00CD29E9"/>
    <w:rsid w:val="00CD74FC"/>
    <w:rsid w:val="00CE373B"/>
    <w:rsid w:val="00CE3B38"/>
    <w:rsid w:val="00CE7640"/>
    <w:rsid w:val="00CF0284"/>
    <w:rsid w:val="00CF5C95"/>
    <w:rsid w:val="00D00059"/>
    <w:rsid w:val="00D001FD"/>
    <w:rsid w:val="00D00FC0"/>
    <w:rsid w:val="00D01841"/>
    <w:rsid w:val="00D0306C"/>
    <w:rsid w:val="00D03A52"/>
    <w:rsid w:val="00D03B5A"/>
    <w:rsid w:val="00D058EF"/>
    <w:rsid w:val="00D05F39"/>
    <w:rsid w:val="00D07121"/>
    <w:rsid w:val="00D10627"/>
    <w:rsid w:val="00D118F8"/>
    <w:rsid w:val="00D12EAA"/>
    <w:rsid w:val="00D13B3B"/>
    <w:rsid w:val="00D13F07"/>
    <w:rsid w:val="00D14BE0"/>
    <w:rsid w:val="00D17719"/>
    <w:rsid w:val="00D1774C"/>
    <w:rsid w:val="00D204A6"/>
    <w:rsid w:val="00D204FB"/>
    <w:rsid w:val="00D22383"/>
    <w:rsid w:val="00D22C0A"/>
    <w:rsid w:val="00D235D9"/>
    <w:rsid w:val="00D257F5"/>
    <w:rsid w:val="00D278E3"/>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1825"/>
    <w:rsid w:val="00D71A49"/>
    <w:rsid w:val="00D731EE"/>
    <w:rsid w:val="00D73A1E"/>
    <w:rsid w:val="00D76A4A"/>
    <w:rsid w:val="00D839F6"/>
    <w:rsid w:val="00D83EA1"/>
    <w:rsid w:val="00D85369"/>
    <w:rsid w:val="00D87396"/>
    <w:rsid w:val="00D904C6"/>
    <w:rsid w:val="00D909B5"/>
    <w:rsid w:val="00D90FF6"/>
    <w:rsid w:val="00D92122"/>
    <w:rsid w:val="00D92233"/>
    <w:rsid w:val="00D92AC5"/>
    <w:rsid w:val="00D950C0"/>
    <w:rsid w:val="00DA232E"/>
    <w:rsid w:val="00DA691A"/>
    <w:rsid w:val="00DA7F67"/>
    <w:rsid w:val="00DB0488"/>
    <w:rsid w:val="00DB04C4"/>
    <w:rsid w:val="00DB2145"/>
    <w:rsid w:val="00DC01C9"/>
    <w:rsid w:val="00DC0D4A"/>
    <w:rsid w:val="00DC0F03"/>
    <w:rsid w:val="00DC2D90"/>
    <w:rsid w:val="00DC69D9"/>
    <w:rsid w:val="00DC6E14"/>
    <w:rsid w:val="00DD1EE8"/>
    <w:rsid w:val="00DD300A"/>
    <w:rsid w:val="00DD4412"/>
    <w:rsid w:val="00DD5C03"/>
    <w:rsid w:val="00DD7384"/>
    <w:rsid w:val="00DE441D"/>
    <w:rsid w:val="00DE4CEE"/>
    <w:rsid w:val="00DE5F19"/>
    <w:rsid w:val="00DE6846"/>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2FF2"/>
    <w:rsid w:val="00E33C04"/>
    <w:rsid w:val="00E36D5B"/>
    <w:rsid w:val="00E41115"/>
    <w:rsid w:val="00E41FE4"/>
    <w:rsid w:val="00E44766"/>
    <w:rsid w:val="00E46D9B"/>
    <w:rsid w:val="00E5239D"/>
    <w:rsid w:val="00E53D93"/>
    <w:rsid w:val="00E55DF9"/>
    <w:rsid w:val="00E56002"/>
    <w:rsid w:val="00E5601B"/>
    <w:rsid w:val="00E56821"/>
    <w:rsid w:val="00E71274"/>
    <w:rsid w:val="00E74E50"/>
    <w:rsid w:val="00E800E8"/>
    <w:rsid w:val="00E80DC3"/>
    <w:rsid w:val="00E80E96"/>
    <w:rsid w:val="00E8150A"/>
    <w:rsid w:val="00E8290A"/>
    <w:rsid w:val="00E867B8"/>
    <w:rsid w:val="00E876AB"/>
    <w:rsid w:val="00E9311F"/>
    <w:rsid w:val="00E96127"/>
    <w:rsid w:val="00E9621A"/>
    <w:rsid w:val="00E967D9"/>
    <w:rsid w:val="00EA0DB1"/>
    <w:rsid w:val="00EA0F73"/>
    <w:rsid w:val="00EA10FB"/>
    <w:rsid w:val="00EA4DE3"/>
    <w:rsid w:val="00EA54B3"/>
    <w:rsid w:val="00EA6350"/>
    <w:rsid w:val="00EA6A3D"/>
    <w:rsid w:val="00EB148C"/>
    <w:rsid w:val="00EB26FB"/>
    <w:rsid w:val="00EB2A2B"/>
    <w:rsid w:val="00EC323E"/>
    <w:rsid w:val="00EC3E1C"/>
    <w:rsid w:val="00EC4AAF"/>
    <w:rsid w:val="00EC5B35"/>
    <w:rsid w:val="00ED4718"/>
    <w:rsid w:val="00ED57D0"/>
    <w:rsid w:val="00ED5A2E"/>
    <w:rsid w:val="00ED5CD2"/>
    <w:rsid w:val="00ED6AF7"/>
    <w:rsid w:val="00EE0731"/>
    <w:rsid w:val="00EE6F0E"/>
    <w:rsid w:val="00EE79A1"/>
    <w:rsid w:val="00EF5A84"/>
    <w:rsid w:val="00EF7D18"/>
    <w:rsid w:val="00F018BE"/>
    <w:rsid w:val="00F01BED"/>
    <w:rsid w:val="00F01C5A"/>
    <w:rsid w:val="00F07B6A"/>
    <w:rsid w:val="00F1053C"/>
    <w:rsid w:val="00F14B0C"/>
    <w:rsid w:val="00F15356"/>
    <w:rsid w:val="00F17517"/>
    <w:rsid w:val="00F20AFF"/>
    <w:rsid w:val="00F23DFA"/>
    <w:rsid w:val="00F25EB2"/>
    <w:rsid w:val="00F33C10"/>
    <w:rsid w:val="00F3418A"/>
    <w:rsid w:val="00F36956"/>
    <w:rsid w:val="00F40180"/>
    <w:rsid w:val="00F44240"/>
    <w:rsid w:val="00F45EEF"/>
    <w:rsid w:val="00F50503"/>
    <w:rsid w:val="00F57E28"/>
    <w:rsid w:val="00F61A21"/>
    <w:rsid w:val="00F654B5"/>
    <w:rsid w:val="00F66F46"/>
    <w:rsid w:val="00F6763D"/>
    <w:rsid w:val="00F679C8"/>
    <w:rsid w:val="00F72163"/>
    <w:rsid w:val="00F736F9"/>
    <w:rsid w:val="00F765AF"/>
    <w:rsid w:val="00F76952"/>
    <w:rsid w:val="00F7746B"/>
    <w:rsid w:val="00F83BD0"/>
    <w:rsid w:val="00F8466B"/>
    <w:rsid w:val="00F87684"/>
    <w:rsid w:val="00F90238"/>
    <w:rsid w:val="00F90872"/>
    <w:rsid w:val="00F95C1C"/>
    <w:rsid w:val="00F97156"/>
    <w:rsid w:val="00FA2618"/>
    <w:rsid w:val="00FA4D70"/>
    <w:rsid w:val="00FA4E73"/>
    <w:rsid w:val="00FA5E68"/>
    <w:rsid w:val="00FA6049"/>
    <w:rsid w:val="00FA6F5A"/>
    <w:rsid w:val="00FA7395"/>
    <w:rsid w:val="00FA7E9E"/>
    <w:rsid w:val="00FB14D8"/>
    <w:rsid w:val="00FB6D50"/>
    <w:rsid w:val="00FD0644"/>
    <w:rsid w:val="00FE4856"/>
    <w:rsid w:val="00FE55F9"/>
    <w:rsid w:val="00FE654C"/>
    <w:rsid w:val="00FE6F86"/>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34"/>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1"/>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
      </w:numPr>
      <w:spacing w:before="120" w:after="120" w:line="240" w:lineRule="exact"/>
    </w:pPr>
    <w:rPr>
      <w:rFonts w:ascii="Verdana" w:eastAsiaTheme="minorHAnsi" w:hAnsi="Verdana"/>
      <w:i/>
      <w:iCs/>
      <w:color w:val="231F20"/>
      <w:sz w:val="18"/>
      <w:szCs w:val="18"/>
      <w:lang w:eastAsia="en-GB"/>
    </w:rPr>
  </w:style>
  <w:style w:type="table" w:styleId="MediumShading2-Accent1">
    <w:name w:val="Medium Shading 2 Accent 1"/>
    <w:basedOn w:val="TableNormal"/>
    <w:uiPriority w:val="64"/>
    <w:rsid w:val="00285996"/>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8">
    <w:name w:val="Table Grid 8"/>
    <w:basedOn w:val="TableNormal"/>
    <w:rsid w:val="007D0F3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wp-normal-p">
    <w:name w:val="wp-normal-p"/>
    <w:basedOn w:val="Normal"/>
    <w:rsid w:val="00531835"/>
    <w:rPr>
      <w:rFonts w:ascii="Times New Roman" w:eastAsia="Times New Roman" w:hAnsi="Times New Roman"/>
      <w:color w:val="000000"/>
      <w:szCs w:val="24"/>
      <w:lang w:eastAsia="en-GB"/>
    </w:rPr>
  </w:style>
  <w:style w:type="character" w:customStyle="1" w:styleId="normal-c1">
    <w:name w:val="normal-c1"/>
    <w:basedOn w:val="DefaultParagraphFont"/>
    <w:rsid w:val="00531835"/>
    <w:rPr>
      <w:rFonts w:ascii="Verdana" w:hAnsi="Verdana" w:hint="default"/>
      <w:color w:val="25477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65419570">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73668193">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35942525">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4892749">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46912876">
      <w:bodyDiv w:val="1"/>
      <w:marLeft w:val="0"/>
      <w:marRight w:val="0"/>
      <w:marTop w:val="0"/>
      <w:marBottom w:val="0"/>
      <w:divBdr>
        <w:top w:val="none" w:sz="0" w:space="0" w:color="auto"/>
        <w:left w:val="none" w:sz="0" w:space="0" w:color="auto"/>
        <w:bottom w:val="none" w:sz="0" w:space="0" w:color="auto"/>
        <w:right w:val="none" w:sz="0" w:space="0" w:color="auto"/>
      </w:divBdr>
    </w:div>
    <w:div w:id="349912785">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38673137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58957276">
      <w:bodyDiv w:val="1"/>
      <w:marLeft w:val="0"/>
      <w:marRight w:val="0"/>
      <w:marTop w:val="0"/>
      <w:marBottom w:val="0"/>
      <w:divBdr>
        <w:top w:val="none" w:sz="0" w:space="0" w:color="auto"/>
        <w:left w:val="none" w:sz="0" w:space="0" w:color="auto"/>
        <w:bottom w:val="none" w:sz="0" w:space="0" w:color="auto"/>
        <w:right w:val="none" w:sz="0" w:space="0" w:color="auto"/>
      </w:divBdr>
    </w:div>
    <w:div w:id="465121133">
      <w:bodyDiv w:val="1"/>
      <w:marLeft w:val="0"/>
      <w:marRight w:val="0"/>
      <w:marTop w:val="0"/>
      <w:marBottom w:val="0"/>
      <w:divBdr>
        <w:top w:val="none" w:sz="0" w:space="0" w:color="auto"/>
        <w:left w:val="none" w:sz="0" w:space="0" w:color="auto"/>
        <w:bottom w:val="none" w:sz="0" w:space="0" w:color="auto"/>
        <w:right w:val="none" w:sz="0" w:space="0" w:color="auto"/>
      </w:divBdr>
    </w:div>
    <w:div w:id="46550921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68745110">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599414572">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33682860">
      <w:bodyDiv w:val="1"/>
      <w:marLeft w:val="0"/>
      <w:marRight w:val="0"/>
      <w:marTop w:val="0"/>
      <w:marBottom w:val="0"/>
      <w:divBdr>
        <w:top w:val="none" w:sz="0" w:space="0" w:color="auto"/>
        <w:left w:val="none" w:sz="0" w:space="0" w:color="auto"/>
        <w:bottom w:val="none" w:sz="0" w:space="0" w:color="auto"/>
        <w:right w:val="none" w:sz="0" w:space="0" w:color="auto"/>
      </w:divBdr>
    </w:div>
    <w:div w:id="635376103">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7406979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01727471">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36310269">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53302700">
      <w:bodyDiv w:val="1"/>
      <w:marLeft w:val="0"/>
      <w:marRight w:val="0"/>
      <w:marTop w:val="0"/>
      <w:marBottom w:val="0"/>
      <w:divBdr>
        <w:top w:val="none" w:sz="0" w:space="0" w:color="auto"/>
        <w:left w:val="none" w:sz="0" w:space="0" w:color="auto"/>
        <w:bottom w:val="none" w:sz="0" w:space="0" w:color="auto"/>
        <w:right w:val="none" w:sz="0" w:space="0" w:color="auto"/>
      </w:divBdr>
    </w:div>
    <w:div w:id="855076733">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09540480">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673563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22647191">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18009186">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21949200">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477261976">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82009162">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90">
      <w:bodyDiv w:val="1"/>
      <w:marLeft w:val="0"/>
      <w:marRight w:val="0"/>
      <w:marTop w:val="0"/>
      <w:marBottom w:val="0"/>
      <w:divBdr>
        <w:top w:val="none" w:sz="0" w:space="0" w:color="auto"/>
        <w:left w:val="none" w:sz="0" w:space="0" w:color="auto"/>
        <w:bottom w:val="none" w:sz="0" w:space="0" w:color="auto"/>
        <w:right w:val="none" w:sz="0" w:space="0" w:color="auto"/>
      </w:divBdr>
    </w:div>
    <w:div w:id="1792548932">
      <w:bodyDiv w:val="1"/>
      <w:marLeft w:val="0"/>
      <w:marRight w:val="0"/>
      <w:marTop w:val="0"/>
      <w:marBottom w:val="0"/>
      <w:divBdr>
        <w:top w:val="none" w:sz="0" w:space="0" w:color="auto"/>
        <w:left w:val="none" w:sz="0" w:space="0" w:color="auto"/>
        <w:bottom w:val="none" w:sz="0" w:space="0" w:color="auto"/>
        <w:right w:val="none" w:sz="0" w:space="0" w:color="auto"/>
      </w:divBdr>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5730">
      <w:bodyDiv w:val="1"/>
      <w:marLeft w:val="0"/>
      <w:marRight w:val="0"/>
      <w:marTop w:val="0"/>
      <w:marBottom w:val="0"/>
      <w:divBdr>
        <w:top w:val="none" w:sz="0" w:space="0" w:color="auto"/>
        <w:left w:val="none" w:sz="0" w:space="0" w:color="auto"/>
        <w:bottom w:val="none" w:sz="0" w:space="0" w:color="auto"/>
        <w:right w:val="none" w:sz="0" w:space="0" w:color="auto"/>
      </w:divBdr>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02590714">
      <w:bodyDiv w:val="1"/>
      <w:marLeft w:val="0"/>
      <w:marRight w:val="0"/>
      <w:marTop w:val="0"/>
      <w:marBottom w:val="0"/>
      <w:divBdr>
        <w:top w:val="none" w:sz="0" w:space="0" w:color="auto"/>
        <w:left w:val="none" w:sz="0" w:space="0" w:color="auto"/>
        <w:bottom w:val="none" w:sz="0" w:space="0" w:color="auto"/>
        <w:right w:val="none" w:sz="0" w:space="0" w:color="auto"/>
      </w:divBdr>
    </w:div>
    <w:div w:id="192290699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4157">
      <w:bodyDiv w:val="1"/>
      <w:marLeft w:val="0"/>
      <w:marRight w:val="0"/>
      <w:marTop w:val="0"/>
      <w:marBottom w:val="0"/>
      <w:divBdr>
        <w:top w:val="none" w:sz="0" w:space="0" w:color="auto"/>
        <w:left w:val="none" w:sz="0" w:space="0" w:color="auto"/>
        <w:bottom w:val="none" w:sz="0" w:space="0" w:color="auto"/>
        <w:right w:val="none" w:sz="0" w:space="0" w:color="auto"/>
      </w:divBdr>
    </w:div>
    <w:div w:id="2009625262">
      <w:bodyDiv w:val="1"/>
      <w:marLeft w:val="0"/>
      <w:marRight w:val="0"/>
      <w:marTop w:val="0"/>
      <w:marBottom w:val="0"/>
      <w:divBdr>
        <w:top w:val="none" w:sz="0" w:space="0" w:color="auto"/>
        <w:left w:val="none" w:sz="0" w:space="0" w:color="auto"/>
        <w:bottom w:val="none" w:sz="0" w:space="0" w:color="auto"/>
        <w:right w:val="none" w:sz="0" w:space="0" w:color="auto"/>
      </w:divBdr>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37134337">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visitorpa@eoe.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a.whiting2@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VisitorPA@eoe.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roline.ward@nelft.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0220-2244-4D24-9D0D-2025BFCC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7223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8520</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creator>Test</dc:creator>
  <cp:lastModifiedBy>HVPA</cp:lastModifiedBy>
  <cp:revision>3</cp:revision>
  <cp:lastPrinted>2013-05-01T14:32:00Z</cp:lastPrinted>
  <dcterms:created xsi:type="dcterms:W3CDTF">2013-05-31T08:49:00Z</dcterms:created>
  <dcterms:modified xsi:type="dcterms:W3CDTF">2013-05-31T08:53:00Z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