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22"/>
        <w:gridCol w:w="2552"/>
        <w:gridCol w:w="71"/>
        <w:gridCol w:w="268"/>
        <w:gridCol w:w="299"/>
        <w:gridCol w:w="4536"/>
      </w:tblGrid>
      <w:tr w:rsidR="003E2A89" w:rsidRPr="006A270C" w:rsidTr="00865133">
        <w:tc>
          <w:tcPr>
            <w:tcW w:w="10348" w:type="dxa"/>
            <w:gridSpan w:val="6"/>
            <w:shd w:val="clear" w:color="auto" w:fill="7030A0"/>
          </w:tcPr>
          <w:p w:rsidR="003E2A89" w:rsidRPr="006A270C" w:rsidRDefault="003E2A89" w:rsidP="00201C61">
            <w:pPr>
              <w:widowControl w:val="0"/>
              <w:spacing w:after="0" w:line="240" w:lineRule="auto"/>
              <w:jc w:val="center"/>
              <w:rPr>
                <w:rFonts w:ascii="Arial" w:hAnsi="Arial" w:cs="Arial"/>
                <w:color w:val="FFFFFF" w:themeColor="background1"/>
                <w:sz w:val="52"/>
                <w:szCs w:val="52"/>
                <w:lang w:val="en-US"/>
                <w14:ligatures w14:val="none"/>
              </w:rPr>
            </w:pPr>
            <w:r w:rsidRPr="006A270C">
              <w:rPr>
                <w:rFonts w:ascii="Arial" w:hAnsi="Arial" w:cs="Arial"/>
                <w:color w:val="FFFFFF" w:themeColor="background1"/>
                <w:sz w:val="52"/>
                <w:szCs w:val="52"/>
                <w:lang w:val="en-US"/>
                <w14:ligatures w14:val="none"/>
              </w:rPr>
              <w:t xml:space="preserve">Health Visiting </w:t>
            </w:r>
            <w:proofErr w:type="spellStart"/>
            <w:r w:rsidRPr="006A270C">
              <w:rPr>
                <w:rFonts w:ascii="Arial" w:hAnsi="Arial" w:cs="Arial"/>
                <w:color w:val="FFFFFF" w:themeColor="background1"/>
                <w:sz w:val="52"/>
                <w:szCs w:val="52"/>
                <w:lang w:val="en-US"/>
                <w14:ligatures w14:val="none"/>
              </w:rPr>
              <w:t>Programme</w:t>
            </w:r>
            <w:proofErr w:type="spellEnd"/>
          </w:p>
          <w:p w:rsidR="003E2A89" w:rsidRPr="006A270C" w:rsidRDefault="003E2A89" w:rsidP="00201C61">
            <w:pPr>
              <w:spacing w:after="0" w:line="276" w:lineRule="auto"/>
              <w:jc w:val="center"/>
              <w:rPr>
                <w:rFonts w:ascii="Arial" w:hAnsi="Arial" w:cs="Arial"/>
              </w:rPr>
            </w:pPr>
            <w:r w:rsidRPr="006A270C">
              <w:rPr>
                <w:rFonts w:ascii="Arial" w:hAnsi="Arial" w:cs="Arial"/>
                <w:color w:val="FFFFFF" w:themeColor="background1"/>
                <w:sz w:val="52"/>
                <w:szCs w:val="52"/>
                <w:lang w:val="en-US"/>
                <w14:ligatures w14:val="none"/>
              </w:rPr>
              <w:t>Weekly News</w:t>
            </w:r>
          </w:p>
        </w:tc>
      </w:tr>
      <w:tr w:rsidR="003E2A89" w:rsidRPr="006A270C" w:rsidTr="00865133">
        <w:tc>
          <w:tcPr>
            <w:tcW w:w="10348" w:type="dxa"/>
            <w:gridSpan w:val="6"/>
            <w:shd w:val="clear" w:color="auto" w:fill="7030A0"/>
          </w:tcPr>
          <w:p w:rsidR="003E2A89" w:rsidRPr="00CE6E41" w:rsidRDefault="003E2A89" w:rsidP="00DD53A4">
            <w:pPr>
              <w:spacing w:after="200" w:line="276" w:lineRule="auto"/>
              <w:jc w:val="right"/>
              <w:rPr>
                <w:rFonts w:ascii="Arial" w:hAnsi="Arial" w:cs="Arial"/>
              </w:rPr>
            </w:pPr>
            <w:r w:rsidRPr="00CE6E41">
              <w:rPr>
                <w:rFonts w:ascii="Arial" w:hAnsi="Arial" w:cs="Arial"/>
                <w:noProof/>
                <w:color w:val="FFFFFF" w:themeColor="background1"/>
                <w14:ligatures w14:val="none"/>
                <w14:cntxtAlts w14:val="0"/>
              </w:rPr>
              <w:t xml:space="preserve">Issue </w:t>
            </w:r>
            <w:r w:rsidR="00CE6E41" w:rsidRPr="00CE6E41">
              <w:rPr>
                <w:rFonts w:ascii="Arial" w:hAnsi="Arial" w:cs="Arial"/>
                <w:noProof/>
                <w:color w:val="FFFFFF" w:themeColor="background1"/>
                <w14:ligatures w14:val="none"/>
                <w14:cntxtAlts w14:val="0"/>
              </w:rPr>
              <w:t>4</w:t>
            </w:r>
            <w:r w:rsidR="00D03706">
              <w:rPr>
                <w:rFonts w:ascii="Arial" w:hAnsi="Arial" w:cs="Arial"/>
                <w:noProof/>
                <w:color w:val="FFFFFF" w:themeColor="background1"/>
                <w14:ligatures w14:val="none"/>
                <w14:cntxtAlts w14:val="0"/>
              </w:rPr>
              <w:t>6</w:t>
            </w:r>
            <w:r w:rsidR="00214D48" w:rsidRPr="00CE6E41">
              <w:rPr>
                <w:rFonts w:ascii="Arial" w:hAnsi="Arial" w:cs="Arial"/>
                <w:noProof/>
                <w:color w:val="FFFFFF" w:themeColor="background1"/>
                <w14:ligatures w14:val="none"/>
                <w14:cntxtAlts w14:val="0"/>
              </w:rPr>
              <w:t xml:space="preserve"> </w:t>
            </w:r>
            <w:r w:rsidR="00DD53A4">
              <w:rPr>
                <w:rFonts w:ascii="Arial" w:hAnsi="Arial" w:cs="Arial"/>
                <w:noProof/>
                <w:color w:val="FFFFFF" w:themeColor="background1"/>
                <w14:ligatures w14:val="none"/>
                <w14:cntxtAlts w14:val="0"/>
              </w:rPr>
              <w:t>4</w:t>
            </w:r>
            <w:r w:rsidR="00DD53A4" w:rsidRPr="00DD53A4">
              <w:rPr>
                <w:rFonts w:ascii="Arial" w:hAnsi="Arial" w:cs="Arial"/>
                <w:noProof/>
                <w:color w:val="FFFFFF" w:themeColor="background1"/>
                <w:vertAlign w:val="superscript"/>
                <w14:ligatures w14:val="none"/>
                <w14:cntxtAlts w14:val="0"/>
              </w:rPr>
              <w:t>th</w:t>
            </w:r>
            <w:r w:rsidR="00DD53A4">
              <w:rPr>
                <w:rFonts w:ascii="Arial" w:hAnsi="Arial" w:cs="Arial"/>
                <w:noProof/>
                <w:color w:val="FFFFFF" w:themeColor="background1"/>
                <w14:ligatures w14:val="none"/>
                <w14:cntxtAlts w14:val="0"/>
              </w:rPr>
              <w:t xml:space="preserve"> </w:t>
            </w:r>
            <w:r w:rsidR="00D03706">
              <w:rPr>
                <w:rFonts w:ascii="Arial" w:hAnsi="Arial" w:cs="Arial"/>
                <w:noProof/>
                <w:color w:val="FFFFFF" w:themeColor="background1"/>
                <w14:ligatures w14:val="none"/>
                <w14:cntxtAlts w14:val="0"/>
              </w:rPr>
              <w:t>Octob</w:t>
            </w:r>
            <w:r w:rsidR="000D10FA" w:rsidRPr="00CE6E41">
              <w:rPr>
                <w:rFonts w:ascii="Arial" w:hAnsi="Arial" w:cs="Arial"/>
                <w:noProof/>
                <w:color w:val="FFFFFF" w:themeColor="background1"/>
                <w14:ligatures w14:val="none"/>
                <w14:cntxtAlts w14:val="0"/>
              </w:rPr>
              <w:t>er</w:t>
            </w:r>
            <w:r w:rsidRPr="00CE6E41">
              <w:rPr>
                <w:rFonts w:ascii="Arial" w:hAnsi="Arial" w:cs="Arial"/>
                <w:noProof/>
                <w:color w:val="FFFFFF" w:themeColor="background1"/>
                <w14:ligatures w14:val="none"/>
                <w14:cntxtAlts w14:val="0"/>
              </w:rPr>
              <w:t xml:space="preserve"> 2013</w:t>
            </w:r>
          </w:p>
        </w:tc>
      </w:tr>
      <w:tr w:rsidR="00A37113" w:rsidRPr="006A270C" w:rsidTr="00DD53A4">
        <w:trPr>
          <w:trHeight w:val="1399"/>
        </w:trPr>
        <w:tc>
          <w:tcPr>
            <w:tcW w:w="10348" w:type="dxa"/>
            <w:gridSpan w:val="6"/>
            <w:shd w:val="clear" w:color="auto" w:fill="auto"/>
            <w:vAlign w:val="bottom"/>
          </w:tcPr>
          <w:p w:rsidR="00A00DE0" w:rsidRPr="00A00DE0" w:rsidRDefault="00A00DE0" w:rsidP="00A00DE0">
            <w:pPr>
              <w:pStyle w:val="Default"/>
              <w:rPr>
                <w:rFonts w:ascii="Arial" w:hAnsi="Arial" w:cs="Arial"/>
                <w:b/>
                <w:color w:val="auto"/>
                <w:sz w:val="40"/>
              </w:rPr>
            </w:pPr>
            <w:r w:rsidRPr="00A00DE0">
              <w:rPr>
                <w:rFonts w:ascii="Arial" w:hAnsi="Arial" w:cs="Arial"/>
                <w:b/>
                <w:color w:val="7030A0"/>
                <w:sz w:val="40"/>
                <w:szCs w:val="44"/>
              </w:rPr>
              <w:t xml:space="preserve">For information – </w:t>
            </w:r>
            <w:r w:rsidRPr="00A00DE0">
              <w:rPr>
                <w:rFonts w:ascii="Arial" w:hAnsi="Arial" w:cs="Arial"/>
                <w:b/>
                <w:color w:val="7030A0"/>
                <w:sz w:val="40"/>
              </w:rPr>
              <w:t>1001 Critical days</w:t>
            </w:r>
            <w:r w:rsidRPr="00A00DE0">
              <w:rPr>
                <w:rFonts w:ascii="Arial" w:hAnsi="Arial" w:cs="Arial"/>
                <w:b/>
                <w:color w:val="7030A0"/>
                <w:sz w:val="40"/>
              </w:rPr>
              <w:t>, The</w:t>
            </w:r>
            <w:r w:rsidRPr="00A00DE0">
              <w:rPr>
                <w:rFonts w:ascii="Arial" w:hAnsi="Arial" w:cs="Arial"/>
                <w:b/>
                <w:color w:val="7030A0"/>
                <w:sz w:val="40"/>
              </w:rPr>
              <w:t xml:space="preserve"> Importance of the Conception to Age Two Period.</w:t>
            </w:r>
          </w:p>
        </w:tc>
      </w:tr>
      <w:tr w:rsidR="00A00DE0" w:rsidRPr="006A270C" w:rsidTr="00DD53A4">
        <w:trPr>
          <w:trHeight w:val="1399"/>
        </w:trPr>
        <w:tc>
          <w:tcPr>
            <w:tcW w:w="10348" w:type="dxa"/>
            <w:gridSpan w:val="6"/>
            <w:shd w:val="clear" w:color="auto" w:fill="auto"/>
            <w:vAlign w:val="bottom"/>
          </w:tcPr>
          <w:p w:rsidR="00A00DE0" w:rsidRDefault="00A00DE0" w:rsidP="00A00DE0">
            <w:pPr>
              <w:spacing w:after="0" w:line="360" w:lineRule="auto"/>
              <w:jc w:val="both"/>
              <w:rPr>
                <w:rFonts w:ascii="Arial" w:hAnsi="Arial" w:cs="Arial"/>
                <w:sz w:val="24"/>
                <w:szCs w:val="24"/>
              </w:rPr>
            </w:pPr>
          </w:p>
          <w:p w:rsidR="00A00DE0" w:rsidRDefault="00A00DE0" w:rsidP="00A00DE0">
            <w:pPr>
              <w:spacing w:after="0" w:line="360" w:lineRule="auto"/>
              <w:jc w:val="both"/>
              <w:rPr>
                <w:rStyle w:val="A2"/>
                <w:rFonts w:ascii="Arial" w:hAnsi="Arial" w:cs="Arial"/>
                <w:sz w:val="24"/>
                <w:szCs w:val="24"/>
              </w:rPr>
            </w:pPr>
            <w:r>
              <w:rPr>
                <w:rFonts w:ascii="Arial" w:hAnsi="Arial" w:cs="Arial"/>
                <w:sz w:val="24"/>
                <w:szCs w:val="24"/>
              </w:rPr>
              <w:t>1001 Critical days is a</w:t>
            </w:r>
            <w:r>
              <w:rPr>
                <w:rFonts w:ascii="Arial" w:hAnsi="Arial" w:cs="Arial"/>
                <w:sz w:val="24"/>
                <w:szCs w:val="24"/>
              </w:rPr>
              <w:t xml:space="preserve"> cross party manifesto supported by </w:t>
            </w:r>
            <w:r>
              <w:rPr>
                <w:rStyle w:val="A1"/>
                <w:rFonts w:ascii="Arial" w:hAnsi="Arial" w:cs="Arial"/>
                <w:sz w:val="24"/>
                <w:szCs w:val="24"/>
              </w:rPr>
              <w:t xml:space="preserve">Sally Davies, Chief Medical Officer which </w:t>
            </w:r>
            <w:r>
              <w:rPr>
                <w:rStyle w:val="A2"/>
                <w:rFonts w:ascii="Arial" w:hAnsi="Arial" w:cs="Arial"/>
                <w:sz w:val="24"/>
                <w:szCs w:val="24"/>
              </w:rPr>
              <w:t>highlights the importance of acting early to enhance the outcomes for children. It is welcome as it seeks to use best practice to guide suggested early interventions and gives an important focus on attachment as central to achieving the stated aims.</w:t>
            </w:r>
          </w:p>
          <w:p w:rsidR="00A00DE0" w:rsidRDefault="00A00DE0" w:rsidP="00A00DE0">
            <w:pPr>
              <w:spacing w:after="0" w:line="360" w:lineRule="auto"/>
              <w:jc w:val="both"/>
              <w:rPr>
                <w:rStyle w:val="A1"/>
                <w:rFonts w:ascii="Arial" w:hAnsi="Arial"/>
                <w:color w:val="auto"/>
                <w:sz w:val="24"/>
                <w:szCs w:val="24"/>
              </w:rPr>
            </w:pPr>
          </w:p>
          <w:p w:rsidR="00A00DE0" w:rsidRDefault="00A00DE0" w:rsidP="00A00DE0">
            <w:pPr>
              <w:spacing w:after="0" w:line="360" w:lineRule="auto"/>
              <w:jc w:val="both"/>
              <w:rPr>
                <w:rStyle w:val="A2"/>
                <w:rFonts w:ascii="Arial" w:hAnsi="Arial" w:cs="Arial"/>
                <w:sz w:val="24"/>
                <w:szCs w:val="24"/>
              </w:rPr>
            </w:pPr>
            <w:r>
              <w:rPr>
                <w:rFonts w:ascii="Arial" w:hAnsi="Arial" w:cs="Arial"/>
                <w:sz w:val="24"/>
                <w:szCs w:val="24"/>
              </w:rPr>
              <w:t>In response to the statement of why the Conception to Age 2 period is so critical it states ‘</w:t>
            </w:r>
            <w:r>
              <w:rPr>
                <w:rStyle w:val="A2"/>
                <w:rFonts w:ascii="Arial" w:hAnsi="Arial" w:cs="Arial"/>
                <w:sz w:val="24"/>
                <w:szCs w:val="24"/>
              </w:rPr>
              <w:t xml:space="preserve">Pregnancy, birth and the first 24 months can be tough for every mother and father, and some parents may find it hard to provide the care and attention their baby needs. But it can also be a chance to affect great change, as pregnancy and the birth of a baby is a critical ‘window of opportunity’ when parents are especially receptive to offers of advice and support.’ </w:t>
            </w:r>
          </w:p>
          <w:p w:rsidR="00A00DE0" w:rsidRDefault="00A00DE0" w:rsidP="00A00DE0">
            <w:pPr>
              <w:spacing w:after="0" w:line="360" w:lineRule="auto"/>
              <w:jc w:val="both"/>
              <w:rPr>
                <w:rStyle w:val="A2"/>
                <w:rFonts w:ascii="Arial" w:hAnsi="Arial"/>
                <w:color w:val="auto"/>
                <w:sz w:val="22"/>
                <w:szCs w:val="22"/>
              </w:rPr>
            </w:pPr>
          </w:p>
          <w:p w:rsidR="00A00DE0" w:rsidRDefault="00A00DE0" w:rsidP="00A715AA">
            <w:pPr>
              <w:spacing w:after="0" w:line="360" w:lineRule="auto"/>
              <w:jc w:val="both"/>
              <w:rPr>
                <w:rStyle w:val="A2"/>
                <w:rFonts w:ascii="Arial" w:hAnsi="Arial" w:cs="Arial"/>
                <w:sz w:val="24"/>
                <w:szCs w:val="24"/>
              </w:rPr>
            </w:pPr>
            <w:r>
              <w:rPr>
                <w:rStyle w:val="A2"/>
                <w:rFonts w:ascii="Arial" w:hAnsi="Arial" w:cs="Arial"/>
                <w:sz w:val="24"/>
                <w:szCs w:val="24"/>
              </w:rPr>
              <w:t xml:space="preserve">The evidence summarised underpins the reasons why providing early intervention through a multi-agency tiered approach to services and support during these 1001 critical days can have such a positive impact on the child. Guidance for the parents to achieve secure parent infant attachment is the basis of every child achieving at least one loving, sensitive and responsive relationship with an adult caregiver which teaches the baby to believe that the world is a good place and reduces the risk of them facing disruptive issues in later life. The investment and current evidence base for Health Visiting service delivery places Health Visitors (HV) in the best possible position to actively deliver and contribute to this initiative as we strive to implement the HV Plan and new model of HV service delivery. In terms of future proofing continued investment in HV WTE and service delivery post 2015 it is vital we engage with our Local Authority colleagues to engage and deliver early interventions leading multi-agency working opportunities to deliver the evidence based services which make a difference to our client group in this critical period. Also see the following documents:  WAVE Trust’s Age of Opportunity report, and the NSPCC’s Spotlight on Perinatal Mental Health, and All Babies </w:t>
            </w:r>
            <w:r>
              <w:rPr>
                <w:rStyle w:val="A2"/>
                <w:rFonts w:ascii="Arial" w:hAnsi="Arial" w:cs="Arial"/>
                <w:sz w:val="24"/>
                <w:szCs w:val="24"/>
              </w:rPr>
              <w:lastRenderedPageBreak/>
              <w:t>Count reports.</w:t>
            </w:r>
          </w:p>
          <w:p w:rsidR="00A715AA" w:rsidRDefault="00A715AA" w:rsidP="00A715AA">
            <w:pPr>
              <w:spacing w:after="0" w:line="360" w:lineRule="auto"/>
              <w:jc w:val="both"/>
              <w:rPr>
                <w:rStyle w:val="A2"/>
                <w:rFonts w:ascii="Arial" w:hAnsi="Arial" w:cs="Arial"/>
                <w:sz w:val="24"/>
                <w:szCs w:val="24"/>
              </w:rPr>
            </w:pPr>
          </w:p>
          <w:p w:rsidR="00A715AA" w:rsidRPr="00A715AA" w:rsidRDefault="00A715AA" w:rsidP="00A715AA">
            <w:pPr>
              <w:spacing w:after="0" w:line="360" w:lineRule="auto"/>
              <w:jc w:val="both"/>
              <w:rPr>
                <w:rFonts w:ascii="Arial" w:hAnsi="Arial" w:cs="Arial"/>
                <w:sz w:val="24"/>
                <w:szCs w:val="24"/>
              </w:rPr>
            </w:pPr>
            <w:r>
              <w:rPr>
                <w:rStyle w:val="A2"/>
                <w:rFonts w:ascii="Arial" w:hAnsi="Arial" w:cs="Arial"/>
                <w:sz w:val="24"/>
                <w:szCs w:val="24"/>
              </w:rPr>
              <w:t>You can read more about this by looking at the documents below:</w:t>
            </w:r>
          </w:p>
        </w:tc>
      </w:tr>
      <w:tr w:rsidR="00A715AA" w:rsidRPr="006A270C" w:rsidTr="0090493E">
        <w:trPr>
          <w:trHeight w:val="1399"/>
        </w:trPr>
        <w:tc>
          <w:tcPr>
            <w:tcW w:w="5174" w:type="dxa"/>
            <w:gridSpan w:val="2"/>
            <w:shd w:val="clear" w:color="auto" w:fill="auto"/>
            <w:vAlign w:val="bottom"/>
          </w:tcPr>
          <w:p w:rsidR="00A715AA" w:rsidRDefault="00A715AA" w:rsidP="00A715AA">
            <w:pPr>
              <w:spacing w:after="0" w:line="360" w:lineRule="auto"/>
              <w:jc w:val="center"/>
              <w:rPr>
                <w:rFonts w:ascii="Arial" w:hAnsi="Arial" w:cs="Arial"/>
                <w:sz w:val="24"/>
                <w:szCs w:val="24"/>
              </w:rPr>
            </w:pPr>
            <w:r>
              <w:rPr>
                <w:rFonts w:ascii="Arial" w:hAnsi="Arial" w:cs="Arial"/>
                <w:b/>
                <w:sz w:val="96"/>
                <w:szCs w:val="40"/>
              </w:rPr>
              <w:object w:dxaOrig="6300" w:dyaOrig="89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58.25pt;height:224.35pt" o:ole="">
                  <v:imagedata r:id="rId8" o:title=""/>
                </v:shape>
                <o:OLEObject Type="Embed" ProgID="AcroExch.Document.11" ShapeID="_x0000_i1055" DrawAspect="Content" ObjectID="_1442405999" r:id="rId9"/>
              </w:object>
            </w:r>
          </w:p>
        </w:tc>
        <w:tc>
          <w:tcPr>
            <w:tcW w:w="5174" w:type="dxa"/>
            <w:gridSpan w:val="4"/>
            <w:shd w:val="clear" w:color="auto" w:fill="auto"/>
            <w:vAlign w:val="bottom"/>
          </w:tcPr>
          <w:p w:rsidR="00A715AA" w:rsidRDefault="00A715AA" w:rsidP="00A715AA">
            <w:pPr>
              <w:spacing w:after="0" w:line="360" w:lineRule="auto"/>
              <w:jc w:val="center"/>
              <w:rPr>
                <w:rFonts w:ascii="Arial" w:hAnsi="Arial" w:cs="Arial"/>
                <w:sz w:val="24"/>
                <w:szCs w:val="24"/>
              </w:rPr>
            </w:pPr>
            <w:r>
              <w:rPr>
                <w:rFonts w:ascii="Arial" w:hAnsi="Arial" w:cs="Arial"/>
                <w:b/>
                <w:sz w:val="96"/>
                <w:szCs w:val="40"/>
              </w:rPr>
              <w:object w:dxaOrig="8926" w:dyaOrig="12631">
                <v:shape id="_x0000_i1053" type="#_x0000_t75" style="width:159.05pt;height:224.35pt" o:ole="">
                  <v:imagedata r:id="rId10" o:title=""/>
                </v:shape>
                <o:OLEObject Type="Embed" ProgID="AcroExch.Document.11" ShapeID="_x0000_i1053" DrawAspect="Content" ObjectID="_1442406000" r:id="rId11"/>
              </w:object>
            </w:r>
          </w:p>
        </w:tc>
      </w:tr>
      <w:tr w:rsidR="00A715AA" w:rsidRPr="006A270C" w:rsidTr="00A715AA">
        <w:trPr>
          <w:trHeight w:val="569"/>
        </w:trPr>
        <w:tc>
          <w:tcPr>
            <w:tcW w:w="5174" w:type="dxa"/>
            <w:gridSpan w:val="2"/>
            <w:shd w:val="clear" w:color="auto" w:fill="auto"/>
            <w:vAlign w:val="bottom"/>
          </w:tcPr>
          <w:p w:rsidR="00A715AA" w:rsidRPr="00A715AA" w:rsidRDefault="00A715AA" w:rsidP="00A715AA">
            <w:pPr>
              <w:spacing w:after="0" w:line="360" w:lineRule="auto"/>
              <w:rPr>
                <w:rFonts w:ascii="Arial" w:hAnsi="Arial" w:cs="Arial"/>
                <w:b/>
                <w:sz w:val="24"/>
                <w:szCs w:val="24"/>
              </w:rPr>
            </w:pPr>
          </w:p>
        </w:tc>
        <w:tc>
          <w:tcPr>
            <w:tcW w:w="5174" w:type="dxa"/>
            <w:gridSpan w:val="4"/>
            <w:shd w:val="clear" w:color="auto" w:fill="auto"/>
            <w:vAlign w:val="bottom"/>
          </w:tcPr>
          <w:p w:rsidR="00A715AA" w:rsidRPr="00A715AA" w:rsidRDefault="00A715AA" w:rsidP="00A715AA">
            <w:pPr>
              <w:spacing w:after="0" w:line="360" w:lineRule="auto"/>
              <w:rPr>
                <w:rFonts w:ascii="Arial" w:hAnsi="Arial" w:cs="Arial"/>
                <w:b/>
                <w:sz w:val="24"/>
                <w:szCs w:val="24"/>
              </w:rPr>
            </w:pPr>
          </w:p>
        </w:tc>
      </w:tr>
      <w:tr w:rsidR="00CE6E41" w:rsidRPr="006A270C" w:rsidTr="00DD53A4">
        <w:trPr>
          <w:trHeight w:val="798"/>
        </w:trPr>
        <w:tc>
          <w:tcPr>
            <w:tcW w:w="10348" w:type="dxa"/>
            <w:gridSpan w:val="6"/>
            <w:shd w:val="clear" w:color="auto" w:fill="E5DFEC" w:themeFill="accent4" w:themeFillTint="33"/>
          </w:tcPr>
          <w:p w:rsidR="00CE6E41" w:rsidRPr="00F3668E" w:rsidRDefault="00DD53A4" w:rsidP="00CE6E41">
            <w:pPr>
              <w:rPr>
                <w:rFonts w:ascii="Arial" w:hAnsi="Arial" w:cs="Arial"/>
                <w:sz w:val="44"/>
                <w:szCs w:val="24"/>
              </w:rPr>
            </w:pPr>
            <w:r w:rsidRPr="00F3668E">
              <w:rPr>
                <w:rFonts w:ascii="Arial" w:hAnsi="Arial" w:cs="Arial"/>
                <w:b/>
                <w:color w:val="5F497A" w:themeColor="accent4" w:themeShade="BF"/>
                <w:sz w:val="44"/>
                <w:szCs w:val="44"/>
              </w:rPr>
              <w:t>Spreading the word more widely - sharing practice</w:t>
            </w:r>
          </w:p>
        </w:tc>
      </w:tr>
      <w:tr w:rsidR="00DD53A4" w:rsidRPr="006A270C" w:rsidTr="00DD53A4">
        <w:trPr>
          <w:trHeight w:val="1276"/>
        </w:trPr>
        <w:tc>
          <w:tcPr>
            <w:tcW w:w="10348" w:type="dxa"/>
            <w:gridSpan w:val="6"/>
            <w:shd w:val="clear" w:color="auto" w:fill="E5DFEC" w:themeFill="accent4" w:themeFillTint="33"/>
          </w:tcPr>
          <w:p w:rsidR="00DD53A4" w:rsidRDefault="00DD53A4" w:rsidP="00DD53A4">
            <w:pPr>
              <w:jc w:val="center"/>
              <w:rPr>
                <w:rFonts w:ascii="Arial" w:hAnsi="Arial" w:cs="Arial"/>
                <w:b/>
                <w:color w:val="F79646" w:themeColor="accent6"/>
                <w:sz w:val="44"/>
                <w:szCs w:val="44"/>
              </w:rPr>
            </w:pPr>
            <w:r w:rsidRPr="00DD53A4">
              <w:rPr>
                <w:rFonts w:ascii="Arial" w:hAnsi="Arial" w:cs="Arial"/>
                <w:b/>
                <w:color w:val="F79646" w:themeColor="accent6"/>
                <w:sz w:val="44"/>
                <w:szCs w:val="44"/>
              </w:rPr>
              <w:t>Mother’s Matter support group</w:t>
            </w:r>
          </w:p>
          <w:p w:rsidR="00DD53A4" w:rsidRPr="00DD53A4" w:rsidRDefault="00DD53A4" w:rsidP="00A715AA">
            <w:pPr>
              <w:jc w:val="both"/>
              <w:rPr>
                <w:rFonts w:ascii="Arial" w:hAnsi="Arial" w:cs="Arial"/>
                <w:sz w:val="24"/>
                <w:szCs w:val="24"/>
              </w:rPr>
            </w:pPr>
            <w:r w:rsidRPr="00DD53A4">
              <w:rPr>
                <w:rFonts w:ascii="Arial" w:hAnsi="Arial" w:cs="Arial"/>
                <w:sz w:val="24"/>
                <w:szCs w:val="24"/>
              </w:rPr>
              <w:t xml:space="preserve">The Mother’s Matter support group was set up to meet the needs of an identified group of new mothers who were in need of further support with coping with Post Natal Depression. </w:t>
            </w:r>
            <w:r>
              <w:rPr>
                <w:rFonts w:ascii="Arial" w:hAnsi="Arial" w:cs="Arial"/>
                <w:sz w:val="24"/>
                <w:szCs w:val="24"/>
              </w:rPr>
              <w:br/>
            </w:r>
          </w:p>
          <w:p w:rsidR="00DD53A4" w:rsidRPr="00DD53A4" w:rsidRDefault="00DD53A4" w:rsidP="00A715AA">
            <w:pPr>
              <w:jc w:val="both"/>
              <w:rPr>
                <w:rFonts w:ascii="Arial" w:hAnsi="Arial" w:cs="Arial"/>
                <w:sz w:val="24"/>
                <w:szCs w:val="24"/>
              </w:rPr>
            </w:pPr>
            <w:r w:rsidRPr="00DD53A4">
              <w:rPr>
                <w:rFonts w:ascii="Arial" w:hAnsi="Arial" w:cs="Arial"/>
                <w:sz w:val="24"/>
                <w:szCs w:val="24"/>
              </w:rPr>
              <w:t xml:space="preserve">The two Health Visitors named above have been involved since the beginning of the programme. This offers an evidence based eight week programme. Working closely with a local Children’s Centre a crèche, lunch and transport support is offered. </w:t>
            </w:r>
            <w:r>
              <w:rPr>
                <w:rFonts w:ascii="Arial" w:hAnsi="Arial" w:cs="Arial"/>
                <w:sz w:val="24"/>
                <w:szCs w:val="24"/>
              </w:rPr>
              <w:br/>
            </w:r>
          </w:p>
          <w:p w:rsidR="00DD53A4" w:rsidRPr="00DD53A4" w:rsidRDefault="00DD53A4" w:rsidP="00A715AA">
            <w:pPr>
              <w:jc w:val="both"/>
              <w:rPr>
                <w:rFonts w:ascii="Arial" w:hAnsi="Arial" w:cs="Arial"/>
                <w:sz w:val="24"/>
                <w:szCs w:val="24"/>
              </w:rPr>
            </w:pPr>
            <w:r w:rsidRPr="00DD53A4">
              <w:rPr>
                <w:rFonts w:ascii="Arial" w:hAnsi="Arial" w:cs="Arial"/>
                <w:sz w:val="24"/>
                <w:szCs w:val="24"/>
              </w:rPr>
              <w:t>Referral to the group is made by a GP, Health Visitor or psychiatrist.  A written letter is sent to the clients GP to inform them that the mother is attending the course.</w:t>
            </w:r>
            <w:r>
              <w:rPr>
                <w:rFonts w:ascii="Arial" w:hAnsi="Arial" w:cs="Arial"/>
                <w:sz w:val="24"/>
                <w:szCs w:val="24"/>
              </w:rPr>
              <w:br/>
            </w:r>
            <w:r w:rsidRPr="00DD53A4">
              <w:rPr>
                <w:rFonts w:ascii="Arial" w:hAnsi="Arial" w:cs="Arial"/>
                <w:sz w:val="24"/>
                <w:szCs w:val="24"/>
              </w:rPr>
              <w:t xml:space="preserve"> </w:t>
            </w:r>
          </w:p>
          <w:p w:rsidR="00F3668E" w:rsidRDefault="00DD53A4" w:rsidP="00A715AA">
            <w:pPr>
              <w:jc w:val="both"/>
              <w:rPr>
                <w:rFonts w:ascii="Arial" w:hAnsi="Arial" w:cs="Arial"/>
                <w:sz w:val="24"/>
                <w:szCs w:val="24"/>
              </w:rPr>
            </w:pPr>
            <w:r w:rsidRPr="00DD53A4">
              <w:rPr>
                <w:rFonts w:ascii="Arial" w:hAnsi="Arial" w:cs="Arial"/>
                <w:sz w:val="24"/>
                <w:szCs w:val="24"/>
              </w:rPr>
              <w:t>All mothers receive contact from the facilitators prior to attending the group and complete a pre- programme questionnaire.</w:t>
            </w:r>
          </w:p>
          <w:p w:rsidR="00DD53A4" w:rsidRPr="00DD53A4" w:rsidRDefault="00DD53A4" w:rsidP="00A715AA">
            <w:pPr>
              <w:jc w:val="both"/>
              <w:rPr>
                <w:rFonts w:ascii="Arial" w:hAnsi="Arial" w:cs="Arial"/>
                <w:sz w:val="24"/>
                <w:szCs w:val="24"/>
              </w:rPr>
            </w:pPr>
          </w:p>
          <w:p w:rsidR="00DD53A4" w:rsidRPr="00DD53A4" w:rsidRDefault="00DD53A4" w:rsidP="00A715AA">
            <w:pPr>
              <w:jc w:val="both"/>
              <w:rPr>
                <w:rFonts w:ascii="Arial" w:hAnsi="Arial" w:cs="Arial"/>
                <w:sz w:val="24"/>
                <w:szCs w:val="24"/>
              </w:rPr>
            </w:pPr>
            <w:r w:rsidRPr="00DD53A4">
              <w:rPr>
                <w:rFonts w:ascii="Arial" w:hAnsi="Arial" w:cs="Arial"/>
                <w:sz w:val="24"/>
                <w:szCs w:val="24"/>
              </w:rPr>
              <w:t xml:space="preserve">At the end of the course, each mother has a private final consultation with one of the facilitators and completes a detailed post intervention questionnaire using both qualitative and quantitative data. </w:t>
            </w:r>
            <w:r>
              <w:rPr>
                <w:rFonts w:ascii="Arial" w:hAnsi="Arial" w:cs="Arial"/>
                <w:sz w:val="24"/>
                <w:szCs w:val="24"/>
              </w:rPr>
              <w:br/>
            </w:r>
          </w:p>
          <w:p w:rsidR="00F3668E" w:rsidRDefault="00DD53A4" w:rsidP="00A715AA">
            <w:pPr>
              <w:jc w:val="both"/>
              <w:rPr>
                <w:rFonts w:ascii="Arial" w:hAnsi="Arial" w:cs="Arial"/>
                <w:sz w:val="24"/>
                <w:szCs w:val="24"/>
              </w:rPr>
            </w:pPr>
            <w:r w:rsidRPr="00DD53A4">
              <w:rPr>
                <w:rFonts w:ascii="Arial" w:hAnsi="Arial" w:cs="Arial"/>
                <w:sz w:val="24"/>
                <w:szCs w:val="24"/>
              </w:rPr>
              <w:t xml:space="preserve">To date the results of the post intervention questionnaires demonstrates that the group is extremely well received. The women had improved mental health, attachment between mother and baby was enhanced, social support networks had been introduced and the women had successfully integrated into </w:t>
            </w:r>
            <w:r w:rsidR="00A715AA" w:rsidRPr="00DD53A4">
              <w:rPr>
                <w:rFonts w:ascii="Arial" w:hAnsi="Arial" w:cs="Arial"/>
                <w:sz w:val="24"/>
                <w:szCs w:val="24"/>
              </w:rPr>
              <w:t>on-going</w:t>
            </w:r>
            <w:r w:rsidRPr="00DD53A4">
              <w:rPr>
                <w:rFonts w:ascii="Arial" w:hAnsi="Arial" w:cs="Arial"/>
                <w:sz w:val="24"/>
                <w:szCs w:val="24"/>
              </w:rPr>
              <w:t xml:space="preserve"> care pathways.</w:t>
            </w:r>
          </w:p>
          <w:p w:rsidR="00DD53A4" w:rsidRPr="00DD53A4" w:rsidRDefault="00DD53A4" w:rsidP="00A715AA">
            <w:pPr>
              <w:jc w:val="both"/>
              <w:rPr>
                <w:rFonts w:ascii="Arial" w:hAnsi="Arial" w:cs="Arial"/>
                <w:sz w:val="24"/>
                <w:szCs w:val="24"/>
              </w:rPr>
            </w:pPr>
          </w:p>
          <w:p w:rsidR="00DD53A4" w:rsidRPr="00DD53A4" w:rsidRDefault="00DD53A4" w:rsidP="00A715AA">
            <w:pPr>
              <w:jc w:val="both"/>
              <w:rPr>
                <w:rFonts w:ascii="Arial" w:hAnsi="Arial" w:cs="Arial"/>
                <w:sz w:val="24"/>
                <w:szCs w:val="24"/>
              </w:rPr>
            </w:pPr>
            <w:r w:rsidRPr="00DD53A4">
              <w:rPr>
                <w:rFonts w:ascii="Arial" w:hAnsi="Arial" w:cs="Arial"/>
                <w:sz w:val="24"/>
                <w:szCs w:val="24"/>
              </w:rPr>
              <w:t xml:space="preserve">The commitment and hard work of has resulted in excellent outcomes for the </w:t>
            </w:r>
            <w:r w:rsidR="00A715AA" w:rsidRPr="00DD53A4">
              <w:rPr>
                <w:rFonts w:ascii="Arial" w:hAnsi="Arial" w:cs="Arial"/>
                <w:sz w:val="24"/>
                <w:szCs w:val="24"/>
              </w:rPr>
              <w:t>mothers</w:t>
            </w:r>
            <w:r w:rsidRPr="00DD53A4">
              <w:rPr>
                <w:rFonts w:ascii="Arial" w:hAnsi="Arial" w:cs="Arial"/>
                <w:sz w:val="24"/>
                <w:szCs w:val="24"/>
              </w:rPr>
              <w:t xml:space="preserve"> and their families. This can be supported by written evaluations from the mother’s. The facilitators are currently running their 30th group.</w:t>
            </w:r>
          </w:p>
        </w:tc>
      </w:tr>
      <w:tr w:rsidR="00D504B3" w:rsidRPr="006A270C" w:rsidTr="00D504B3">
        <w:trPr>
          <w:trHeight w:val="855"/>
        </w:trPr>
        <w:tc>
          <w:tcPr>
            <w:tcW w:w="5174" w:type="dxa"/>
            <w:gridSpan w:val="2"/>
            <w:vMerge w:val="restart"/>
            <w:shd w:val="clear" w:color="auto" w:fill="FFFFFF" w:themeFill="background1"/>
          </w:tcPr>
          <w:p w:rsidR="00D504B3" w:rsidRDefault="00D504B3" w:rsidP="00D504B3">
            <w:pPr>
              <w:rPr>
                <w:rFonts w:ascii="Arial" w:hAnsi="Arial" w:cs="Arial"/>
                <w:color w:val="auto"/>
                <w:sz w:val="20"/>
                <w:szCs w:val="24"/>
              </w:rPr>
            </w:pPr>
          </w:p>
          <w:p w:rsidR="00D504B3" w:rsidRPr="00D504B3" w:rsidRDefault="00D504B3" w:rsidP="00D504B3">
            <w:pPr>
              <w:rPr>
                <w:rFonts w:ascii="Arial" w:hAnsi="Arial" w:cs="Arial"/>
                <w:color w:val="auto"/>
                <w:sz w:val="20"/>
                <w:szCs w:val="24"/>
              </w:rPr>
            </w:pPr>
            <w:r w:rsidRPr="00D504B3">
              <w:rPr>
                <w:rFonts w:ascii="Arial" w:hAnsi="Arial" w:cs="Arial"/>
                <w:color w:val="auto"/>
                <w:sz w:val="20"/>
                <w:szCs w:val="24"/>
              </w:rPr>
              <w:t>For more information please contact:</w:t>
            </w:r>
          </w:p>
          <w:p w:rsidR="00D504B3" w:rsidRPr="00D504B3" w:rsidRDefault="00D504B3" w:rsidP="00D504B3">
            <w:pPr>
              <w:rPr>
                <w:rFonts w:ascii="Arial" w:hAnsi="Arial" w:cs="Arial"/>
                <w:color w:val="auto"/>
                <w:sz w:val="20"/>
                <w:szCs w:val="24"/>
              </w:rPr>
            </w:pPr>
            <w:r w:rsidRPr="00D504B3">
              <w:rPr>
                <w:rFonts w:ascii="Arial" w:hAnsi="Arial" w:cs="Arial"/>
                <w:color w:val="auto"/>
                <w:sz w:val="20"/>
                <w:szCs w:val="24"/>
              </w:rPr>
              <w:t>Karen Afford</w:t>
            </w:r>
          </w:p>
          <w:p w:rsidR="00D504B3" w:rsidRPr="00D504B3" w:rsidRDefault="00D504B3" w:rsidP="00D504B3">
            <w:pPr>
              <w:rPr>
                <w:rFonts w:ascii="Arial" w:hAnsi="Arial" w:cs="Arial"/>
                <w:color w:val="auto"/>
                <w:sz w:val="20"/>
                <w:szCs w:val="24"/>
              </w:rPr>
            </w:pPr>
            <w:r w:rsidRPr="00D504B3">
              <w:rPr>
                <w:rFonts w:ascii="Arial" w:hAnsi="Arial" w:cs="Arial"/>
                <w:color w:val="auto"/>
                <w:sz w:val="20"/>
                <w:szCs w:val="24"/>
              </w:rPr>
              <w:t>Educational Lead</w:t>
            </w:r>
          </w:p>
          <w:p w:rsidR="00D504B3" w:rsidRPr="00D504B3" w:rsidRDefault="00D504B3" w:rsidP="00D504B3">
            <w:pPr>
              <w:rPr>
                <w:rFonts w:ascii="Arial" w:hAnsi="Arial" w:cs="Arial"/>
                <w:color w:val="auto"/>
                <w:sz w:val="20"/>
                <w:szCs w:val="24"/>
              </w:rPr>
            </w:pPr>
            <w:proofErr w:type="spellStart"/>
            <w:r w:rsidRPr="00D504B3">
              <w:rPr>
                <w:rFonts w:ascii="Arial" w:hAnsi="Arial" w:cs="Arial"/>
                <w:color w:val="auto"/>
                <w:sz w:val="20"/>
                <w:szCs w:val="24"/>
              </w:rPr>
              <w:t>Childrens</w:t>
            </w:r>
            <w:proofErr w:type="spellEnd"/>
            <w:r w:rsidRPr="00D504B3">
              <w:rPr>
                <w:rFonts w:ascii="Arial" w:hAnsi="Arial" w:cs="Arial"/>
                <w:color w:val="auto"/>
                <w:sz w:val="20"/>
                <w:szCs w:val="24"/>
              </w:rPr>
              <w:t xml:space="preserve"> Universal Services </w:t>
            </w:r>
          </w:p>
          <w:p w:rsidR="00D504B3" w:rsidRPr="00D504B3" w:rsidRDefault="00D504B3" w:rsidP="00D504B3">
            <w:pPr>
              <w:rPr>
                <w:rFonts w:ascii="Arial" w:hAnsi="Arial" w:cs="Arial"/>
                <w:color w:val="auto"/>
                <w:sz w:val="20"/>
                <w:szCs w:val="24"/>
              </w:rPr>
            </w:pPr>
            <w:r w:rsidRPr="00D504B3">
              <w:rPr>
                <w:rFonts w:ascii="Arial" w:hAnsi="Arial" w:cs="Arial"/>
                <w:color w:val="auto"/>
                <w:sz w:val="20"/>
                <w:szCs w:val="24"/>
              </w:rPr>
              <w:t>Hertfordshire Community NHS Trust</w:t>
            </w:r>
          </w:p>
          <w:p w:rsidR="00D504B3" w:rsidRDefault="00F3668E" w:rsidP="00D504B3">
            <w:pPr>
              <w:rPr>
                <w:rFonts w:ascii="Arial" w:hAnsi="Arial" w:cs="Arial"/>
                <w:color w:val="auto"/>
                <w:sz w:val="20"/>
                <w:szCs w:val="24"/>
              </w:rPr>
            </w:pPr>
            <w:hyperlink r:id="rId12" w:history="1">
              <w:r w:rsidR="00D504B3" w:rsidRPr="00D504B3">
                <w:rPr>
                  <w:rStyle w:val="Hyperlink"/>
                  <w:rFonts w:ascii="Arial" w:hAnsi="Arial" w:cs="Arial"/>
                  <w:sz w:val="20"/>
                  <w:szCs w:val="24"/>
                </w:rPr>
                <w:t>Karen.Afford@hchs.nhs.uk</w:t>
              </w:r>
            </w:hyperlink>
            <w:r w:rsidR="00D504B3" w:rsidRPr="00D504B3">
              <w:rPr>
                <w:rFonts w:ascii="Arial" w:hAnsi="Arial" w:cs="Arial"/>
                <w:color w:val="auto"/>
                <w:sz w:val="20"/>
                <w:szCs w:val="24"/>
              </w:rPr>
              <w:t xml:space="preserve"> </w:t>
            </w:r>
          </w:p>
          <w:p w:rsidR="00D504B3" w:rsidRPr="00D504B3" w:rsidRDefault="00D504B3" w:rsidP="00D504B3">
            <w:pPr>
              <w:rPr>
                <w:rFonts w:ascii="Arial" w:hAnsi="Arial" w:cs="Arial"/>
                <w:color w:val="auto"/>
                <w:sz w:val="24"/>
                <w:szCs w:val="24"/>
              </w:rPr>
            </w:pPr>
          </w:p>
        </w:tc>
        <w:tc>
          <w:tcPr>
            <w:tcW w:w="5174" w:type="dxa"/>
            <w:gridSpan w:val="4"/>
            <w:shd w:val="clear" w:color="auto" w:fill="FFFFFF" w:themeFill="background1"/>
          </w:tcPr>
          <w:p w:rsidR="00D504B3" w:rsidRPr="00DD53A4" w:rsidRDefault="00D504B3" w:rsidP="00DD53A4">
            <w:pPr>
              <w:jc w:val="right"/>
              <w:rPr>
                <w:rFonts w:ascii="Arial" w:hAnsi="Arial" w:cs="Arial"/>
                <w:b/>
                <w:color w:val="F79646" w:themeColor="accent6"/>
                <w:sz w:val="44"/>
                <w:szCs w:val="44"/>
              </w:rPr>
            </w:pPr>
          </w:p>
        </w:tc>
      </w:tr>
      <w:tr w:rsidR="00D504B3" w:rsidRPr="006A270C" w:rsidTr="00EB78C9">
        <w:trPr>
          <w:trHeight w:val="1666"/>
        </w:trPr>
        <w:tc>
          <w:tcPr>
            <w:tcW w:w="5174" w:type="dxa"/>
            <w:gridSpan w:val="2"/>
            <w:vMerge/>
            <w:shd w:val="clear" w:color="auto" w:fill="FFFFFF" w:themeFill="background1"/>
          </w:tcPr>
          <w:p w:rsidR="00D504B3" w:rsidRDefault="00D504B3" w:rsidP="00D504B3">
            <w:pPr>
              <w:rPr>
                <w:rFonts w:ascii="Arial" w:hAnsi="Arial" w:cs="Arial"/>
                <w:color w:val="auto"/>
                <w:sz w:val="20"/>
                <w:szCs w:val="24"/>
              </w:rPr>
            </w:pPr>
          </w:p>
        </w:tc>
        <w:tc>
          <w:tcPr>
            <w:tcW w:w="5174" w:type="dxa"/>
            <w:gridSpan w:val="4"/>
            <w:shd w:val="clear" w:color="auto" w:fill="FFFFFF" w:themeFill="background1"/>
          </w:tcPr>
          <w:p w:rsidR="00D504B3" w:rsidRDefault="00D504B3" w:rsidP="00DD53A4">
            <w:pPr>
              <w:jc w:val="right"/>
            </w:pPr>
            <w:r>
              <w:object w:dxaOrig="5235" w:dyaOrig="1125">
                <v:shape id="_x0000_i1042" type="#_x0000_t75" style="width:247.8pt;height:53.6pt" o:ole="">
                  <v:imagedata r:id="rId13" o:title=""/>
                </v:shape>
                <o:OLEObject Type="Embed" ProgID="PBrush" ShapeID="_x0000_i1042" DrawAspect="Content" ObjectID="_1442406001" r:id="rId14"/>
              </w:object>
            </w:r>
          </w:p>
        </w:tc>
      </w:tr>
      <w:tr w:rsidR="003E2A89" w:rsidRPr="006A270C" w:rsidTr="00865133">
        <w:tc>
          <w:tcPr>
            <w:tcW w:w="2622" w:type="dxa"/>
            <w:shd w:val="clear" w:color="auto" w:fill="auto"/>
          </w:tcPr>
          <w:p w:rsidR="003E2A89" w:rsidRPr="006A270C" w:rsidRDefault="003E2A89" w:rsidP="00201C61">
            <w:pPr>
              <w:spacing w:after="0" w:line="360" w:lineRule="auto"/>
              <w:jc w:val="both"/>
              <w:rPr>
                <w:rFonts w:ascii="Arial" w:hAnsi="Arial" w:cs="Arial"/>
                <w:sz w:val="24"/>
                <w:szCs w:val="24"/>
                <w:lang w:val="en-US"/>
                <w14:ligatures w14:val="none"/>
              </w:rPr>
            </w:pPr>
            <w:r w:rsidRPr="006A270C">
              <w:rPr>
                <w:rFonts w:ascii="Arial" w:hAnsi="Arial" w:cs="Arial"/>
                <w:b/>
                <w:bCs/>
                <w:noProof/>
                <w:color w:val="0070C0"/>
                <w:sz w:val="26"/>
                <w:szCs w:val="26"/>
                <w14:ligatures w14:val="none"/>
                <w14:cntxtAlts w14:val="0"/>
              </w:rPr>
              <w:drawing>
                <wp:inline distT="0" distB="0" distL="0" distR="0" wp14:anchorId="6AADFA76" wp14:editId="2F6E6007">
                  <wp:extent cx="1624264" cy="64293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3900" cy="646752"/>
                          </a:xfrm>
                          <a:prstGeom prst="rect">
                            <a:avLst/>
                          </a:prstGeom>
                          <a:noFill/>
                          <a:ln>
                            <a:noFill/>
                          </a:ln>
                        </pic:spPr>
                      </pic:pic>
                    </a:graphicData>
                  </a:graphic>
                </wp:inline>
              </w:drawing>
            </w:r>
          </w:p>
        </w:tc>
        <w:tc>
          <w:tcPr>
            <w:tcW w:w="3190" w:type="dxa"/>
            <w:gridSpan w:val="4"/>
            <w:shd w:val="clear" w:color="auto" w:fill="auto"/>
          </w:tcPr>
          <w:p w:rsidR="003E2A89" w:rsidRPr="006A270C" w:rsidRDefault="003E2A89" w:rsidP="00201C61">
            <w:pPr>
              <w:spacing w:after="0" w:line="360" w:lineRule="auto"/>
              <w:jc w:val="both"/>
              <w:rPr>
                <w:rFonts w:ascii="Arial" w:hAnsi="Arial" w:cs="Arial"/>
                <w:sz w:val="24"/>
                <w:szCs w:val="24"/>
                <w:lang w:val="en-US"/>
                <w14:ligatures w14:val="none"/>
              </w:rPr>
            </w:pPr>
            <w:r w:rsidRPr="006A270C">
              <w:rPr>
                <w:rFonts w:ascii="Arial" w:hAnsi="Arial" w:cs="Arial"/>
                <w:b/>
                <w:bCs/>
                <w:color w:val="0070C0"/>
                <w:sz w:val="28"/>
                <w:szCs w:val="28"/>
                <w14:ligatures w14:val="none"/>
              </w:rPr>
              <w:t xml:space="preserve">East of </w:t>
            </w:r>
            <w:proofErr w:type="spellStart"/>
            <w:r w:rsidRPr="006A270C">
              <w:rPr>
                <w:rFonts w:ascii="Arial" w:hAnsi="Arial" w:cs="Arial"/>
                <w:b/>
                <w:bCs/>
                <w:color w:val="0070C0"/>
                <w:sz w:val="28"/>
                <w:szCs w:val="28"/>
                <w14:ligatures w14:val="none"/>
              </w:rPr>
              <w:t>Eng</w:t>
            </w:r>
            <w:proofErr w:type="spellEnd"/>
            <w:r w:rsidRPr="006A270C">
              <w:rPr>
                <w:rFonts w:ascii="Arial" w:hAnsi="Arial" w:cs="Arial"/>
                <w:b/>
                <w:bCs/>
                <w:color w:val="0070C0"/>
                <w:sz w:val="28"/>
                <w:szCs w:val="28"/>
                <w14:ligatures w14:val="none"/>
              </w:rPr>
              <w:t xml:space="preserve"> HV </w:t>
            </w:r>
            <w:proofErr w:type="spellStart"/>
            <w:r w:rsidRPr="006A270C">
              <w:rPr>
                <w:rFonts w:ascii="Arial" w:hAnsi="Arial" w:cs="Arial"/>
                <w:b/>
                <w:bCs/>
                <w:color w:val="0070C0"/>
                <w:sz w:val="28"/>
                <w:szCs w:val="28"/>
                <w14:ligatures w14:val="none"/>
              </w:rPr>
              <w:t>prog@HealthVisitors</w:t>
            </w:r>
            <w:proofErr w:type="spellEnd"/>
          </w:p>
        </w:tc>
        <w:tc>
          <w:tcPr>
            <w:tcW w:w="4536" w:type="dxa"/>
            <w:vMerge w:val="restart"/>
            <w:shd w:val="clear" w:color="auto" w:fill="auto"/>
          </w:tcPr>
          <w:p w:rsidR="003E2A89" w:rsidRPr="006A270C" w:rsidRDefault="003E2A89" w:rsidP="00201C61">
            <w:pPr>
              <w:pStyle w:val="ListBullet2"/>
              <w:widowControl w:val="0"/>
              <w:spacing w:after="0"/>
              <w:ind w:left="142" w:firstLine="0"/>
              <w:rPr>
                <w:rFonts w:ascii="Arial" w:hAnsi="Arial" w:cs="Arial"/>
                <w:b/>
                <w:sz w:val="22"/>
                <w:szCs w:val="22"/>
                <w14:ligatures w14:val="none"/>
              </w:rPr>
            </w:pPr>
            <w:r w:rsidRPr="006A270C">
              <w:rPr>
                <w:rFonts w:ascii="Arial" w:hAnsi="Arial" w:cs="Arial"/>
                <w:b/>
                <w:sz w:val="22"/>
                <w:szCs w:val="22"/>
                <w14:ligatures w14:val="none"/>
              </w:rPr>
              <w:t xml:space="preserve">We are also on </w:t>
            </w:r>
            <w:r w:rsidRPr="006A270C">
              <w:rPr>
                <w:rFonts w:ascii="Arial" w:hAnsi="Arial" w:cs="Arial"/>
                <w:b/>
                <w:noProof/>
                <w:sz w:val="22"/>
                <w:szCs w:val="22"/>
                <w14:ligatures w14:val="none"/>
                <w14:cntxtAlts w14:val="0"/>
              </w:rPr>
              <w:drawing>
                <wp:inline distT="0" distB="0" distL="0" distR="0" wp14:anchorId="3866BA3F" wp14:editId="5803C439">
                  <wp:extent cx="1513205" cy="593725"/>
                  <wp:effectExtent l="0" t="0" r="0" b="0"/>
                  <wp:docPr id="1" name="Picture 1" descr="http://mediafunnel.com/wp-content/uploads/2011/11/flick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iafunnel.com/wp-content/uploads/2011/11/flickr-log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13205" cy="593725"/>
                          </a:xfrm>
                          <a:prstGeom prst="rect">
                            <a:avLst/>
                          </a:prstGeom>
                          <a:noFill/>
                          <a:ln>
                            <a:noFill/>
                          </a:ln>
                        </pic:spPr>
                      </pic:pic>
                    </a:graphicData>
                  </a:graphic>
                </wp:inline>
              </w:drawing>
            </w:r>
          </w:p>
          <w:p w:rsidR="003E2A89" w:rsidRPr="006A270C" w:rsidRDefault="003E2A89" w:rsidP="00201C61">
            <w:pPr>
              <w:pStyle w:val="ListBullet2"/>
              <w:widowControl w:val="0"/>
              <w:spacing w:after="0"/>
              <w:ind w:left="142" w:firstLine="0"/>
              <w:rPr>
                <w:rFonts w:ascii="Arial" w:hAnsi="Arial" w:cs="Arial"/>
                <w:sz w:val="22"/>
                <w:szCs w:val="22"/>
              </w:rPr>
            </w:pPr>
          </w:p>
          <w:p w:rsidR="003E2A89" w:rsidRDefault="003E2A89" w:rsidP="00201C61">
            <w:pPr>
              <w:spacing w:after="0" w:line="360" w:lineRule="auto"/>
              <w:jc w:val="both"/>
              <w:rPr>
                <w:rStyle w:val="Hyperlink"/>
                <w:rFonts w:ascii="Arial" w:hAnsi="Arial" w:cs="Arial"/>
                <w:color w:val="auto"/>
                <w:sz w:val="22"/>
                <w:szCs w:val="22"/>
                <w14:ligatures w14:val="none"/>
              </w:rPr>
            </w:pPr>
            <w:r w:rsidRPr="006A270C">
              <w:rPr>
                <w:rFonts w:ascii="Arial" w:hAnsi="Arial" w:cs="Arial"/>
                <w:sz w:val="22"/>
                <w:szCs w:val="22"/>
              </w:rPr>
              <w:t xml:space="preserve">Visit </w:t>
            </w:r>
            <w:hyperlink r:id="rId17" w:history="1">
              <w:r w:rsidRPr="00865133">
                <w:rPr>
                  <w:rStyle w:val="Hyperlink"/>
                  <w:rFonts w:ascii="Arial" w:hAnsi="Arial" w:cs="Arial"/>
                  <w:sz w:val="22"/>
                  <w:szCs w:val="22"/>
                  <w:u w:val="none"/>
                  <w14:ligatures w14:val="none"/>
                </w:rPr>
                <w:t>www.flickr.com/healthvisitors</w:t>
              </w:r>
            </w:hyperlink>
            <w:r w:rsidRPr="00865133">
              <w:rPr>
                <w:rStyle w:val="Hyperlink"/>
                <w:rFonts w:ascii="Arial" w:hAnsi="Arial" w:cs="Arial"/>
                <w:color w:val="auto"/>
                <w:sz w:val="22"/>
                <w:szCs w:val="22"/>
                <w:u w:val="none"/>
                <w14:ligatures w14:val="none"/>
              </w:rPr>
              <w:t xml:space="preserve"> to see the photographs from July’s Building Community Capacity Conference</w:t>
            </w:r>
          </w:p>
          <w:p w:rsidR="00CE6E41" w:rsidRPr="006A270C" w:rsidRDefault="00CE6E41" w:rsidP="00201C61">
            <w:pPr>
              <w:spacing w:after="0" w:line="360" w:lineRule="auto"/>
              <w:jc w:val="both"/>
              <w:rPr>
                <w:rStyle w:val="Hyperlink"/>
                <w:rFonts w:ascii="Arial" w:hAnsi="Arial" w:cs="Arial"/>
                <w:color w:val="auto"/>
                <w:sz w:val="22"/>
                <w:szCs w:val="22"/>
                <w14:ligatures w14:val="none"/>
              </w:rPr>
            </w:pPr>
          </w:p>
          <w:p w:rsidR="00E42218" w:rsidRPr="006A270C" w:rsidRDefault="00E42218" w:rsidP="00201C61">
            <w:pPr>
              <w:spacing w:after="0" w:line="360" w:lineRule="auto"/>
              <w:jc w:val="both"/>
              <w:rPr>
                <w:rFonts w:ascii="Arial" w:hAnsi="Arial" w:cs="Arial"/>
                <w:sz w:val="24"/>
                <w:szCs w:val="24"/>
                <w:lang w:val="en-US"/>
                <w14:ligatures w14:val="none"/>
              </w:rPr>
            </w:pPr>
          </w:p>
        </w:tc>
      </w:tr>
      <w:tr w:rsidR="003E2A89" w:rsidRPr="006A270C" w:rsidTr="00865133">
        <w:tc>
          <w:tcPr>
            <w:tcW w:w="5812" w:type="dxa"/>
            <w:gridSpan w:val="5"/>
            <w:shd w:val="clear" w:color="auto" w:fill="auto"/>
          </w:tcPr>
          <w:p w:rsidR="003E2A89" w:rsidRPr="006A270C" w:rsidRDefault="00E42218" w:rsidP="00A715AA">
            <w:pPr>
              <w:spacing w:after="0" w:line="360" w:lineRule="auto"/>
              <w:jc w:val="both"/>
              <w:rPr>
                <w:rFonts w:ascii="Arial" w:hAnsi="Arial" w:cs="Arial"/>
                <w:sz w:val="24"/>
                <w:szCs w:val="24"/>
                <w:lang w:val="en-US"/>
                <w14:ligatures w14:val="none"/>
              </w:rPr>
            </w:pPr>
            <w:r w:rsidRPr="006A270C">
              <w:rPr>
                <w:rFonts w:ascii="Arial" w:hAnsi="Arial" w:cs="Arial"/>
                <w:noProof/>
                <w:sz w:val="4"/>
                <w:szCs w:val="16"/>
                <w14:ligatures w14:val="none"/>
                <w14:cntxtAlts w14:val="0"/>
              </w:rPr>
              <mc:AlternateContent>
                <mc:Choice Requires="wps">
                  <w:drawing>
                    <wp:anchor distT="0" distB="0" distL="114300" distR="114300" simplePos="0" relativeHeight="251681792" behindDoc="0" locked="0" layoutInCell="1" allowOverlap="1" wp14:anchorId="76173EE3" wp14:editId="74D46ECB">
                      <wp:simplePos x="0" y="0"/>
                      <wp:positionH relativeFrom="column">
                        <wp:posOffset>-180975</wp:posOffset>
                      </wp:positionH>
                      <wp:positionV relativeFrom="paragraph">
                        <wp:posOffset>1163235</wp:posOffset>
                      </wp:positionV>
                      <wp:extent cx="6713220" cy="0"/>
                      <wp:effectExtent l="0" t="0" r="11430" b="19050"/>
                      <wp:wrapNone/>
                      <wp:docPr id="3" name="Straight Connector 3"/>
                      <wp:cNvGraphicFramePr/>
                      <a:graphic xmlns:a="http://schemas.openxmlformats.org/drawingml/2006/main">
                        <a:graphicData uri="http://schemas.microsoft.com/office/word/2010/wordprocessingShape">
                          <wps:wsp>
                            <wps:cNvCnPr/>
                            <wps:spPr>
                              <a:xfrm>
                                <a:off x="0" y="0"/>
                                <a:ext cx="671322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pt,91.6pt" to="514.35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" strokecolor="#4a7ebb"/>
                  </w:pict>
                </mc:Fallback>
              </mc:AlternateContent>
            </w:r>
            <w:r w:rsidR="003E2A89" w:rsidRPr="006A270C">
              <w:rPr>
                <w:rFonts w:ascii="Arial" w:hAnsi="Arial" w:cs="Arial"/>
                <w:sz w:val="22"/>
                <w:szCs w:val="24"/>
                <w14:ligatures w14:val="none"/>
              </w:rPr>
              <w:t>We are now up to</w:t>
            </w:r>
            <w:r w:rsidR="003E2A89" w:rsidRPr="006A270C">
              <w:rPr>
                <w:rFonts w:ascii="Arial" w:hAnsi="Arial" w:cs="Arial"/>
                <w:b/>
                <w:bCs/>
                <w:sz w:val="20"/>
                <w:szCs w:val="24"/>
                <w14:ligatures w14:val="none"/>
              </w:rPr>
              <w:t xml:space="preserve"> </w:t>
            </w:r>
            <w:r w:rsidR="00936CC2">
              <w:rPr>
                <w:rFonts w:ascii="Arial" w:hAnsi="Arial" w:cs="Arial"/>
                <w:b/>
                <w:bCs/>
                <w:color w:val="FF0000"/>
                <w:sz w:val="48"/>
                <w:szCs w:val="52"/>
                <w14:ligatures w14:val="none"/>
              </w:rPr>
              <w:t>1</w:t>
            </w:r>
            <w:r w:rsidR="00A715AA">
              <w:rPr>
                <w:rFonts w:ascii="Arial" w:hAnsi="Arial" w:cs="Arial"/>
                <w:b/>
                <w:bCs/>
                <w:color w:val="FF0000"/>
                <w:sz w:val="48"/>
                <w:szCs w:val="52"/>
                <w14:ligatures w14:val="none"/>
              </w:rPr>
              <w:t>44</w:t>
            </w:r>
            <w:r w:rsidR="003E2A89" w:rsidRPr="006A270C">
              <w:rPr>
                <w:rFonts w:ascii="Arial" w:hAnsi="Arial" w:cs="Arial"/>
                <w:b/>
                <w:bCs/>
                <w:color w:val="FF0000"/>
                <w:sz w:val="52"/>
                <w:szCs w:val="52"/>
                <w14:ligatures w14:val="none"/>
              </w:rPr>
              <w:t xml:space="preserve"> </w:t>
            </w:r>
            <w:r w:rsidR="003E2A89" w:rsidRPr="006A270C">
              <w:rPr>
                <w:rFonts w:ascii="Arial" w:hAnsi="Arial" w:cs="Arial"/>
                <w:sz w:val="22"/>
                <w:szCs w:val="24"/>
                <w14:ligatures w14:val="none"/>
              </w:rPr>
              <w:t>followers which is excellent</w:t>
            </w:r>
            <w:r w:rsidR="003E2A89" w:rsidRPr="006A270C">
              <w:rPr>
                <w:rFonts w:ascii="Arial" w:hAnsi="Arial" w:cs="Arial"/>
                <w:sz w:val="24"/>
                <w:szCs w:val="24"/>
                <w14:ligatures w14:val="none"/>
              </w:rPr>
              <w:t xml:space="preserve">. </w:t>
            </w:r>
            <w:r w:rsidR="003E2A89" w:rsidRPr="006A270C">
              <w:rPr>
                <w:rFonts w:ascii="Arial" w:hAnsi="Arial" w:cs="Arial"/>
                <w:sz w:val="22"/>
                <w:szCs w:val="24"/>
                <w14:ligatures w14:val="none"/>
              </w:rPr>
              <w:t>Keep on following for some more updates!</w:t>
            </w:r>
          </w:p>
        </w:tc>
        <w:tc>
          <w:tcPr>
            <w:tcW w:w="4536" w:type="dxa"/>
            <w:vMerge/>
            <w:shd w:val="clear" w:color="auto" w:fill="auto"/>
          </w:tcPr>
          <w:p w:rsidR="003E2A89" w:rsidRPr="006A270C" w:rsidRDefault="003E2A89" w:rsidP="00201C61">
            <w:pPr>
              <w:spacing w:after="0" w:line="360" w:lineRule="auto"/>
              <w:jc w:val="both"/>
              <w:rPr>
                <w:rFonts w:ascii="Arial" w:hAnsi="Arial" w:cs="Arial"/>
                <w:sz w:val="24"/>
                <w:szCs w:val="24"/>
                <w:lang w:val="en-US"/>
                <w14:ligatures w14:val="none"/>
              </w:rPr>
            </w:pPr>
          </w:p>
        </w:tc>
      </w:tr>
      <w:tr w:rsidR="006A270C" w:rsidRPr="006A270C" w:rsidTr="00865133">
        <w:tc>
          <w:tcPr>
            <w:tcW w:w="10348" w:type="dxa"/>
            <w:gridSpan w:val="6"/>
            <w:shd w:val="clear" w:color="auto" w:fill="auto"/>
          </w:tcPr>
          <w:p w:rsidR="006A270C" w:rsidRPr="006A270C" w:rsidRDefault="006A270C" w:rsidP="00D504B3">
            <w:pPr>
              <w:spacing w:after="0" w:line="360" w:lineRule="auto"/>
              <w:jc w:val="both"/>
              <w:rPr>
                <w:rFonts w:ascii="Arial" w:hAnsi="Arial" w:cs="Arial"/>
                <w:b/>
                <w:color w:val="7030A0"/>
                <w:sz w:val="36"/>
                <w:szCs w:val="24"/>
                <w:lang w:val="en-US"/>
                <w14:ligatures w14:val="none"/>
              </w:rPr>
            </w:pPr>
            <w:bookmarkStart w:id="0" w:name="_GoBack"/>
            <w:bookmarkEnd w:id="0"/>
            <w:r w:rsidRPr="006A270C">
              <w:rPr>
                <w:rFonts w:ascii="Arial" w:hAnsi="Arial" w:cs="Arial"/>
                <w:b/>
                <w:color w:val="7030A0"/>
                <w:sz w:val="36"/>
                <w:szCs w:val="22"/>
              </w:rPr>
              <w:t xml:space="preserve">Child and Maternal Health Knowledge Update </w:t>
            </w:r>
            <w:r w:rsidR="00D504B3">
              <w:rPr>
                <w:rFonts w:ascii="Arial" w:hAnsi="Arial" w:cs="Arial"/>
                <w:b/>
                <w:color w:val="7030A0"/>
                <w:sz w:val="36"/>
                <w:szCs w:val="22"/>
              </w:rPr>
              <w:t>4</w:t>
            </w:r>
            <w:r w:rsidR="00D504B3" w:rsidRPr="00D504B3">
              <w:rPr>
                <w:rFonts w:ascii="Arial" w:hAnsi="Arial" w:cs="Arial"/>
                <w:b/>
                <w:color w:val="7030A0"/>
                <w:sz w:val="36"/>
                <w:szCs w:val="22"/>
                <w:vertAlign w:val="superscript"/>
              </w:rPr>
              <w:t>th</w:t>
            </w:r>
            <w:r w:rsidR="00D504B3">
              <w:rPr>
                <w:rFonts w:ascii="Arial" w:hAnsi="Arial" w:cs="Arial"/>
                <w:b/>
                <w:color w:val="7030A0"/>
                <w:sz w:val="36"/>
                <w:szCs w:val="22"/>
              </w:rPr>
              <w:t xml:space="preserve"> October</w:t>
            </w:r>
          </w:p>
        </w:tc>
      </w:tr>
      <w:tr w:rsidR="006A270C" w:rsidRPr="006A270C" w:rsidTr="00865133">
        <w:trPr>
          <w:trHeight w:val="1308"/>
        </w:trPr>
        <w:tc>
          <w:tcPr>
            <w:tcW w:w="10348" w:type="dxa"/>
            <w:gridSpan w:val="6"/>
            <w:shd w:val="clear" w:color="auto" w:fill="auto"/>
          </w:tcPr>
          <w:p w:rsidR="006A270C" w:rsidRPr="006A270C" w:rsidRDefault="006A270C" w:rsidP="006A270C">
            <w:pPr>
              <w:rPr>
                <w:rFonts w:ascii="Arial" w:hAnsi="Arial" w:cs="Arial"/>
                <w:color w:val="auto"/>
                <w:sz w:val="24"/>
                <w:szCs w:val="24"/>
              </w:rPr>
            </w:pPr>
            <w:r w:rsidRPr="006A270C">
              <w:rPr>
                <w:rFonts w:ascii="Arial" w:hAnsi="Arial" w:cs="Arial"/>
                <w:color w:val="auto"/>
                <w:sz w:val="24"/>
                <w:szCs w:val="24"/>
              </w:rPr>
              <w:t>To access this weekly bulletin highlighting the latest news, events, reports, research and other resources relating to children, young people's and maternal health please use the link below</w:t>
            </w:r>
          </w:p>
          <w:p w:rsidR="00D504B3" w:rsidRPr="00A715AA" w:rsidRDefault="00F3668E" w:rsidP="006A270C">
            <w:pPr>
              <w:spacing w:after="0" w:line="360" w:lineRule="auto"/>
              <w:jc w:val="both"/>
              <w:rPr>
                <w:rFonts w:ascii="Arial" w:hAnsi="Arial" w:cs="Arial"/>
                <w:sz w:val="24"/>
                <w:szCs w:val="24"/>
              </w:rPr>
            </w:pPr>
            <w:hyperlink r:id="rId18" w:history="1">
              <w:r w:rsidR="00D504B3" w:rsidRPr="00D504B3">
                <w:rPr>
                  <w:rStyle w:val="Hyperlink"/>
                  <w:rFonts w:ascii="Arial" w:hAnsi="Arial" w:cs="Arial"/>
                  <w:sz w:val="24"/>
                  <w:szCs w:val="24"/>
                </w:rPr>
                <w:t>http://www.chimat.org.uk/resource/item.aspx?RID=174065</w:t>
              </w:r>
            </w:hyperlink>
          </w:p>
        </w:tc>
      </w:tr>
      <w:tr w:rsidR="00122EA1" w:rsidRPr="006A270C" w:rsidTr="00865133">
        <w:trPr>
          <w:trHeight w:val="203"/>
        </w:trPr>
        <w:tc>
          <w:tcPr>
            <w:tcW w:w="10348" w:type="dxa"/>
            <w:gridSpan w:val="6"/>
            <w:shd w:val="clear" w:color="auto" w:fill="auto"/>
          </w:tcPr>
          <w:p w:rsidR="00122EA1" w:rsidRPr="006A270C" w:rsidRDefault="00F3668E" w:rsidP="00201C61">
            <w:pPr>
              <w:spacing w:after="0" w:line="360" w:lineRule="auto"/>
              <w:jc w:val="both"/>
              <w:rPr>
                <w:rFonts w:ascii="Arial" w:hAnsi="Arial" w:cs="Arial"/>
                <w:sz w:val="4"/>
                <w:szCs w:val="16"/>
                <w:lang w:val="en-US"/>
                <w14:ligatures w14:val="none"/>
              </w:rPr>
            </w:pPr>
            <w:r w:rsidRPr="006A270C">
              <w:rPr>
                <w:rFonts w:ascii="Arial" w:hAnsi="Arial" w:cs="Arial"/>
                <w:noProof/>
                <w:sz w:val="24"/>
                <w:szCs w:val="24"/>
                <w14:ligatures w14:val="none"/>
                <w14:cntxtAlts w14:val="0"/>
              </w:rPr>
              <mc:AlternateContent>
                <mc:Choice Requires="wps">
                  <w:drawing>
                    <wp:anchor distT="0" distB="0" distL="114300" distR="114300" simplePos="0" relativeHeight="251697152" behindDoc="0" locked="0" layoutInCell="1" allowOverlap="1" wp14:anchorId="48E96A6D" wp14:editId="3DA4C49E">
                      <wp:simplePos x="0" y="0"/>
                      <wp:positionH relativeFrom="column">
                        <wp:posOffset>-129540</wp:posOffset>
                      </wp:positionH>
                      <wp:positionV relativeFrom="paragraph">
                        <wp:posOffset>29210</wp:posOffset>
                      </wp:positionV>
                      <wp:extent cx="6713220" cy="0"/>
                      <wp:effectExtent l="0" t="0" r="11430" b="19050"/>
                      <wp:wrapNone/>
                      <wp:docPr id="5" name="Straight Connector 5"/>
                      <wp:cNvGraphicFramePr/>
                      <a:graphic xmlns:a="http://schemas.openxmlformats.org/drawingml/2006/main">
                        <a:graphicData uri="http://schemas.microsoft.com/office/word/2010/wordprocessingShape">
                          <wps:wsp>
                            <wps:cNvCnPr/>
                            <wps:spPr>
                              <a:xfrm>
                                <a:off x="0" y="0"/>
                                <a:ext cx="671322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pt,2.3pt" to="518.4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" strokecolor="#4a7ebb"/>
                  </w:pict>
                </mc:Fallback>
              </mc:AlternateContent>
            </w:r>
          </w:p>
        </w:tc>
      </w:tr>
      <w:tr w:rsidR="00DB23D3" w:rsidRPr="006A270C" w:rsidTr="00865133">
        <w:trPr>
          <w:trHeight w:val="576"/>
        </w:trPr>
        <w:tc>
          <w:tcPr>
            <w:tcW w:w="10348" w:type="dxa"/>
            <w:gridSpan w:val="6"/>
            <w:shd w:val="clear" w:color="auto" w:fill="auto"/>
          </w:tcPr>
          <w:p w:rsidR="00DB23D3" w:rsidRPr="006A270C" w:rsidRDefault="00DB23D3" w:rsidP="00DB23D3">
            <w:pPr>
              <w:rPr>
                <w:rFonts w:ascii="Arial" w:hAnsi="Arial" w:cs="Arial"/>
                <w:sz w:val="36"/>
                <w:szCs w:val="24"/>
              </w:rPr>
            </w:pPr>
            <w:r w:rsidRPr="006A270C">
              <w:rPr>
                <w:rFonts w:ascii="Arial" w:hAnsi="Arial" w:cs="Arial"/>
                <w:b/>
                <w:noProof/>
                <w:color w:val="7030A0"/>
                <w:sz w:val="36"/>
                <w:szCs w:val="40"/>
                <w14:ligatures w14:val="none"/>
                <w14:cntxtAlts w14:val="0"/>
              </w:rPr>
              <w:t>Leadership Final Event – Save the Date</w:t>
            </w:r>
          </w:p>
        </w:tc>
      </w:tr>
      <w:tr w:rsidR="00DB23D3" w:rsidRPr="006A270C" w:rsidTr="00865133">
        <w:trPr>
          <w:trHeight w:val="1701"/>
        </w:trPr>
        <w:tc>
          <w:tcPr>
            <w:tcW w:w="10348" w:type="dxa"/>
            <w:gridSpan w:val="6"/>
            <w:shd w:val="clear" w:color="auto" w:fill="auto"/>
          </w:tcPr>
          <w:p w:rsidR="00DB23D3" w:rsidRPr="006A270C" w:rsidRDefault="00DB23D3" w:rsidP="00DB23D3">
            <w:pPr>
              <w:jc w:val="both"/>
              <w:rPr>
                <w:rFonts w:ascii="Arial" w:hAnsi="Arial" w:cs="Arial"/>
                <w:color w:val="000000" w:themeColor="text1"/>
                <w:sz w:val="24"/>
                <w:szCs w:val="28"/>
              </w:rPr>
            </w:pPr>
            <w:r w:rsidRPr="006A270C">
              <w:rPr>
                <w:rFonts w:ascii="Arial" w:hAnsi="Arial" w:cs="Arial"/>
                <w:color w:val="000000" w:themeColor="text1"/>
                <w:sz w:val="24"/>
                <w:szCs w:val="28"/>
              </w:rPr>
              <w:t>For everyone that has taken part in our Leadership Programme so far</w:t>
            </w:r>
          </w:p>
          <w:p w:rsidR="00DB23D3" w:rsidRPr="00F90CA2" w:rsidRDefault="00DB23D3" w:rsidP="00DB23D3">
            <w:pPr>
              <w:jc w:val="both"/>
              <w:rPr>
                <w:rFonts w:ascii="Arial" w:hAnsi="Arial" w:cs="Arial"/>
                <w:b/>
                <w:color w:val="7030A0"/>
                <w:sz w:val="24"/>
                <w:szCs w:val="28"/>
              </w:rPr>
            </w:pPr>
            <w:r w:rsidRPr="00F90CA2">
              <w:rPr>
                <w:rFonts w:ascii="Arial" w:hAnsi="Arial" w:cs="Arial"/>
                <w:b/>
                <w:color w:val="7030A0"/>
                <w:sz w:val="24"/>
                <w:szCs w:val="28"/>
              </w:rPr>
              <w:t>‘Leading the Healthy Child Programme – building resilience in turbulent times’</w:t>
            </w:r>
          </w:p>
          <w:p w:rsidR="00DB23D3" w:rsidRDefault="00DB23D3" w:rsidP="00DB23D3">
            <w:pPr>
              <w:jc w:val="both"/>
              <w:rPr>
                <w:rFonts w:ascii="Arial" w:hAnsi="Arial" w:cs="Arial"/>
                <w:color w:val="000000" w:themeColor="text1"/>
                <w:sz w:val="24"/>
                <w:szCs w:val="28"/>
              </w:rPr>
            </w:pPr>
            <w:r w:rsidRPr="006A270C">
              <w:rPr>
                <w:rFonts w:ascii="Arial" w:hAnsi="Arial" w:cs="Arial"/>
                <w:color w:val="000000" w:themeColor="text1"/>
                <w:sz w:val="24"/>
                <w:szCs w:val="28"/>
              </w:rPr>
              <w:t xml:space="preserve">We will be having a Final Celebration Event with Kate </w:t>
            </w:r>
            <w:proofErr w:type="spellStart"/>
            <w:r w:rsidRPr="006A270C">
              <w:rPr>
                <w:rFonts w:ascii="Arial" w:hAnsi="Arial" w:cs="Arial"/>
                <w:color w:val="000000" w:themeColor="text1"/>
                <w:sz w:val="24"/>
                <w:szCs w:val="28"/>
              </w:rPr>
              <w:t>Billingham</w:t>
            </w:r>
            <w:proofErr w:type="spellEnd"/>
            <w:r w:rsidRPr="006A270C">
              <w:rPr>
                <w:rFonts w:ascii="Arial" w:hAnsi="Arial" w:cs="Arial"/>
                <w:color w:val="000000" w:themeColor="text1"/>
                <w:sz w:val="24"/>
                <w:szCs w:val="28"/>
              </w:rPr>
              <w:t xml:space="preserve"> and Ben Fuchs on December 9</w:t>
            </w:r>
            <w:r w:rsidRPr="006A270C">
              <w:rPr>
                <w:rFonts w:ascii="Arial" w:hAnsi="Arial" w:cs="Arial"/>
                <w:color w:val="000000" w:themeColor="text1"/>
                <w:sz w:val="24"/>
                <w:szCs w:val="28"/>
                <w:vertAlign w:val="superscript"/>
              </w:rPr>
              <w:t>th</w:t>
            </w:r>
            <w:r w:rsidRPr="006A270C">
              <w:rPr>
                <w:rFonts w:ascii="Arial" w:hAnsi="Arial" w:cs="Arial"/>
                <w:color w:val="000000" w:themeColor="text1"/>
                <w:sz w:val="24"/>
                <w:szCs w:val="28"/>
              </w:rPr>
              <w:t xml:space="preserve"> at Trinity Park, Ipswich.</w:t>
            </w:r>
          </w:p>
          <w:p w:rsidR="00F90CA2" w:rsidRDefault="00F90CA2" w:rsidP="00EC6769">
            <w:pPr>
              <w:jc w:val="both"/>
              <w:rPr>
                <w:rFonts w:ascii="Arial" w:hAnsi="Arial" w:cs="Arial"/>
                <w:color w:val="000000" w:themeColor="text1"/>
                <w:sz w:val="24"/>
                <w:szCs w:val="28"/>
              </w:rPr>
            </w:pPr>
            <w:r>
              <w:rPr>
                <w:rFonts w:ascii="Arial" w:hAnsi="Arial" w:cs="Arial"/>
                <w:color w:val="000000" w:themeColor="text1"/>
                <w:sz w:val="24"/>
                <w:szCs w:val="28"/>
              </w:rPr>
              <w:t xml:space="preserve">We have now had a meeting to set the agenda and it is certain to be a great event.  </w:t>
            </w:r>
            <w:r w:rsidR="00EC6769">
              <w:rPr>
                <w:rFonts w:ascii="Arial" w:hAnsi="Arial" w:cs="Arial"/>
                <w:color w:val="000000" w:themeColor="text1"/>
                <w:sz w:val="24"/>
                <w:szCs w:val="28"/>
              </w:rPr>
              <w:t>There will be an opportunity to revisit the strength based leadership programme with a focus on the building blocks for achieving cultural change.  Please hold the date in your diary as you don’t want to miss out!</w:t>
            </w:r>
          </w:p>
          <w:p w:rsidR="00EC6769" w:rsidRPr="006A270C" w:rsidRDefault="00EC6769" w:rsidP="00EC6769">
            <w:pPr>
              <w:jc w:val="both"/>
              <w:rPr>
                <w:rFonts w:ascii="Arial" w:hAnsi="Arial" w:cs="Arial"/>
                <w:sz w:val="24"/>
                <w:szCs w:val="24"/>
              </w:rPr>
            </w:pPr>
            <w:r>
              <w:rPr>
                <w:rFonts w:ascii="Arial" w:hAnsi="Arial" w:cs="Arial"/>
                <w:color w:val="000000" w:themeColor="text1"/>
                <w:sz w:val="24"/>
                <w:szCs w:val="28"/>
              </w:rPr>
              <w:t>More information to follow.</w:t>
            </w:r>
          </w:p>
        </w:tc>
      </w:tr>
      <w:tr w:rsidR="00122EA1" w:rsidRPr="006A270C" w:rsidTr="00865133">
        <w:tc>
          <w:tcPr>
            <w:tcW w:w="10348" w:type="dxa"/>
            <w:gridSpan w:val="6"/>
            <w:shd w:val="clear" w:color="auto" w:fill="auto"/>
          </w:tcPr>
          <w:p w:rsidR="00122EA1" w:rsidRPr="006A270C" w:rsidRDefault="00122EA1" w:rsidP="00201C61">
            <w:pPr>
              <w:spacing w:after="0" w:line="360" w:lineRule="auto"/>
              <w:jc w:val="both"/>
              <w:rPr>
                <w:rFonts w:ascii="Arial" w:hAnsi="Arial" w:cs="Arial"/>
                <w:sz w:val="24"/>
                <w:szCs w:val="24"/>
                <w:lang w:val="en-US"/>
                <w14:ligatures w14:val="none"/>
              </w:rPr>
            </w:pPr>
            <w:r w:rsidRPr="006A270C">
              <w:rPr>
                <w:rFonts w:ascii="Arial" w:hAnsi="Arial" w:cs="Arial"/>
                <w:noProof/>
                <w:sz w:val="24"/>
                <w:szCs w:val="24"/>
                <w14:ligatures w14:val="none"/>
                <w14:cntxtAlts w14:val="0"/>
              </w:rPr>
              <mc:AlternateContent>
                <mc:Choice Requires="wps">
                  <w:drawing>
                    <wp:anchor distT="0" distB="0" distL="114300" distR="114300" simplePos="0" relativeHeight="251679744" behindDoc="0" locked="0" layoutInCell="1" allowOverlap="1" wp14:anchorId="21BE7085" wp14:editId="21EF711D">
                      <wp:simplePos x="0" y="0"/>
                      <wp:positionH relativeFrom="column">
                        <wp:posOffset>-121285</wp:posOffset>
                      </wp:positionH>
                      <wp:positionV relativeFrom="paragraph">
                        <wp:posOffset>112263</wp:posOffset>
                      </wp:positionV>
                      <wp:extent cx="6713220" cy="0"/>
                      <wp:effectExtent l="0" t="0" r="11430" b="19050"/>
                      <wp:wrapNone/>
                      <wp:docPr id="2" name="Straight Connector 2"/>
                      <wp:cNvGraphicFramePr/>
                      <a:graphic xmlns:a="http://schemas.openxmlformats.org/drawingml/2006/main">
                        <a:graphicData uri="http://schemas.microsoft.com/office/word/2010/wordprocessingShape">
                          <wps:wsp>
                            <wps:cNvCnPr/>
                            <wps:spPr>
                              <a:xfrm>
                                <a:off x="0" y="0"/>
                                <a:ext cx="671322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5pt,8.85pt" to="519.0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" strokecolor="#4a7ebb"/>
                  </w:pict>
                </mc:Fallback>
              </mc:AlternateContent>
            </w:r>
          </w:p>
        </w:tc>
      </w:tr>
      <w:tr w:rsidR="00AE2983" w:rsidRPr="006A270C" w:rsidTr="00865133">
        <w:tc>
          <w:tcPr>
            <w:tcW w:w="10348" w:type="dxa"/>
            <w:gridSpan w:val="6"/>
            <w:shd w:val="clear" w:color="auto" w:fill="FFFFFF" w:themeFill="background1"/>
          </w:tcPr>
          <w:p w:rsidR="00AE2983" w:rsidRPr="006A270C" w:rsidRDefault="00AE2983" w:rsidP="00AE2983">
            <w:pPr>
              <w:rPr>
                <w:rFonts w:ascii="Arial" w:hAnsi="Arial" w:cs="Arial"/>
              </w:rPr>
            </w:pPr>
            <w:r w:rsidRPr="006A270C">
              <w:rPr>
                <w:rFonts w:ascii="Arial" w:hAnsi="Arial" w:cs="Arial"/>
                <w:b/>
                <w:bCs/>
                <w:noProof/>
                <w:color w:val="7030A0"/>
                <w:sz w:val="36"/>
                <w:szCs w:val="22"/>
                <w14:ligatures w14:val="none"/>
                <w14:cntxtAlts w14:val="0"/>
              </w:rPr>
              <w:t xml:space="preserve">For information </w:t>
            </w:r>
            <w:r w:rsidRPr="006A270C">
              <w:rPr>
                <w:rFonts w:ascii="Arial" w:hAnsi="Arial" w:cs="Arial"/>
                <w:b/>
                <w:bCs/>
                <w:noProof/>
                <w:color w:val="7030A0"/>
                <w:sz w:val="36"/>
                <w:szCs w:val="36"/>
                <w14:ligatures w14:val="none"/>
                <w14:cntxtAlts w14:val="0"/>
              </w:rPr>
              <w:t xml:space="preserve">- </w:t>
            </w:r>
            <w:r w:rsidRPr="006A270C">
              <w:rPr>
                <w:rFonts w:ascii="Arial" w:hAnsi="Arial" w:cs="Arial"/>
                <w:b/>
                <w:color w:val="7030A0"/>
                <w:sz w:val="36"/>
                <w:szCs w:val="36"/>
              </w:rPr>
              <w:t>Autumn Communities of Practice Events</w:t>
            </w:r>
          </w:p>
          <w:p w:rsidR="003E39C2" w:rsidRDefault="00AE2983" w:rsidP="00AE2983">
            <w:pPr>
              <w:jc w:val="both"/>
              <w:rPr>
                <w:rFonts w:ascii="Arial" w:hAnsi="Arial" w:cs="Arial"/>
                <w:sz w:val="24"/>
                <w:szCs w:val="24"/>
              </w:rPr>
            </w:pPr>
            <w:r w:rsidRPr="006A270C">
              <w:rPr>
                <w:rFonts w:ascii="Arial" w:hAnsi="Arial" w:cs="Arial"/>
                <w:sz w:val="24"/>
                <w:szCs w:val="24"/>
              </w:rPr>
              <w:t xml:space="preserve">Local Communities of Practice events are now being planned to take place in October. Please speak to your Locality Lead to get involved. – Rowena for Cambridgeshire and Peterborough, Helen for Norfolk and Suffolk, Jenny for Essex and Sue for Beds and Herts (contact details </w:t>
            </w:r>
            <w:r w:rsidR="006A270C">
              <w:rPr>
                <w:rFonts w:ascii="Arial" w:hAnsi="Arial" w:cs="Arial"/>
                <w:sz w:val="24"/>
                <w:szCs w:val="24"/>
              </w:rPr>
              <w:t>below).</w:t>
            </w:r>
          </w:p>
          <w:p w:rsidR="00865133" w:rsidRDefault="00865133" w:rsidP="003E39C2">
            <w:pPr>
              <w:jc w:val="both"/>
              <w:rPr>
                <w:rFonts w:ascii="Arial" w:hAnsi="Arial" w:cs="Arial"/>
                <w:sz w:val="24"/>
                <w:szCs w:val="24"/>
              </w:rPr>
            </w:pPr>
            <w:r>
              <w:rPr>
                <w:rFonts w:ascii="Arial" w:hAnsi="Arial" w:cs="Arial"/>
                <w:sz w:val="24"/>
                <w:szCs w:val="24"/>
              </w:rPr>
              <w:t>Communities of Practice in your area:</w:t>
            </w:r>
          </w:p>
          <w:p w:rsidR="006A270C" w:rsidRDefault="003E39C2" w:rsidP="003E39C2">
            <w:pPr>
              <w:jc w:val="both"/>
              <w:rPr>
                <w:rFonts w:ascii="Arial" w:hAnsi="Arial" w:cs="Arial"/>
                <w:sz w:val="24"/>
                <w:szCs w:val="24"/>
              </w:rPr>
            </w:pPr>
            <w:r>
              <w:rPr>
                <w:rFonts w:ascii="Arial" w:hAnsi="Arial" w:cs="Arial"/>
                <w:sz w:val="24"/>
                <w:szCs w:val="24"/>
              </w:rPr>
              <w:t xml:space="preserve">Essex will be held on </w:t>
            </w:r>
            <w:r w:rsidRPr="003E39C2">
              <w:rPr>
                <w:rFonts w:ascii="Arial" w:hAnsi="Arial" w:cs="Arial"/>
                <w:b/>
                <w:sz w:val="24"/>
                <w:szCs w:val="24"/>
              </w:rPr>
              <w:t>23</w:t>
            </w:r>
            <w:r w:rsidRPr="003E39C2">
              <w:rPr>
                <w:rFonts w:ascii="Arial" w:hAnsi="Arial" w:cs="Arial"/>
                <w:b/>
                <w:sz w:val="24"/>
                <w:szCs w:val="24"/>
                <w:vertAlign w:val="superscript"/>
              </w:rPr>
              <w:t>rd</w:t>
            </w:r>
            <w:r w:rsidRPr="003E39C2">
              <w:rPr>
                <w:rFonts w:ascii="Arial" w:hAnsi="Arial" w:cs="Arial"/>
                <w:b/>
                <w:sz w:val="24"/>
                <w:szCs w:val="24"/>
              </w:rPr>
              <w:t xml:space="preserve"> October in the Marconi Centre in Chelmsford</w:t>
            </w:r>
            <w:r>
              <w:rPr>
                <w:rFonts w:ascii="Arial" w:hAnsi="Arial" w:cs="Arial"/>
                <w:sz w:val="24"/>
                <w:szCs w:val="24"/>
              </w:rPr>
              <w:t>.</w:t>
            </w:r>
          </w:p>
          <w:p w:rsidR="00CE6E41" w:rsidRDefault="00865133" w:rsidP="00865133">
            <w:pPr>
              <w:jc w:val="both"/>
              <w:rPr>
                <w:rFonts w:ascii="Arial" w:hAnsi="Arial" w:cs="Arial"/>
                <w:b/>
                <w:sz w:val="24"/>
                <w:szCs w:val="24"/>
              </w:rPr>
            </w:pPr>
            <w:r>
              <w:rPr>
                <w:rFonts w:ascii="Arial" w:hAnsi="Arial" w:cs="Arial"/>
                <w:sz w:val="24"/>
                <w:szCs w:val="24"/>
              </w:rPr>
              <w:t xml:space="preserve">Cambridgeshire and Peterborough will be held on </w:t>
            </w:r>
            <w:r>
              <w:rPr>
                <w:rFonts w:ascii="Arial" w:hAnsi="Arial" w:cs="Arial"/>
                <w:b/>
                <w:sz w:val="24"/>
                <w:szCs w:val="24"/>
              </w:rPr>
              <w:t>9</w:t>
            </w:r>
            <w:r w:rsidRPr="00865133">
              <w:rPr>
                <w:rFonts w:ascii="Arial" w:hAnsi="Arial" w:cs="Arial"/>
                <w:b/>
                <w:sz w:val="24"/>
                <w:szCs w:val="24"/>
                <w:vertAlign w:val="superscript"/>
              </w:rPr>
              <w:t>th</w:t>
            </w:r>
            <w:r>
              <w:rPr>
                <w:rFonts w:ascii="Arial" w:hAnsi="Arial" w:cs="Arial"/>
                <w:b/>
                <w:sz w:val="24"/>
                <w:szCs w:val="24"/>
              </w:rPr>
              <w:t xml:space="preserve"> October at Huntingdon Racecourse</w:t>
            </w:r>
          </w:p>
          <w:p w:rsidR="00AF0CAF" w:rsidRDefault="00AF0CAF" w:rsidP="00865133">
            <w:pPr>
              <w:jc w:val="both"/>
              <w:rPr>
                <w:rFonts w:ascii="Arial" w:hAnsi="Arial" w:cs="Arial"/>
                <w:b/>
                <w:sz w:val="24"/>
                <w:szCs w:val="24"/>
              </w:rPr>
            </w:pPr>
            <w:r>
              <w:rPr>
                <w:rFonts w:ascii="Arial" w:hAnsi="Arial" w:cs="Arial"/>
                <w:sz w:val="24"/>
                <w:szCs w:val="24"/>
              </w:rPr>
              <w:t xml:space="preserve">Bedfordshire and Hertfordshire will be held on </w:t>
            </w:r>
            <w:r>
              <w:rPr>
                <w:rFonts w:ascii="Arial" w:hAnsi="Arial" w:cs="Arial"/>
                <w:b/>
                <w:sz w:val="24"/>
                <w:szCs w:val="24"/>
              </w:rPr>
              <w:t>6</w:t>
            </w:r>
            <w:r w:rsidRPr="00AF0CAF">
              <w:rPr>
                <w:rFonts w:ascii="Arial" w:hAnsi="Arial" w:cs="Arial"/>
                <w:b/>
                <w:sz w:val="24"/>
                <w:szCs w:val="24"/>
                <w:vertAlign w:val="superscript"/>
              </w:rPr>
              <w:t>th</w:t>
            </w:r>
            <w:r>
              <w:rPr>
                <w:rFonts w:ascii="Arial" w:hAnsi="Arial" w:cs="Arial"/>
                <w:b/>
                <w:sz w:val="24"/>
                <w:szCs w:val="24"/>
              </w:rPr>
              <w:t xml:space="preserve"> November, venue TBC</w:t>
            </w:r>
          </w:p>
          <w:p w:rsidR="00336496" w:rsidRPr="00336496" w:rsidRDefault="00336496" w:rsidP="00865133">
            <w:pPr>
              <w:jc w:val="both"/>
              <w:rPr>
                <w:rFonts w:ascii="Arial" w:hAnsi="Arial" w:cs="Arial"/>
                <w:b/>
                <w:sz w:val="24"/>
                <w:szCs w:val="24"/>
              </w:rPr>
            </w:pPr>
            <w:r>
              <w:rPr>
                <w:rFonts w:ascii="Arial" w:hAnsi="Arial" w:cs="Arial"/>
                <w:sz w:val="24"/>
                <w:szCs w:val="24"/>
              </w:rPr>
              <w:t xml:space="preserve">Norfolk and Suffolk will be held on </w:t>
            </w:r>
            <w:r>
              <w:rPr>
                <w:rFonts w:ascii="Arial" w:hAnsi="Arial" w:cs="Arial"/>
                <w:b/>
                <w:sz w:val="24"/>
                <w:szCs w:val="24"/>
              </w:rPr>
              <w:t>22</w:t>
            </w:r>
            <w:r w:rsidRPr="00336496">
              <w:rPr>
                <w:rFonts w:ascii="Arial" w:hAnsi="Arial" w:cs="Arial"/>
                <w:b/>
                <w:sz w:val="24"/>
                <w:szCs w:val="24"/>
                <w:vertAlign w:val="superscript"/>
              </w:rPr>
              <w:t>nd</w:t>
            </w:r>
            <w:r>
              <w:rPr>
                <w:rFonts w:ascii="Arial" w:hAnsi="Arial" w:cs="Arial"/>
                <w:b/>
                <w:sz w:val="24"/>
                <w:szCs w:val="24"/>
              </w:rPr>
              <w:t xml:space="preserve"> October, 9am for 9.30 start until 1pm at the Cornwallis Hotel, </w:t>
            </w:r>
            <w:proofErr w:type="spellStart"/>
            <w:r>
              <w:rPr>
                <w:rFonts w:ascii="Arial" w:hAnsi="Arial" w:cs="Arial"/>
                <w:b/>
                <w:sz w:val="24"/>
                <w:szCs w:val="24"/>
              </w:rPr>
              <w:t>Diss</w:t>
            </w:r>
            <w:proofErr w:type="spellEnd"/>
          </w:p>
        </w:tc>
      </w:tr>
      <w:tr w:rsidR="00B81443" w:rsidRPr="006A270C" w:rsidTr="00865133">
        <w:trPr>
          <w:trHeight w:val="707"/>
        </w:trPr>
        <w:tc>
          <w:tcPr>
            <w:tcW w:w="10348" w:type="dxa"/>
            <w:gridSpan w:val="6"/>
            <w:shd w:val="clear" w:color="auto" w:fill="auto"/>
          </w:tcPr>
          <w:p w:rsidR="00B122E1" w:rsidRPr="00865133" w:rsidRDefault="0011230D" w:rsidP="00865133">
            <w:pPr>
              <w:spacing w:before="120"/>
              <w:rPr>
                <w:rFonts w:ascii="Arial" w:hAnsi="Arial" w:cs="Arial"/>
                <w:b/>
                <w:color w:val="7030A0"/>
                <w:sz w:val="36"/>
                <w:szCs w:val="36"/>
              </w:rPr>
            </w:pPr>
            <w:r w:rsidRPr="006A270C">
              <w:rPr>
                <w:rFonts w:ascii="Arial" w:hAnsi="Arial" w:cs="Arial"/>
                <w:noProof/>
                <w:sz w:val="24"/>
                <w:szCs w:val="24"/>
                <w14:ligatures w14:val="none"/>
                <w14:cntxtAlts w14:val="0"/>
              </w:rPr>
              <mc:AlternateContent>
                <mc:Choice Requires="wps">
                  <w:drawing>
                    <wp:anchor distT="0" distB="0" distL="114300" distR="114300" simplePos="0" relativeHeight="251693056" behindDoc="0" locked="0" layoutInCell="1" allowOverlap="1" wp14:anchorId="0CDE070B" wp14:editId="3CC0D749">
                      <wp:simplePos x="0" y="0"/>
                      <wp:positionH relativeFrom="column">
                        <wp:posOffset>-119380</wp:posOffset>
                      </wp:positionH>
                      <wp:positionV relativeFrom="paragraph">
                        <wp:posOffset>154940</wp:posOffset>
                      </wp:positionV>
                      <wp:extent cx="6713220" cy="0"/>
                      <wp:effectExtent l="0" t="0" r="11430" b="19050"/>
                      <wp:wrapNone/>
                      <wp:docPr id="11" name="Straight Connector 11"/>
                      <wp:cNvGraphicFramePr/>
                      <a:graphic xmlns:a="http://schemas.openxmlformats.org/drawingml/2006/main">
                        <a:graphicData uri="http://schemas.microsoft.com/office/word/2010/wordprocessingShape">
                          <wps:wsp>
                            <wps:cNvCnPr/>
                            <wps:spPr>
                              <a:xfrm>
                                <a:off x="0" y="0"/>
                                <a:ext cx="671322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pt,12.2pt" to="519.2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" strokecolor="#4a7ebb"/>
                  </w:pict>
                </mc:Fallback>
              </mc:AlternateContent>
            </w:r>
            <w:r>
              <w:rPr>
                <w:rFonts w:ascii="Arial" w:hAnsi="Arial" w:cs="Arial"/>
                <w:b/>
                <w:color w:val="7030A0"/>
                <w:sz w:val="36"/>
                <w:szCs w:val="36"/>
              </w:rPr>
              <w:br/>
            </w:r>
            <w:r w:rsidR="00B81443" w:rsidRPr="006A270C">
              <w:rPr>
                <w:rFonts w:ascii="Arial" w:hAnsi="Arial" w:cs="Arial"/>
                <w:b/>
                <w:color w:val="7030A0"/>
                <w:sz w:val="36"/>
                <w:szCs w:val="36"/>
              </w:rPr>
              <w:t>Reminder – spreading the word more widely – sharing practice</w:t>
            </w:r>
          </w:p>
        </w:tc>
      </w:tr>
      <w:tr w:rsidR="00865133" w:rsidRPr="006A270C" w:rsidTr="00865133">
        <w:trPr>
          <w:trHeight w:val="707"/>
        </w:trPr>
        <w:tc>
          <w:tcPr>
            <w:tcW w:w="10348" w:type="dxa"/>
            <w:gridSpan w:val="6"/>
            <w:shd w:val="clear" w:color="auto" w:fill="auto"/>
          </w:tcPr>
          <w:p w:rsidR="00865133" w:rsidRPr="006A270C" w:rsidRDefault="00865133" w:rsidP="00865133">
            <w:pPr>
              <w:rPr>
                <w:rFonts w:ascii="Arial" w:hAnsi="Arial" w:cs="Arial"/>
                <w:sz w:val="24"/>
                <w:szCs w:val="20"/>
              </w:rPr>
            </w:pPr>
            <w:r w:rsidRPr="006A270C">
              <w:rPr>
                <w:rFonts w:ascii="Arial" w:hAnsi="Arial" w:cs="Arial"/>
                <w:sz w:val="24"/>
                <w:szCs w:val="20"/>
              </w:rPr>
              <w:lastRenderedPageBreak/>
              <w:t>Please ensure you get your article in to us in plenty of time.</w:t>
            </w:r>
          </w:p>
          <w:p w:rsidR="00865133" w:rsidRPr="006A270C" w:rsidRDefault="00865133" w:rsidP="00865133">
            <w:pPr>
              <w:spacing w:after="0" w:line="360" w:lineRule="auto"/>
              <w:jc w:val="both"/>
              <w:rPr>
                <w:rFonts w:ascii="Arial" w:hAnsi="Arial" w:cs="Arial"/>
                <w:sz w:val="24"/>
                <w:szCs w:val="20"/>
              </w:rPr>
            </w:pPr>
            <w:r w:rsidRPr="006A270C">
              <w:rPr>
                <w:rFonts w:ascii="Arial" w:hAnsi="Arial" w:cs="Arial"/>
                <w:sz w:val="24"/>
                <w:szCs w:val="20"/>
              </w:rPr>
              <w:t xml:space="preserve">The sharing practice article contents that we have received so far have been excellent. </w:t>
            </w:r>
          </w:p>
          <w:p w:rsidR="00865133" w:rsidRPr="006A270C" w:rsidRDefault="00865133" w:rsidP="0011230D">
            <w:pPr>
              <w:spacing w:before="120"/>
              <w:rPr>
                <w:rFonts w:ascii="Arial" w:hAnsi="Arial" w:cs="Arial"/>
                <w:noProof/>
                <w:sz w:val="24"/>
                <w:szCs w:val="24"/>
                <w14:ligatures w14:val="none"/>
                <w14:cntxtAlts w14:val="0"/>
              </w:rPr>
            </w:pPr>
            <w:r>
              <w:rPr>
                <w:rFonts w:ascii="Arial" w:hAnsi="Arial" w:cs="Arial"/>
                <w:sz w:val="24"/>
                <w:szCs w:val="20"/>
              </w:rPr>
              <w:t>Schedules have been circulated</w:t>
            </w:r>
            <w:r w:rsidR="0011230D">
              <w:rPr>
                <w:rFonts w:ascii="Arial" w:hAnsi="Arial" w:cs="Arial"/>
                <w:sz w:val="24"/>
                <w:szCs w:val="20"/>
              </w:rPr>
              <w:t xml:space="preserve"> again, so please note when your</w:t>
            </w:r>
            <w:r>
              <w:rPr>
                <w:rFonts w:ascii="Arial" w:hAnsi="Arial" w:cs="Arial"/>
                <w:sz w:val="24"/>
                <w:szCs w:val="20"/>
              </w:rPr>
              <w:t xml:space="preserve"> next submission is due.  </w:t>
            </w:r>
            <w:r w:rsidRPr="006A270C">
              <w:rPr>
                <w:rFonts w:ascii="Arial" w:hAnsi="Arial" w:cs="Arial"/>
                <w:sz w:val="24"/>
                <w:szCs w:val="20"/>
              </w:rPr>
              <w:t>Details of the next scheduled articles listed below:-</w:t>
            </w:r>
          </w:p>
        </w:tc>
      </w:tr>
      <w:tr w:rsidR="00B81443" w:rsidRPr="006A270C" w:rsidTr="00865133">
        <w:trPr>
          <w:trHeight w:val="910"/>
        </w:trPr>
        <w:tc>
          <w:tcPr>
            <w:tcW w:w="5513" w:type="dxa"/>
            <w:gridSpan w:val="4"/>
            <w:shd w:val="clear" w:color="auto" w:fill="auto"/>
          </w:tcPr>
          <w:p w:rsidR="00A560AC" w:rsidRPr="00DD53A4" w:rsidRDefault="00A37113" w:rsidP="006A270C">
            <w:pPr>
              <w:rPr>
                <w:rFonts w:ascii="Arial" w:hAnsi="Arial" w:cs="Arial"/>
                <w:b/>
                <w:color w:val="FF0000"/>
                <w:sz w:val="24"/>
                <w:szCs w:val="20"/>
              </w:rPr>
            </w:pPr>
            <w:r w:rsidRPr="00DD53A4">
              <w:rPr>
                <w:rFonts w:ascii="Arial" w:hAnsi="Arial" w:cs="Arial"/>
                <w:b/>
                <w:color w:val="FF0000"/>
                <w:sz w:val="24"/>
                <w:szCs w:val="20"/>
              </w:rPr>
              <w:t xml:space="preserve">10 October </w:t>
            </w:r>
            <w:r w:rsidR="00B122E1" w:rsidRPr="00DD53A4">
              <w:rPr>
                <w:rFonts w:ascii="Arial" w:hAnsi="Arial" w:cs="Arial"/>
                <w:b/>
                <w:color w:val="FF0000"/>
                <w:sz w:val="24"/>
                <w:szCs w:val="20"/>
              </w:rPr>
              <w:t>–</w:t>
            </w:r>
            <w:r w:rsidRPr="00DD53A4">
              <w:rPr>
                <w:rFonts w:ascii="Arial" w:hAnsi="Arial" w:cs="Arial"/>
                <w:b/>
                <w:color w:val="FF0000"/>
                <w:sz w:val="24"/>
                <w:szCs w:val="20"/>
              </w:rPr>
              <w:t xml:space="preserve"> Bedford</w:t>
            </w:r>
            <w:r w:rsidR="00A560AC" w:rsidRPr="00DD53A4">
              <w:rPr>
                <w:rFonts w:ascii="Arial" w:hAnsi="Arial" w:cs="Arial"/>
                <w:b/>
                <w:color w:val="FF0000"/>
                <w:sz w:val="24"/>
                <w:szCs w:val="20"/>
              </w:rPr>
              <w:t xml:space="preserve"> </w:t>
            </w:r>
          </w:p>
          <w:p w:rsidR="00865133" w:rsidRDefault="00865133" w:rsidP="006A270C">
            <w:pPr>
              <w:rPr>
                <w:rFonts w:ascii="Arial" w:hAnsi="Arial" w:cs="Arial"/>
                <w:sz w:val="24"/>
                <w:szCs w:val="20"/>
              </w:rPr>
            </w:pPr>
            <w:r>
              <w:rPr>
                <w:rFonts w:ascii="Arial" w:hAnsi="Arial" w:cs="Arial"/>
                <w:sz w:val="24"/>
                <w:szCs w:val="20"/>
              </w:rPr>
              <w:t>17 October – Luton</w:t>
            </w:r>
          </w:p>
          <w:p w:rsidR="00865133" w:rsidRPr="006A270C" w:rsidRDefault="00865133" w:rsidP="006A270C">
            <w:pPr>
              <w:rPr>
                <w:rFonts w:ascii="Arial" w:hAnsi="Arial" w:cs="Arial"/>
                <w:sz w:val="24"/>
                <w:szCs w:val="20"/>
              </w:rPr>
            </w:pPr>
            <w:r>
              <w:rPr>
                <w:rFonts w:ascii="Arial" w:hAnsi="Arial" w:cs="Arial"/>
                <w:sz w:val="24"/>
                <w:szCs w:val="20"/>
              </w:rPr>
              <w:t>24 October - Cambridgeshire</w:t>
            </w:r>
          </w:p>
        </w:tc>
        <w:tc>
          <w:tcPr>
            <w:tcW w:w="4835" w:type="dxa"/>
            <w:gridSpan w:val="2"/>
            <w:shd w:val="clear" w:color="auto" w:fill="auto"/>
          </w:tcPr>
          <w:p w:rsidR="00B81443" w:rsidRPr="006A270C" w:rsidRDefault="00B81443" w:rsidP="00E104FF">
            <w:pPr>
              <w:pStyle w:val="ListBullet2"/>
              <w:widowControl w:val="0"/>
              <w:spacing w:after="0"/>
              <w:ind w:left="142" w:firstLine="0"/>
              <w:rPr>
                <w:rFonts w:ascii="Arial" w:hAnsi="Arial" w:cs="Arial"/>
                <w:sz w:val="24"/>
              </w:rPr>
            </w:pPr>
            <w:r w:rsidRPr="006A270C">
              <w:rPr>
                <w:rFonts w:ascii="Arial" w:hAnsi="Arial" w:cs="Arial"/>
                <w:sz w:val="24"/>
              </w:rPr>
              <w:t xml:space="preserve">Articles of up to 200 words in Word format highlighting an innovation or area of good practice (including contact details) are to be sent to Sophie Lakes, </w:t>
            </w:r>
            <w:hyperlink r:id="rId19" w:history="1">
              <w:r w:rsidRPr="006A270C">
                <w:rPr>
                  <w:rStyle w:val="Hyperlink"/>
                  <w:rFonts w:ascii="Arial" w:hAnsi="Arial" w:cs="Arial"/>
                  <w:sz w:val="24"/>
                </w:rPr>
                <w:t>sophie.lakes@nhs.net</w:t>
              </w:r>
            </w:hyperlink>
            <w:r w:rsidRPr="006A270C">
              <w:rPr>
                <w:rFonts w:ascii="Arial" w:hAnsi="Arial" w:cs="Arial"/>
                <w:sz w:val="24"/>
              </w:rPr>
              <w:t xml:space="preserve"> by the Wednesday</w:t>
            </w:r>
          </w:p>
          <w:p w:rsidR="00E42218" w:rsidRPr="006A270C" w:rsidRDefault="00E42218" w:rsidP="003E39C2">
            <w:pPr>
              <w:pStyle w:val="ListBullet2"/>
              <w:widowControl w:val="0"/>
              <w:spacing w:after="0"/>
              <w:ind w:left="0" w:firstLine="0"/>
              <w:rPr>
                <w:rFonts w:ascii="Arial" w:hAnsi="Arial" w:cs="Arial"/>
                <w:sz w:val="24"/>
                <w:szCs w:val="24"/>
              </w:rPr>
            </w:pPr>
          </w:p>
        </w:tc>
      </w:tr>
      <w:tr w:rsidR="005040B7" w:rsidRPr="006A270C" w:rsidTr="00865133">
        <w:tc>
          <w:tcPr>
            <w:tcW w:w="10348" w:type="dxa"/>
            <w:gridSpan w:val="6"/>
            <w:shd w:val="clear" w:color="auto" w:fill="auto"/>
          </w:tcPr>
          <w:p w:rsidR="005040B7" w:rsidRPr="006A270C" w:rsidRDefault="0079044F" w:rsidP="00201C61">
            <w:pPr>
              <w:spacing w:before="240" w:after="100" w:afterAutospacing="1"/>
              <w:rPr>
                <w:rFonts w:ascii="Arial" w:hAnsi="Arial" w:cs="Arial"/>
                <w:noProof/>
                <w:sz w:val="24"/>
                <w:szCs w:val="24"/>
                <w14:ligatures w14:val="none"/>
                <w14:cntxtAlts w14:val="0"/>
              </w:rPr>
            </w:pPr>
            <w:r w:rsidRPr="006A270C">
              <w:rPr>
                <w:rFonts w:ascii="Arial" w:hAnsi="Arial" w:cs="Arial"/>
                <w:noProof/>
              </w:rPr>
              <mc:AlternateContent>
                <mc:Choice Requires="wps">
                  <w:drawing>
                    <wp:anchor distT="0" distB="0" distL="114300" distR="114300" simplePos="0" relativeHeight="251664384" behindDoc="0" locked="0" layoutInCell="1" allowOverlap="1" wp14:anchorId="66342EFD" wp14:editId="7AFB8356">
                      <wp:simplePos x="0" y="0"/>
                      <wp:positionH relativeFrom="column">
                        <wp:posOffset>-81915</wp:posOffset>
                      </wp:positionH>
                      <wp:positionV relativeFrom="paragraph">
                        <wp:posOffset>2540</wp:posOffset>
                      </wp:positionV>
                      <wp:extent cx="6649720" cy="0"/>
                      <wp:effectExtent l="0" t="0" r="17780" b="19050"/>
                      <wp:wrapNone/>
                      <wp:docPr id="15" name="Straight Connector 15"/>
                      <wp:cNvGraphicFramePr/>
                      <a:graphic xmlns:a="http://schemas.openxmlformats.org/drawingml/2006/main">
                        <a:graphicData uri="http://schemas.microsoft.com/office/word/2010/wordprocessingShape">
                          <wps:wsp>
                            <wps:cNvCnPr/>
                            <wps:spPr>
                              <a:xfrm>
                                <a:off x="0" y="0"/>
                                <a:ext cx="6649720"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Straight Connector 15" o:spid="_x0000_s1026" style="position:absolute;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45pt,.2pt" to="517.1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" strokecolor="#4a7ebb"/>
                  </w:pict>
                </mc:Fallback>
              </mc:AlternateContent>
            </w:r>
            <w:r w:rsidR="005040B7" w:rsidRPr="006A270C">
              <w:rPr>
                <w:rFonts w:ascii="Arial" w:hAnsi="Arial" w:cs="Arial"/>
                <w:b/>
                <w:color w:val="7030A0"/>
                <w:sz w:val="36"/>
                <w:szCs w:val="36"/>
                <w:lang w:val="en-US"/>
                <w14:ligatures w14:val="none"/>
              </w:rPr>
              <w:t>Contacts</w:t>
            </w:r>
          </w:p>
        </w:tc>
      </w:tr>
      <w:tr w:rsidR="003E2A89" w:rsidRPr="006A270C" w:rsidTr="00865133">
        <w:tc>
          <w:tcPr>
            <w:tcW w:w="5245" w:type="dxa"/>
            <w:gridSpan w:val="3"/>
            <w:shd w:val="clear" w:color="auto" w:fill="auto"/>
          </w:tcPr>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Julia Whiting, Health Visiting Programme Lead</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M: 07535 638236</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 xml:space="preserve">E: </w:t>
            </w:r>
            <w:hyperlink r:id="rId20" w:history="1">
              <w:r w:rsidRPr="00D504B3">
                <w:rPr>
                  <w:rFonts w:ascii="Arial" w:hAnsi="Arial" w:cs="Arial"/>
                  <w:color w:val="0000FF"/>
                  <w:sz w:val="24"/>
                  <w:szCs w:val="24"/>
                  <w:u w:val="single"/>
                </w:rPr>
                <w:t>Julia.whiting2@nhs.net</w:t>
              </w:r>
            </w:hyperlink>
            <w:r w:rsidRPr="00D504B3">
              <w:rPr>
                <w:rFonts w:ascii="Arial" w:hAnsi="Arial" w:cs="Arial"/>
                <w:color w:val="0000FF"/>
                <w:sz w:val="24"/>
                <w:szCs w:val="24"/>
              </w:rPr>
              <w:t xml:space="preserve"> </w:t>
            </w:r>
          </w:p>
          <w:p w:rsidR="003E2A89" w:rsidRPr="00D504B3" w:rsidRDefault="003E2A89" w:rsidP="00201C61">
            <w:pPr>
              <w:spacing w:after="0" w:line="240" w:lineRule="auto"/>
              <w:rPr>
                <w:rFonts w:ascii="Arial" w:hAnsi="Arial" w:cs="Arial"/>
                <w:sz w:val="24"/>
                <w:szCs w:val="24"/>
              </w:rPr>
            </w:pP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Sue Mills, HV Locality Lead, Herts and Beds</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M: 07506 512182</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 xml:space="preserve">E: </w:t>
            </w:r>
            <w:hyperlink r:id="rId21" w:history="1">
              <w:r w:rsidRPr="00D504B3">
                <w:rPr>
                  <w:rFonts w:ascii="Arial" w:hAnsi="Arial" w:cs="Arial"/>
                  <w:color w:val="0000FF"/>
                  <w:sz w:val="24"/>
                  <w:szCs w:val="24"/>
                  <w:u w:val="single"/>
                </w:rPr>
                <w:t>suemills@nhs.net</w:t>
              </w:r>
            </w:hyperlink>
            <w:r w:rsidRPr="00D504B3">
              <w:rPr>
                <w:rFonts w:ascii="Arial" w:hAnsi="Arial" w:cs="Arial"/>
                <w:color w:val="0000FF"/>
                <w:sz w:val="24"/>
                <w:szCs w:val="24"/>
              </w:rPr>
              <w:t xml:space="preserve"> </w:t>
            </w:r>
          </w:p>
          <w:p w:rsidR="003E2A89" w:rsidRPr="00D504B3" w:rsidRDefault="003E2A89" w:rsidP="00201C61">
            <w:pPr>
              <w:spacing w:after="0" w:line="240" w:lineRule="auto"/>
              <w:rPr>
                <w:rFonts w:ascii="Arial" w:hAnsi="Arial" w:cs="Arial"/>
                <w:sz w:val="24"/>
                <w:szCs w:val="24"/>
              </w:rPr>
            </w:pP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 xml:space="preserve">Rowena Harvey, HV Locality Lead, </w:t>
            </w:r>
            <w:proofErr w:type="spellStart"/>
            <w:r w:rsidRPr="00D504B3">
              <w:rPr>
                <w:rFonts w:ascii="Arial" w:hAnsi="Arial" w:cs="Arial"/>
                <w:sz w:val="24"/>
                <w:szCs w:val="24"/>
              </w:rPr>
              <w:t>Cambs</w:t>
            </w:r>
            <w:proofErr w:type="spellEnd"/>
            <w:r w:rsidRPr="00D504B3">
              <w:rPr>
                <w:rFonts w:ascii="Arial" w:hAnsi="Arial" w:cs="Arial"/>
                <w:sz w:val="24"/>
                <w:szCs w:val="24"/>
              </w:rPr>
              <w:t xml:space="preserve"> and Peterborough</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M: 07768 568175</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 xml:space="preserve">E: </w:t>
            </w:r>
            <w:hyperlink r:id="rId22" w:history="1">
              <w:r w:rsidRPr="00D504B3">
                <w:rPr>
                  <w:rFonts w:ascii="Arial" w:hAnsi="Arial" w:cs="Arial"/>
                  <w:color w:val="0000FF"/>
                  <w:sz w:val="24"/>
                  <w:szCs w:val="24"/>
                  <w:u w:val="single"/>
                </w:rPr>
                <w:t>rowena.harvey@nhs.net</w:t>
              </w:r>
            </w:hyperlink>
            <w:r w:rsidRPr="00D504B3">
              <w:rPr>
                <w:rFonts w:ascii="Arial" w:hAnsi="Arial" w:cs="Arial"/>
                <w:color w:val="0000FF"/>
                <w:sz w:val="24"/>
                <w:szCs w:val="24"/>
              </w:rPr>
              <w:t xml:space="preserve">  </w:t>
            </w:r>
          </w:p>
          <w:p w:rsidR="003E2A89" w:rsidRPr="00D504B3" w:rsidRDefault="003E2A89" w:rsidP="00201C61">
            <w:pPr>
              <w:spacing w:after="0" w:line="240" w:lineRule="auto"/>
              <w:rPr>
                <w:rFonts w:ascii="Arial" w:hAnsi="Arial" w:cs="Arial"/>
                <w:sz w:val="24"/>
                <w:szCs w:val="24"/>
              </w:rPr>
            </w:pP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 xml:space="preserve">Jenny Gilmour, HV Locality Lead, Essex </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T: 07946 755758</w:t>
            </w:r>
          </w:p>
          <w:p w:rsidR="003E2A89" w:rsidRPr="006A270C" w:rsidRDefault="003E2A89" w:rsidP="00201C61">
            <w:pPr>
              <w:spacing w:after="0" w:line="240" w:lineRule="auto"/>
              <w:rPr>
                <w:rFonts w:ascii="Arial" w:hAnsi="Arial" w:cs="Arial"/>
                <w:sz w:val="20"/>
                <w:szCs w:val="20"/>
              </w:rPr>
            </w:pPr>
            <w:r w:rsidRPr="00D504B3">
              <w:rPr>
                <w:rFonts w:ascii="Arial" w:hAnsi="Arial" w:cs="Arial"/>
                <w:sz w:val="24"/>
                <w:szCs w:val="24"/>
              </w:rPr>
              <w:t xml:space="preserve">E: </w:t>
            </w:r>
            <w:hyperlink r:id="rId23" w:history="1">
              <w:r w:rsidRPr="00D504B3">
                <w:rPr>
                  <w:rStyle w:val="Hyperlink"/>
                  <w:rFonts w:ascii="Arial" w:hAnsi="Arial" w:cs="Arial"/>
                  <w:sz w:val="24"/>
                  <w:szCs w:val="24"/>
                </w:rPr>
                <w:t>jennygilmour@nhs.net</w:t>
              </w:r>
            </w:hyperlink>
            <w:r w:rsidRPr="006A270C">
              <w:rPr>
                <w:rFonts w:ascii="Arial" w:hAnsi="Arial" w:cs="Arial"/>
                <w:sz w:val="20"/>
                <w:szCs w:val="20"/>
              </w:rPr>
              <w:t xml:space="preserve"> </w:t>
            </w:r>
          </w:p>
        </w:tc>
        <w:tc>
          <w:tcPr>
            <w:tcW w:w="5103" w:type="dxa"/>
            <w:gridSpan w:val="3"/>
            <w:shd w:val="clear" w:color="auto" w:fill="auto"/>
          </w:tcPr>
          <w:p w:rsidR="003E2A89" w:rsidRPr="006A270C" w:rsidRDefault="003E2A89" w:rsidP="00201C61">
            <w:pPr>
              <w:spacing w:after="0" w:line="240" w:lineRule="auto"/>
              <w:rPr>
                <w:rFonts w:ascii="Arial" w:hAnsi="Arial" w:cs="Arial"/>
                <w:sz w:val="20"/>
                <w:szCs w:val="20"/>
              </w:rPr>
            </w:pP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Helen Wallace, HV Locality Lead, Norfolk and Suffolk</w:t>
            </w:r>
          </w:p>
          <w:p w:rsidR="003E2A89" w:rsidRPr="00D504B3" w:rsidRDefault="003E2A89" w:rsidP="00201C61">
            <w:pPr>
              <w:spacing w:after="0" w:line="240" w:lineRule="auto"/>
              <w:rPr>
                <w:rStyle w:val="Hyperlink"/>
                <w:rFonts w:ascii="Arial" w:hAnsi="Arial" w:cs="Arial"/>
                <w:color w:val="000000" w:themeColor="text1"/>
                <w:sz w:val="24"/>
                <w:szCs w:val="24"/>
              </w:rPr>
            </w:pPr>
            <w:r w:rsidRPr="00D504B3">
              <w:rPr>
                <w:rFonts w:ascii="Arial" w:hAnsi="Arial" w:cs="Arial"/>
                <w:sz w:val="24"/>
                <w:szCs w:val="24"/>
              </w:rPr>
              <w:t xml:space="preserve">E: </w:t>
            </w:r>
            <w:hyperlink r:id="rId24" w:history="1">
              <w:r w:rsidR="00D504B3" w:rsidRPr="00D504B3">
                <w:rPr>
                  <w:rStyle w:val="Hyperlink"/>
                  <w:rFonts w:ascii="Arial" w:hAnsi="Arial" w:cs="Arial"/>
                  <w:sz w:val="24"/>
                  <w:szCs w:val="24"/>
                </w:rPr>
                <w:t>Helen.wallace9@nhs.net</w:t>
              </w:r>
            </w:hyperlink>
            <w:r w:rsidR="00D504B3" w:rsidRPr="00D504B3">
              <w:rPr>
                <w:sz w:val="24"/>
                <w:szCs w:val="24"/>
              </w:rPr>
              <w:t xml:space="preserve"> </w:t>
            </w:r>
          </w:p>
          <w:p w:rsidR="003E2A89" w:rsidRPr="00D504B3" w:rsidRDefault="003E2A89" w:rsidP="00201C61">
            <w:pPr>
              <w:spacing w:after="0" w:line="240" w:lineRule="auto"/>
              <w:rPr>
                <w:rFonts w:ascii="Arial" w:hAnsi="Arial" w:cs="Arial"/>
                <w:b/>
                <w:color w:val="FF0000"/>
                <w:sz w:val="28"/>
                <w:szCs w:val="20"/>
              </w:rPr>
            </w:pPr>
            <w:r w:rsidRPr="00D504B3">
              <w:rPr>
                <w:rStyle w:val="Hyperlink"/>
                <w:rFonts w:ascii="Arial" w:hAnsi="Arial" w:cs="Arial"/>
                <w:color w:val="000000" w:themeColor="text1"/>
                <w:sz w:val="24"/>
                <w:szCs w:val="20"/>
              </w:rPr>
              <w:br/>
            </w:r>
            <w:r w:rsidRPr="00D504B3">
              <w:rPr>
                <w:rStyle w:val="Hyperlink"/>
                <w:rFonts w:ascii="Arial" w:hAnsi="Arial" w:cs="Arial"/>
                <w:b/>
                <w:color w:val="FF0000"/>
                <w:sz w:val="28"/>
                <w:szCs w:val="20"/>
              </w:rPr>
              <w:t xml:space="preserve">NB – </w:t>
            </w:r>
            <w:r w:rsidR="00D504B3" w:rsidRPr="00D504B3">
              <w:rPr>
                <w:rStyle w:val="Hyperlink"/>
                <w:rFonts w:ascii="Arial" w:hAnsi="Arial" w:cs="Arial"/>
                <w:b/>
                <w:color w:val="FF0000"/>
                <w:sz w:val="28"/>
                <w:szCs w:val="20"/>
              </w:rPr>
              <w:t>please note Helen’s new email address</w:t>
            </w:r>
          </w:p>
          <w:p w:rsidR="003E2A89" w:rsidRPr="006A270C" w:rsidRDefault="003E2A89" w:rsidP="00201C61">
            <w:pPr>
              <w:spacing w:after="0" w:line="240" w:lineRule="auto"/>
              <w:rPr>
                <w:rFonts w:ascii="Arial" w:hAnsi="Arial" w:cs="Arial"/>
                <w:sz w:val="20"/>
                <w:szCs w:val="20"/>
              </w:rPr>
            </w:pPr>
          </w:p>
          <w:p w:rsidR="003E2A89" w:rsidRPr="006A270C" w:rsidRDefault="003E2A89" w:rsidP="00201C61">
            <w:pPr>
              <w:spacing w:after="0" w:line="240" w:lineRule="auto"/>
              <w:rPr>
                <w:rFonts w:ascii="Arial" w:hAnsi="Arial" w:cs="Arial"/>
                <w:sz w:val="20"/>
                <w:szCs w:val="20"/>
              </w:rPr>
            </w:pP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Sophie Lakes, Health Visiting Programme Support</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T: 01603 595816</w:t>
            </w:r>
          </w:p>
          <w:p w:rsidR="003E2A89" w:rsidRPr="00D504B3" w:rsidRDefault="003E2A89" w:rsidP="00201C61">
            <w:pPr>
              <w:spacing w:after="0" w:line="240" w:lineRule="auto"/>
              <w:rPr>
                <w:rFonts w:ascii="Arial" w:hAnsi="Arial" w:cs="Arial"/>
                <w:sz w:val="24"/>
                <w:szCs w:val="24"/>
              </w:rPr>
            </w:pPr>
            <w:r w:rsidRPr="00D504B3">
              <w:rPr>
                <w:rFonts w:ascii="Arial" w:hAnsi="Arial" w:cs="Arial"/>
                <w:sz w:val="24"/>
                <w:szCs w:val="24"/>
              </w:rPr>
              <w:t xml:space="preserve">E: </w:t>
            </w:r>
            <w:hyperlink r:id="rId25" w:history="1">
              <w:r w:rsidRPr="00D504B3">
                <w:rPr>
                  <w:rStyle w:val="Hyperlink"/>
                  <w:rFonts w:ascii="Arial" w:hAnsi="Arial" w:cs="Arial"/>
                  <w:sz w:val="24"/>
                  <w:szCs w:val="24"/>
                </w:rPr>
                <w:t>sophie.lakes@nhs.net</w:t>
              </w:r>
            </w:hyperlink>
            <w:r w:rsidRPr="00D504B3">
              <w:rPr>
                <w:rFonts w:ascii="Arial" w:hAnsi="Arial" w:cs="Arial"/>
                <w:color w:val="00B0F0"/>
                <w:sz w:val="24"/>
                <w:szCs w:val="24"/>
              </w:rPr>
              <w:t xml:space="preserve"> </w:t>
            </w:r>
          </w:p>
          <w:p w:rsidR="003E2A89" w:rsidRPr="006A270C" w:rsidRDefault="003E2A89" w:rsidP="00201C61">
            <w:pPr>
              <w:spacing w:before="240" w:after="100" w:afterAutospacing="1"/>
              <w:rPr>
                <w:rFonts w:ascii="Arial" w:hAnsi="Arial" w:cs="Arial"/>
                <w:noProof/>
                <w:sz w:val="20"/>
                <w:szCs w:val="20"/>
              </w:rPr>
            </w:pPr>
          </w:p>
        </w:tc>
      </w:tr>
    </w:tbl>
    <w:p w:rsidR="00AB00CC" w:rsidRPr="006A270C" w:rsidRDefault="00B85729" w:rsidP="003E2A89">
      <w:pPr>
        <w:ind w:left="-142"/>
        <w:rPr>
          <w:rFonts w:ascii="Arial" w:hAnsi="Arial" w:cs="Arial"/>
        </w:rPr>
      </w:pPr>
      <w:r w:rsidRPr="006A270C">
        <w:rPr>
          <w:rFonts w:ascii="Arial" w:hAnsi="Arial" w:cs="Arial"/>
          <w:noProof/>
          <w:color w:val="7030A0"/>
          <w:sz w:val="36"/>
        </w:rPr>
        <mc:AlternateContent>
          <mc:Choice Requires="wps">
            <w:drawing>
              <wp:anchor distT="0" distB="0" distL="114300" distR="114300" simplePos="0" relativeHeight="251674624" behindDoc="0" locked="0" layoutInCell="1" allowOverlap="1" wp14:anchorId="39CD4211" wp14:editId="126C6304">
                <wp:simplePos x="0" y="0"/>
                <wp:positionH relativeFrom="column">
                  <wp:posOffset>-21356</wp:posOffset>
                </wp:positionH>
                <wp:positionV relativeFrom="paragraph">
                  <wp:posOffset>204303</wp:posOffset>
                </wp:positionV>
                <wp:extent cx="6649720" cy="0"/>
                <wp:effectExtent l="0" t="0" r="17780" b="19050"/>
                <wp:wrapNone/>
                <wp:docPr id="9" name="Straight Connector 9"/>
                <wp:cNvGraphicFramePr/>
                <a:graphic xmlns:a="http://schemas.openxmlformats.org/drawingml/2006/main">
                  <a:graphicData uri="http://schemas.microsoft.com/office/word/2010/wordprocessingShape">
                    <wps:wsp>
                      <wps:cNvCnPr/>
                      <wps:spPr>
                        <a:xfrm>
                          <a:off x="0" y="0"/>
                          <a:ext cx="6649720"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Straight Connector 9" o:spid="_x0000_s1026" style="position:absolute;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pt,16.1pt" to="521.9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" strokecolor="#4a7ebb"/>
            </w:pict>
          </mc:Fallback>
        </mc:AlternateContent>
      </w:r>
    </w:p>
    <w:sectPr w:rsidR="00AB00CC" w:rsidRPr="006A270C" w:rsidSect="00AE2983">
      <w:footerReference w:type="default" r:id="rId26"/>
      <w:pgSz w:w="11906" w:h="16838"/>
      <w:pgMar w:top="1440" w:right="1440" w:bottom="1440" w:left="70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4ED9" w:rsidRDefault="00B04ED9" w:rsidP="00B04ED9">
      <w:pPr>
        <w:spacing w:after="0" w:line="240" w:lineRule="auto"/>
      </w:pPr>
      <w:r>
        <w:separator/>
      </w:r>
    </w:p>
  </w:endnote>
  <w:endnote w:type="continuationSeparator" w:id="0">
    <w:p w:rsidR="00B04ED9" w:rsidRDefault="00B04ED9" w:rsidP="00B04E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yriad Pro Light">
    <w:charset w:val="00"/>
    <w:family w:val="auto"/>
    <w:pitch w:val="default"/>
  </w:font>
  <w:font w:name="Myriad Pro">
    <w:charset w:val="00"/>
    <w:family w:val="auto"/>
    <w:pitch w:val="default"/>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4ED9" w:rsidRDefault="00D504B3">
    <w:pPr>
      <w:pStyle w:val="Footer"/>
    </w:pPr>
    <w:fldSimple w:instr=" FILENAME  \p  \* MERGEFORMAT ">
      <w:r w:rsidR="00B04ED9">
        <w:rPr>
          <w:noProof/>
        </w:rPr>
        <w:t>W:\PGMDE\Education &amp; Development\Health Visiting\Admin &amp; Finance\HV Weekly News\Weekly News 2013\8. August 2013\Weekly News 22 08 13.docx</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4ED9" w:rsidRDefault="00B04ED9" w:rsidP="00B04ED9">
      <w:pPr>
        <w:spacing w:after="0" w:line="240" w:lineRule="auto"/>
      </w:pPr>
      <w:r>
        <w:separator/>
      </w:r>
    </w:p>
  </w:footnote>
  <w:footnote w:type="continuationSeparator" w:id="0">
    <w:p w:rsidR="00B04ED9" w:rsidRDefault="00B04ED9" w:rsidP="00B04E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202A3"/>
    <w:multiLevelType w:val="hybridMultilevel"/>
    <w:tmpl w:val="D20E0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1842A3"/>
    <w:multiLevelType w:val="hybridMultilevel"/>
    <w:tmpl w:val="5DC2480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B306306"/>
    <w:multiLevelType w:val="hybridMultilevel"/>
    <w:tmpl w:val="419663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1F332169"/>
    <w:multiLevelType w:val="hybridMultilevel"/>
    <w:tmpl w:val="D43805B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297C44CB"/>
    <w:multiLevelType w:val="hybridMultilevel"/>
    <w:tmpl w:val="F84AC478"/>
    <w:lvl w:ilvl="0" w:tplc="08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2D85142A"/>
    <w:multiLevelType w:val="hybridMultilevel"/>
    <w:tmpl w:val="92265AA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2FEF1099"/>
    <w:multiLevelType w:val="multilevel"/>
    <w:tmpl w:val="5ACCA244"/>
    <w:lvl w:ilvl="0">
      <w:start w:val="1"/>
      <w:numFmt w:val="decimal"/>
      <w:lvlText w:val="%1."/>
      <w:lvlJc w:val="left"/>
      <w:pPr>
        <w:ind w:left="360" w:hanging="360"/>
      </w:pPr>
    </w:lvl>
    <w:lvl w:ilvl="1">
      <w:start w:val="1"/>
      <w:numFmt w:val="decimal"/>
      <w:isLgl/>
      <w:lvlText w:val="%1.%2."/>
      <w:lvlJc w:val="left"/>
      <w:pPr>
        <w:ind w:left="2138" w:hanging="720"/>
      </w:pPr>
      <w:rPr>
        <w:rFonts w:hint="default"/>
        <w:b w:val="0"/>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
    <w:nsid w:val="358973F4"/>
    <w:multiLevelType w:val="hybridMultilevel"/>
    <w:tmpl w:val="318E90C6"/>
    <w:lvl w:ilvl="0" w:tplc="9EF490D2">
      <w:start w:val="1"/>
      <w:numFmt w:val="bullet"/>
      <w:lvlText w:val=""/>
      <w:lvlJc w:val="left"/>
      <w:pPr>
        <w:ind w:left="720" w:hanging="360"/>
      </w:pPr>
      <w:rPr>
        <w:rFonts w:ascii="Symbol" w:hAnsi="Symbol" w:hint="default"/>
        <w:color w:val="E28C0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8945023"/>
    <w:multiLevelType w:val="hybridMultilevel"/>
    <w:tmpl w:val="0AC0C726"/>
    <w:lvl w:ilvl="0" w:tplc="08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3C820A4B"/>
    <w:multiLevelType w:val="hybridMultilevel"/>
    <w:tmpl w:val="3EE427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4CA488E"/>
    <w:multiLevelType w:val="hybridMultilevel"/>
    <w:tmpl w:val="5F38867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4F0A01F8"/>
    <w:multiLevelType w:val="hybridMultilevel"/>
    <w:tmpl w:val="86701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6233C6A"/>
    <w:multiLevelType w:val="hybridMultilevel"/>
    <w:tmpl w:val="E536034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6163697C"/>
    <w:multiLevelType w:val="multilevel"/>
    <w:tmpl w:val="27684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2C61ADF"/>
    <w:multiLevelType w:val="hybridMultilevel"/>
    <w:tmpl w:val="3DF2D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75DB2B52"/>
    <w:multiLevelType w:val="hybridMultilevel"/>
    <w:tmpl w:val="5D0ACED6"/>
    <w:lvl w:ilvl="0" w:tplc="08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nsid w:val="768E6AEF"/>
    <w:multiLevelType w:val="hybridMultilevel"/>
    <w:tmpl w:val="413021A2"/>
    <w:lvl w:ilvl="0" w:tplc="08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7C7261F4"/>
    <w:multiLevelType w:val="hybridMultilevel"/>
    <w:tmpl w:val="32C65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1"/>
  </w:num>
  <w:num w:numId="3">
    <w:abstractNumId w:val="10"/>
  </w:num>
  <w:num w:numId="4">
    <w:abstractNumId w:val="8"/>
  </w:num>
  <w:num w:numId="5">
    <w:abstractNumId w:val="15"/>
  </w:num>
  <w:num w:numId="6">
    <w:abstractNumId w:val="16"/>
  </w:num>
  <w:num w:numId="7">
    <w:abstractNumId w:val="0"/>
  </w:num>
  <w:num w:numId="8">
    <w:abstractNumId w:val="14"/>
  </w:num>
  <w:num w:numId="9">
    <w:abstractNumId w:val="17"/>
  </w:num>
  <w:num w:numId="10">
    <w:abstractNumId w:val="7"/>
  </w:num>
  <w:num w:numId="11">
    <w:abstractNumId w:val="13"/>
  </w:num>
  <w:num w:numId="12">
    <w:abstractNumId w:val="6"/>
  </w:num>
  <w:num w:numId="13">
    <w:abstractNumId w:val="3"/>
  </w:num>
  <w:num w:numId="14">
    <w:abstractNumId w:val="5"/>
  </w:num>
  <w:num w:numId="15">
    <w:abstractNumId w:val="12"/>
  </w:num>
  <w:num w:numId="16">
    <w:abstractNumId w:val="1"/>
  </w:num>
  <w:num w:numId="17">
    <w:abstractNumId w:val="2"/>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2A89"/>
    <w:rsid w:val="00046105"/>
    <w:rsid w:val="000D10FA"/>
    <w:rsid w:val="0011230D"/>
    <w:rsid w:val="00113EB9"/>
    <w:rsid w:val="00122EA1"/>
    <w:rsid w:val="001574B1"/>
    <w:rsid w:val="00187C73"/>
    <w:rsid w:val="00214D48"/>
    <w:rsid w:val="00231056"/>
    <w:rsid w:val="00240231"/>
    <w:rsid w:val="002B1EE8"/>
    <w:rsid w:val="002C16E1"/>
    <w:rsid w:val="00336496"/>
    <w:rsid w:val="003E2A89"/>
    <w:rsid w:val="003E39C2"/>
    <w:rsid w:val="00442A5C"/>
    <w:rsid w:val="00467071"/>
    <w:rsid w:val="004F7711"/>
    <w:rsid w:val="005040B7"/>
    <w:rsid w:val="005C13A5"/>
    <w:rsid w:val="005D3141"/>
    <w:rsid w:val="00614BC9"/>
    <w:rsid w:val="006A270C"/>
    <w:rsid w:val="006E53E3"/>
    <w:rsid w:val="0079044F"/>
    <w:rsid w:val="00865133"/>
    <w:rsid w:val="00914CFB"/>
    <w:rsid w:val="00936CC2"/>
    <w:rsid w:val="009535E2"/>
    <w:rsid w:val="009A4E6A"/>
    <w:rsid w:val="00A00DE0"/>
    <w:rsid w:val="00A0389E"/>
    <w:rsid w:val="00A37113"/>
    <w:rsid w:val="00A560AC"/>
    <w:rsid w:val="00A64B1E"/>
    <w:rsid w:val="00A715AA"/>
    <w:rsid w:val="00AA2715"/>
    <w:rsid w:val="00AB00CC"/>
    <w:rsid w:val="00AB3D1F"/>
    <w:rsid w:val="00AE2983"/>
    <w:rsid w:val="00AE61C2"/>
    <w:rsid w:val="00AF0CAF"/>
    <w:rsid w:val="00B01017"/>
    <w:rsid w:val="00B04ED9"/>
    <w:rsid w:val="00B122E1"/>
    <w:rsid w:val="00B81443"/>
    <w:rsid w:val="00B85729"/>
    <w:rsid w:val="00BC57EC"/>
    <w:rsid w:val="00BD11DD"/>
    <w:rsid w:val="00C24B92"/>
    <w:rsid w:val="00CE6E41"/>
    <w:rsid w:val="00D03706"/>
    <w:rsid w:val="00D126C7"/>
    <w:rsid w:val="00D504B3"/>
    <w:rsid w:val="00DB23D3"/>
    <w:rsid w:val="00DD2163"/>
    <w:rsid w:val="00DD53A4"/>
    <w:rsid w:val="00E42218"/>
    <w:rsid w:val="00E748FE"/>
    <w:rsid w:val="00EC6769"/>
    <w:rsid w:val="00EF219A"/>
    <w:rsid w:val="00F34902"/>
    <w:rsid w:val="00F3668E"/>
    <w:rsid w:val="00F72075"/>
    <w:rsid w:val="00F90C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2A89"/>
    <w:pPr>
      <w:spacing w:after="120" w:line="319" w:lineRule="auto"/>
    </w:pPr>
    <w:rPr>
      <w:rFonts w:ascii="Gill Sans MT" w:eastAsia="Times New Roman" w:hAnsi="Gill Sans MT" w:cs="Times New Roman"/>
      <w:color w:val="000000"/>
      <w:kern w:val="28"/>
      <w:sz w:val="18"/>
      <w:szCs w:val="18"/>
      <w:lang w:eastAsia="en-GB"/>
      <w14:ligatures w14:val="standard"/>
      <w14:cntxtAlts/>
    </w:rPr>
  </w:style>
  <w:style w:type="paragraph" w:styleId="Heading2">
    <w:name w:val="heading 2"/>
    <w:basedOn w:val="Normal"/>
    <w:next w:val="Normal"/>
    <w:link w:val="Heading2Char"/>
    <w:uiPriority w:val="9"/>
    <w:semiHidden/>
    <w:unhideWhenUsed/>
    <w:qFormat/>
    <w:rsid w:val="00F7207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AB3D1F"/>
    <w:pPr>
      <w:spacing w:before="100" w:beforeAutospacing="1" w:after="100" w:afterAutospacing="1" w:line="240" w:lineRule="auto"/>
      <w:outlineLvl w:val="3"/>
    </w:pPr>
    <w:rPr>
      <w:rFonts w:ascii="Times New Roman" w:hAnsi="Times New Roman"/>
      <w:b/>
      <w:bCs/>
      <w:color w:val="auto"/>
      <w:kern w:val="0"/>
      <w:sz w:val="24"/>
      <w:szCs w:val="24"/>
      <w14:ligatures w14:val="none"/>
      <w14:cntxtAlts w14: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uiPriority w:val="99"/>
    <w:unhideWhenUsed/>
    <w:rsid w:val="003E2A89"/>
    <w:pPr>
      <w:spacing w:after="180" w:line="240" w:lineRule="auto"/>
      <w:ind w:left="360" w:hanging="360"/>
    </w:pPr>
    <w:rPr>
      <w:rFonts w:ascii="Gill Sans MT" w:eastAsia="Times New Roman" w:hAnsi="Gill Sans MT" w:cs="Times New Roman"/>
      <w:color w:val="000000"/>
      <w:kern w:val="28"/>
      <w:sz w:val="20"/>
      <w:szCs w:val="20"/>
      <w:lang w:eastAsia="en-GB"/>
      <w14:ligatures w14:val="standard"/>
      <w14:cntxtAlts/>
    </w:rPr>
  </w:style>
  <w:style w:type="character" w:styleId="Hyperlink">
    <w:name w:val="Hyperlink"/>
    <w:uiPriority w:val="99"/>
    <w:rsid w:val="003E2A89"/>
    <w:rPr>
      <w:color w:val="0000FF"/>
      <w:u w:val="single"/>
    </w:rPr>
  </w:style>
  <w:style w:type="table" w:styleId="TableGrid">
    <w:name w:val="Table Grid"/>
    <w:basedOn w:val="TableNormal"/>
    <w:uiPriority w:val="59"/>
    <w:rsid w:val="003E2A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3E2A89"/>
    <w:pPr>
      <w:spacing w:after="0" w:line="240" w:lineRule="auto"/>
    </w:pPr>
    <w:rPr>
      <w:rFonts w:ascii="Calibri" w:eastAsiaTheme="minorHAnsi" w:hAnsi="Calibri" w:cs="Calibri"/>
      <w:color w:val="1F497D" w:themeColor="text2"/>
      <w:kern w:val="0"/>
      <w:sz w:val="22"/>
      <w:szCs w:val="21"/>
      <w:lang w:eastAsia="en-US"/>
      <w14:ligatures w14:val="none"/>
      <w14:cntxtAlts w14:val="0"/>
    </w:rPr>
  </w:style>
  <w:style w:type="character" w:customStyle="1" w:styleId="PlainTextChar">
    <w:name w:val="Plain Text Char"/>
    <w:basedOn w:val="DefaultParagraphFont"/>
    <w:link w:val="PlainText"/>
    <w:uiPriority w:val="99"/>
    <w:rsid w:val="003E2A89"/>
    <w:rPr>
      <w:rFonts w:ascii="Calibri" w:hAnsi="Calibri" w:cs="Calibri"/>
      <w:color w:val="1F497D" w:themeColor="text2"/>
      <w:szCs w:val="21"/>
    </w:rPr>
  </w:style>
  <w:style w:type="character" w:styleId="FollowedHyperlink">
    <w:name w:val="FollowedHyperlink"/>
    <w:basedOn w:val="DefaultParagraphFont"/>
    <w:uiPriority w:val="99"/>
    <w:semiHidden/>
    <w:unhideWhenUsed/>
    <w:rsid w:val="003E2A89"/>
    <w:rPr>
      <w:color w:val="800080" w:themeColor="followedHyperlink"/>
      <w:u w:val="single"/>
    </w:rPr>
  </w:style>
  <w:style w:type="paragraph" w:styleId="BalloonText">
    <w:name w:val="Balloon Text"/>
    <w:basedOn w:val="Normal"/>
    <w:link w:val="BalloonTextChar"/>
    <w:uiPriority w:val="99"/>
    <w:semiHidden/>
    <w:unhideWhenUsed/>
    <w:rsid w:val="003E2A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E2A89"/>
    <w:rPr>
      <w:rFonts w:ascii="Tahoma" w:eastAsia="Times New Roman" w:hAnsi="Tahoma" w:cs="Tahoma"/>
      <w:color w:val="000000"/>
      <w:kern w:val="28"/>
      <w:sz w:val="16"/>
      <w:szCs w:val="16"/>
      <w:lang w:eastAsia="en-GB"/>
      <w14:ligatures w14:val="standard"/>
      <w14:cntxtAlts/>
    </w:rPr>
  </w:style>
  <w:style w:type="paragraph" w:styleId="Header">
    <w:name w:val="header"/>
    <w:basedOn w:val="Normal"/>
    <w:link w:val="HeaderChar"/>
    <w:uiPriority w:val="99"/>
    <w:unhideWhenUsed/>
    <w:rsid w:val="00B04E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9"/>
    <w:rPr>
      <w:rFonts w:ascii="Gill Sans MT" w:eastAsia="Times New Roman" w:hAnsi="Gill Sans MT" w:cs="Times New Roman"/>
      <w:color w:val="000000"/>
      <w:kern w:val="28"/>
      <w:sz w:val="18"/>
      <w:szCs w:val="18"/>
      <w:lang w:eastAsia="en-GB"/>
      <w14:ligatures w14:val="standard"/>
      <w14:cntxtAlts/>
    </w:rPr>
  </w:style>
  <w:style w:type="paragraph" w:styleId="Footer">
    <w:name w:val="footer"/>
    <w:basedOn w:val="Normal"/>
    <w:link w:val="FooterChar"/>
    <w:uiPriority w:val="99"/>
    <w:unhideWhenUsed/>
    <w:rsid w:val="00B04E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9"/>
    <w:rPr>
      <w:rFonts w:ascii="Gill Sans MT" w:eastAsia="Times New Roman" w:hAnsi="Gill Sans MT" w:cs="Times New Roman"/>
      <w:color w:val="000000"/>
      <w:kern w:val="28"/>
      <w:sz w:val="18"/>
      <w:szCs w:val="18"/>
      <w:lang w:eastAsia="en-GB"/>
      <w14:ligatures w14:val="standard"/>
      <w14:cntxtAlts/>
    </w:rPr>
  </w:style>
  <w:style w:type="paragraph" w:styleId="ListParagraph">
    <w:name w:val="List Paragraph"/>
    <w:basedOn w:val="Normal"/>
    <w:uiPriority w:val="34"/>
    <w:qFormat/>
    <w:rsid w:val="005040B7"/>
    <w:pPr>
      <w:ind w:left="720"/>
      <w:contextualSpacing/>
    </w:pPr>
  </w:style>
  <w:style w:type="table" w:styleId="LightShading-Accent4">
    <w:name w:val="Light Shading Accent 4"/>
    <w:basedOn w:val="TableNormal"/>
    <w:uiPriority w:val="60"/>
    <w:rsid w:val="00187C7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Grid-Accent4">
    <w:name w:val="Light Grid Accent 4"/>
    <w:basedOn w:val="TableNormal"/>
    <w:uiPriority w:val="62"/>
    <w:rsid w:val="00187C73"/>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4">
    <w:name w:val="Light List Accent 4"/>
    <w:basedOn w:val="TableNormal"/>
    <w:uiPriority w:val="61"/>
    <w:rsid w:val="00187C73"/>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List1-Accent4">
    <w:name w:val="Medium List 1 Accent 4"/>
    <w:basedOn w:val="TableNormal"/>
    <w:uiPriority w:val="65"/>
    <w:rsid w:val="00187C73"/>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2-Accent4">
    <w:name w:val="Medium List 2 Accent 4"/>
    <w:basedOn w:val="TableNormal"/>
    <w:uiPriority w:val="66"/>
    <w:rsid w:val="00187C7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4">
    <w:name w:val="Medium Grid 1 Accent 4"/>
    <w:basedOn w:val="TableNormal"/>
    <w:uiPriority w:val="67"/>
    <w:rsid w:val="00187C73"/>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character" w:customStyle="1" w:styleId="Heading4Char">
    <w:name w:val="Heading 4 Char"/>
    <w:basedOn w:val="DefaultParagraphFont"/>
    <w:link w:val="Heading4"/>
    <w:uiPriority w:val="9"/>
    <w:rsid w:val="00AB3D1F"/>
    <w:rPr>
      <w:rFonts w:ascii="Times New Roman" w:eastAsia="Times New Roman" w:hAnsi="Times New Roman" w:cs="Times New Roman"/>
      <w:b/>
      <w:bCs/>
      <w:sz w:val="24"/>
      <w:szCs w:val="24"/>
      <w:lang w:eastAsia="en-GB"/>
    </w:rPr>
  </w:style>
  <w:style w:type="character" w:styleId="Emphasis">
    <w:name w:val="Emphasis"/>
    <w:basedOn w:val="DefaultParagraphFont"/>
    <w:uiPriority w:val="20"/>
    <w:qFormat/>
    <w:rsid w:val="00AB3D1F"/>
    <w:rPr>
      <w:i/>
      <w:iCs/>
    </w:rPr>
  </w:style>
  <w:style w:type="paragraph" w:styleId="NormalWeb">
    <w:name w:val="Normal (Web)"/>
    <w:basedOn w:val="Normal"/>
    <w:uiPriority w:val="99"/>
    <w:unhideWhenUsed/>
    <w:rsid w:val="00AB3D1F"/>
    <w:pPr>
      <w:spacing w:before="100" w:beforeAutospacing="1" w:after="100" w:afterAutospacing="1" w:line="240" w:lineRule="auto"/>
    </w:pPr>
    <w:rPr>
      <w:rFonts w:ascii="Times New Roman" w:hAnsi="Times New Roman"/>
      <w:color w:val="auto"/>
      <w:kern w:val="0"/>
      <w:sz w:val="24"/>
      <w:szCs w:val="24"/>
      <w14:ligatures w14:val="none"/>
      <w14:cntxtAlts w14:val="0"/>
    </w:rPr>
  </w:style>
  <w:style w:type="character" w:customStyle="1" w:styleId="Heading2Char">
    <w:name w:val="Heading 2 Char"/>
    <w:basedOn w:val="DefaultParagraphFont"/>
    <w:link w:val="Heading2"/>
    <w:uiPriority w:val="9"/>
    <w:semiHidden/>
    <w:rsid w:val="00F72075"/>
    <w:rPr>
      <w:rFonts w:asciiTheme="majorHAnsi" w:eastAsiaTheme="majorEastAsia" w:hAnsiTheme="majorHAnsi" w:cstheme="majorBidi"/>
      <w:b/>
      <w:bCs/>
      <w:color w:val="4F81BD" w:themeColor="accent1"/>
      <w:kern w:val="28"/>
      <w:sz w:val="26"/>
      <w:szCs w:val="26"/>
      <w:lang w:eastAsia="en-GB"/>
      <w14:ligatures w14:val="standard"/>
      <w14:cntxtAlts/>
    </w:rPr>
  </w:style>
  <w:style w:type="paragraph" w:styleId="FootnoteText">
    <w:name w:val="footnote text"/>
    <w:basedOn w:val="Normal"/>
    <w:link w:val="FootnoteTextChar"/>
    <w:uiPriority w:val="99"/>
    <w:semiHidden/>
    <w:unhideWhenUsed/>
    <w:rsid w:val="00F72075"/>
    <w:pPr>
      <w:spacing w:after="0" w:line="240" w:lineRule="auto"/>
    </w:pPr>
    <w:rPr>
      <w:rFonts w:asciiTheme="minorHAnsi" w:eastAsiaTheme="minorHAnsi" w:hAnsiTheme="minorHAnsi" w:cstheme="minorBidi"/>
      <w:color w:val="auto"/>
      <w:kern w:val="0"/>
      <w:sz w:val="20"/>
      <w:szCs w:val="20"/>
      <w:lang w:eastAsia="en-US"/>
      <w14:ligatures w14:val="none"/>
      <w14:cntxtAlts w14:val="0"/>
    </w:rPr>
  </w:style>
  <w:style w:type="character" w:customStyle="1" w:styleId="FootnoteTextChar">
    <w:name w:val="Footnote Text Char"/>
    <w:basedOn w:val="DefaultParagraphFont"/>
    <w:link w:val="FootnoteText"/>
    <w:uiPriority w:val="99"/>
    <w:semiHidden/>
    <w:rsid w:val="00F72075"/>
    <w:rPr>
      <w:sz w:val="20"/>
      <w:szCs w:val="20"/>
    </w:rPr>
  </w:style>
  <w:style w:type="character" w:styleId="FootnoteReference">
    <w:name w:val="footnote reference"/>
    <w:basedOn w:val="DefaultParagraphFont"/>
    <w:uiPriority w:val="99"/>
    <w:semiHidden/>
    <w:unhideWhenUsed/>
    <w:rsid w:val="00F72075"/>
    <w:rPr>
      <w:vertAlign w:val="superscript"/>
    </w:rPr>
  </w:style>
  <w:style w:type="paragraph" w:customStyle="1" w:styleId="Default">
    <w:name w:val="Default"/>
    <w:rsid w:val="002C16E1"/>
    <w:pPr>
      <w:autoSpaceDE w:val="0"/>
      <w:autoSpaceDN w:val="0"/>
      <w:adjustRightInd w:val="0"/>
      <w:spacing w:after="0" w:line="240" w:lineRule="auto"/>
    </w:pPr>
    <w:rPr>
      <w:rFonts w:ascii="Calibri" w:hAnsi="Calibri" w:cs="Calibri"/>
      <w:color w:val="000000"/>
      <w:sz w:val="24"/>
      <w:szCs w:val="24"/>
    </w:rPr>
  </w:style>
  <w:style w:type="character" w:styleId="Strong">
    <w:name w:val="Strong"/>
    <w:basedOn w:val="DefaultParagraphFont"/>
    <w:uiPriority w:val="22"/>
    <w:qFormat/>
    <w:rsid w:val="009535E2"/>
    <w:rPr>
      <w:b/>
      <w:bCs/>
    </w:rPr>
  </w:style>
  <w:style w:type="character" w:customStyle="1" w:styleId="A2">
    <w:name w:val="A2"/>
    <w:basedOn w:val="DefaultParagraphFont"/>
    <w:uiPriority w:val="99"/>
    <w:rsid w:val="00A00DE0"/>
    <w:rPr>
      <w:rFonts w:ascii="Myriad Pro Light" w:hAnsi="Myriad Pro Light" w:hint="default"/>
      <w:color w:val="000000"/>
    </w:rPr>
  </w:style>
  <w:style w:type="character" w:customStyle="1" w:styleId="A1">
    <w:name w:val="A1"/>
    <w:basedOn w:val="DefaultParagraphFont"/>
    <w:uiPriority w:val="99"/>
    <w:rsid w:val="00A00DE0"/>
    <w:rPr>
      <w:rFonts w:ascii="Myriad Pro" w:hAnsi="Myriad Pro" w:hint="default"/>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2A89"/>
    <w:pPr>
      <w:spacing w:after="120" w:line="319" w:lineRule="auto"/>
    </w:pPr>
    <w:rPr>
      <w:rFonts w:ascii="Gill Sans MT" w:eastAsia="Times New Roman" w:hAnsi="Gill Sans MT" w:cs="Times New Roman"/>
      <w:color w:val="000000"/>
      <w:kern w:val="28"/>
      <w:sz w:val="18"/>
      <w:szCs w:val="18"/>
      <w:lang w:eastAsia="en-GB"/>
      <w14:ligatures w14:val="standard"/>
      <w14:cntxtAlts/>
    </w:rPr>
  </w:style>
  <w:style w:type="paragraph" w:styleId="Heading2">
    <w:name w:val="heading 2"/>
    <w:basedOn w:val="Normal"/>
    <w:next w:val="Normal"/>
    <w:link w:val="Heading2Char"/>
    <w:uiPriority w:val="9"/>
    <w:semiHidden/>
    <w:unhideWhenUsed/>
    <w:qFormat/>
    <w:rsid w:val="00F7207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AB3D1F"/>
    <w:pPr>
      <w:spacing w:before="100" w:beforeAutospacing="1" w:after="100" w:afterAutospacing="1" w:line="240" w:lineRule="auto"/>
      <w:outlineLvl w:val="3"/>
    </w:pPr>
    <w:rPr>
      <w:rFonts w:ascii="Times New Roman" w:hAnsi="Times New Roman"/>
      <w:b/>
      <w:bCs/>
      <w:color w:val="auto"/>
      <w:kern w:val="0"/>
      <w:sz w:val="24"/>
      <w:szCs w:val="24"/>
      <w14:ligatures w14:val="none"/>
      <w14:cntxtAlts w14: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uiPriority w:val="99"/>
    <w:unhideWhenUsed/>
    <w:rsid w:val="003E2A89"/>
    <w:pPr>
      <w:spacing w:after="180" w:line="240" w:lineRule="auto"/>
      <w:ind w:left="360" w:hanging="360"/>
    </w:pPr>
    <w:rPr>
      <w:rFonts w:ascii="Gill Sans MT" w:eastAsia="Times New Roman" w:hAnsi="Gill Sans MT" w:cs="Times New Roman"/>
      <w:color w:val="000000"/>
      <w:kern w:val="28"/>
      <w:sz w:val="20"/>
      <w:szCs w:val="20"/>
      <w:lang w:eastAsia="en-GB"/>
      <w14:ligatures w14:val="standard"/>
      <w14:cntxtAlts/>
    </w:rPr>
  </w:style>
  <w:style w:type="character" w:styleId="Hyperlink">
    <w:name w:val="Hyperlink"/>
    <w:uiPriority w:val="99"/>
    <w:rsid w:val="003E2A89"/>
    <w:rPr>
      <w:color w:val="0000FF"/>
      <w:u w:val="single"/>
    </w:rPr>
  </w:style>
  <w:style w:type="table" w:styleId="TableGrid">
    <w:name w:val="Table Grid"/>
    <w:basedOn w:val="TableNormal"/>
    <w:uiPriority w:val="59"/>
    <w:rsid w:val="003E2A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3E2A89"/>
    <w:pPr>
      <w:spacing w:after="0" w:line="240" w:lineRule="auto"/>
    </w:pPr>
    <w:rPr>
      <w:rFonts w:ascii="Calibri" w:eastAsiaTheme="minorHAnsi" w:hAnsi="Calibri" w:cs="Calibri"/>
      <w:color w:val="1F497D" w:themeColor="text2"/>
      <w:kern w:val="0"/>
      <w:sz w:val="22"/>
      <w:szCs w:val="21"/>
      <w:lang w:eastAsia="en-US"/>
      <w14:ligatures w14:val="none"/>
      <w14:cntxtAlts w14:val="0"/>
    </w:rPr>
  </w:style>
  <w:style w:type="character" w:customStyle="1" w:styleId="PlainTextChar">
    <w:name w:val="Plain Text Char"/>
    <w:basedOn w:val="DefaultParagraphFont"/>
    <w:link w:val="PlainText"/>
    <w:uiPriority w:val="99"/>
    <w:rsid w:val="003E2A89"/>
    <w:rPr>
      <w:rFonts w:ascii="Calibri" w:hAnsi="Calibri" w:cs="Calibri"/>
      <w:color w:val="1F497D" w:themeColor="text2"/>
      <w:szCs w:val="21"/>
    </w:rPr>
  </w:style>
  <w:style w:type="character" w:styleId="FollowedHyperlink">
    <w:name w:val="FollowedHyperlink"/>
    <w:basedOn w:val="DefaultParagraphFont"/>
    <w:uiPriority w:val="99"/>
    <w:semiHidden/>
    <w:unhideWhenUsed/>
    <w:rsid w:val="003E2A89"/>
    <w:rPr>
      <w:color w:val="800080" w:themeColor="followedHyperlink"/>
      <w:u w:val="single"/>
    </w:rPr>
  </w:style>
  <w:style w:type="paragraph" w:styleId="BalloonText">
    <w:name w:val="Balloon Text"/>
    <w:basedOn w:val="Normal"/>
    <w:link w:val="BalloonTextChar"/>
    <w:uiPriority w:val="99"/>
    <w:semiHidden/>
    <w:unhideWhenUsed/>
    <w:rsid w:val="003E2A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E2A89"/>
    <w:rPr>
      <w:rFonts w:ascii="Tahoma" w:eastAsia="Times New Roman" w:hAnsi="Tahoma" w:cs="Tahoma"/>
      <w:color w:val="000000"/>
      <w:kern w:val="28"/>
      <w:sz w:val="16"/>
      <w:szCs w:val="16"/>
      <w:lang w:eastAsia="en-GB"/>
      <w14:ligatures w14:val="standard"/>
      <w14:cntxtAlts/>
    </w:rPr>
  </w:style>
  <w:style w:type="paragraph" w:styleId="Header">
    <w:name w:val="header"/>
    <w:basedOn w:val="Normal"/>
    <w:link w:val="HeaderChar"/>
    <w:uiPriority w:val="99"/>
    <w:unhideWhenUsed/>
    <w:rsid w:val="00B04E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9"/>
    <w:rPr>
      <w:rFonts w:ascii="Gill Sans MT" w:eastAsia="Times New Roman" w:hAnsi="Gill Sans MT" w:cs="Times New Roman"/>
      <w:color w:val="000000"/>
      <w:kern w:val="28"/>
      <w:sz w:val="18"/>
      <w:szCs w:val="18"/>
      <w:lang w:eastAsia="en-GB"/>
      <w14:ligatures w14:val="standard"/>
      <w14:cntxtAlts/>
    </w:rPr>
  </w:style>
  <w:style w:type="paragraph" w:styleId="Footer">
    <w:name w:val="footer"/>
    <w:basedOn w:val="Normal"/>
    <w:link w:val="FooterChar"/>
    <w:uiPriority w:val="99"/>
    <w:unhideWhenUsed/>
    <w:rsid w:val="00B04E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9"/>
    <w:rPr>
      <w:rFonts w:ascii="Gill Sans MT" w:eastAsia="Times New Roman" w:hAnsi="Gill Sans MT" w:cs="Times New Roman"/>
      <w:color w:val="000000"/>
      <w:kern w:val="28"/>
      <w:sz w:val="18"/>
      <w:szCs w:val="18"/>
      <w:lang w:eastAsia="en-GB"/>
      <w14:ligatures w14:val="standard"/>
      <w14:cntxtAlts/>
    </w:rPr>
  </w:style>
  <w:style w:type="paragraph" w:styleId="ListParagraph">
    <w:name w:val="List Paragraph"/>
    <w:basedOn w:val="Normal"/>
    <w:uiPriority w:val="34"/>
    <w:qFormat/>
    <w:rsid w:val="005040B7"/>
    <w:pPr>
      <w:ind w:left="720"/>
      <w:contextualSpacing/>
    </w:pPr>
  </w:style>
  <w:style w:type="table" w:styleId="LightShading-Accent4">
    <w:name w:val="Light Shading Accent 4"/>
    <w:basedOn w:val="TableNormal"/>
    <w:uiPriority w:val="60"/>
    <w:rsid w:val="00187C7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Grid-Accent4">
    <w:name w:val="Light Grid Accent 4"/>
    <w:basedOn w:val="TableNormal"/>
    <w:uiPriority w:val="62"/>
    <w:rsid w:val="00187C73"/>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4">
    <w:name w:val="Light List Accent 4"/>
    <w:basedOn w:val="TableNormal"/>
    <w:uiPriority w:val="61"/>
    <w:rsid w:val="00187C73"/>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List1-Accent4">
    <w:name w:val="Medium List 1 Accent 4"/>
    <w:basedOn w:val="TableNormal"/>
    <w:uiPriority w:val="65"/>
    <w:rsid w:val="00187C73"/>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2-Accent4">
    <w:name w:val="Medium List 2 Accent 4"/>
    <w:basedOn w:val="TableNormal"/>
    <w:uiPriority w:val="66"/>
    <w:rsid w:val="00187C73"/>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4">
    <w:name w:val="Medium Grid 1 Accent 4"/>
    <w:basedOn w:val="TableNormal"/>
    <w:uiPriority w:val="67"/>
    <w:rsid w:val="00187C73"/>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character" w:customStyle="1" w:styleId="Heading4Char">
    <w:name w:val="Heading 4 Char"/>
    <w:basedOn w:val="DefaultParagraphFont"/>
    <w:link w:val="Heading4"/>
    <w:uiPriority w:val="9"/>
    <w:rsid w:val="00AB3D1F"/>
    <w:rPr>
      <w:rFonts w:ascii="Times New Roman" w:eastAsia="Times New Roman" w:hAnsi="Times New Roman" w:cs="Times New Roman"/>
      <w:b/>
      <w:bCs/>
      <w:sz w:val="24"/>
      <w:szCs w:val="24"/>
      <w:lang w:eastAsia="en-GB"/>
    </w:rPr>
  </w:style>
  <w:style w:type="character" w:styleId="Emphasis">
    <w:name w:val="Emphasis"/>
    <w:basedOn w:val="DefaultParagraphFont"/>
    <w:uiPriority w:val="20"/>
    <w:qFormat/>
    <w:rsid w:val="00AB3D1F"/>
    <w:rPr>
      <w:i/>
      <w:iCs/>
    </w:rPr>
  </w:style>
  <w:style w:type="paragraph" w:styleId="NormalWeb">
    <w:name w:val="Normal (Web)"/>
    <w:basedOn w:val="Normal"/>
    <w:uiPriority w:val="99"/>
    <w:unhideWhenUsed/>
    <w:rsid w:val="00AB3D1F"/>
    <w:pPr>
      <w:spacing w:before="100" w:beforeAutospacing="1" w:after="100" w:afterAutospacing="1" w:line="240" w:lineRule="auto"/>
    </w:pPr>
    <w:rPr>
      <w:rFonts w:ascii="Times New Roman" w:hAnsi="Times New Roman"/>
      <w:color w:val="auto"/>
      <w:kern w:val="0"/>
      <w:sz w:val="24"/>
      <w:szCs w:val="24"/>
      <w14:ligatures w14:val="none"/>
      <w14:cntxtAlts w14:val="0"/>
    </w:rPr>
  </w:style>
  <w:style w:type="character" w:customStyle="1" w:styleId="Heading2Char">
    <w:name w:val="Heading 2 Char"/>
    <w:basedOn w:val="DefaultParagraphFont"/>
    <w:link w:val="Heading2"/>
    <w:uiPriority w:val="9"/>
    <w:semiHidden/>
    <w:rsid w:val="00F72075"/>
    <w:rPr>
      <w:rFonts w:asciiTheme="majorHAnsi" w:eastAsiaTheme="majorEastAsia" w:hAnsiTheme="majorHAnsi" w:cstheme="majorBidi"/>
      <w:b/>
      <w:bCs/>
      <w:color w:val="4F81BD" w:themeColor="accent1"/>
      <w:kern w:val="28"/>
      <w:sz w:val="26"/>
      <w:szCs w:val="26"/>
      <w:lang w:eastAsia="en-GB"/>
      <w14:ligatures w14:val="standard"/>
      <w14:cntxtAlts/>
    </w:rPr>
  </w:style>
  <w:style w:type="paragraph" w:styleId="FootnoteText">
    <w:name w:val="footnote text"/>
    <w:basedOn w:val="Normal"/>
    <w:link w:val="FootnoteTextChar"/>
    <w:uiPriority w:val="99"/>
    <w:semiHidden/>
    <w:unhideWhenUsed/>
    <w:rsid w:val="00F72075"/>
    <w:pPr>
      <w:spacing w:after="0" w:line="240" w:lineRule="auto"/>
    </w:pPr>
    <w:rPr>
      <w:rFonts w:asciiTheme="minorHAnsi" w:eastAsiaTheme="minorHAnsi" w:hAnsiTheme="minorHAnsi" w:cstheme="minorBidi"/>
      <w:color w:val="auto"/>
      <w:kern w:val="0"/>
      <w:sz w:val="20"/>
      <w:szCs w:val="20"/>
      <w:lang w:eastAsia="en-US"/>
      <w14:ligatures w14:val="none"/>
      <w14:cntxtAlts w14:val="0"/>
    </w:rPr>
  </w:style>
  <w:style w:type="character" w:customStyle="1" w:styleId="FootnoteTextChar">
    <w:name w:val="Footnote Text Char"/>
    <w:basedOn w:val="DefaultParagraphFont"/>
    <w:link w:val="FootnoteText"/>
    <w:uiPriority w:val="99"/>
    <w:semiHidden/>
    <w:rsid w:val="00F72075"/>
    <w:rPr>
      <w:sz w:val="20"/>
      <w:szCs w:val="20"/>
    </w:rPr>
  </w:style>
  <w:style w:type="character" w:styleId="FootnoteReference">
    <w:name w:val="footnote reference"/>
    <w:basedOn w:val="DefaultParagraphFont"/>
    <w:uiPriority w:val="99"/>
    <w:semiHidden/>
    <w:unhideWhenUsed/>
    <w:rsid w:val="00F72075"/>
    <w:rPr>
      <w:vertAlign w:val="superscript"/>
    </w:rPr>
  </w:style>
  <w:style w:type="paragraph" w:customStyle="1" w:styleId="Default">
    <w:name w:val="Default"/>
    <w:rsid w:val="002C16E1"/>
    <w:pPr>
      <w:autoSpaceDE w:val="0"/>
      <w:autoSpaceDN w:val="0"/>
      <w:adjustRightInd w:val="0"/>
      <w:spacing w:after="0" w:line="240" w:lineRule="auto"/>
    </w:pPr>
    <w:rPr>
      <w:rFonts w:ascii="Calibri" w:hAnsi="Calibri" w:cs="Calibri"/>
      <w:color w:val="000000"/>
      <w:sz w:val="24"/>
      <w:szCs w:val="24"/>
    </w:rPr>
  </w:style>
  <w:style w:type="character" w:styleId="Strong">
    <w:name w:val="Strong"/>
    <w:basedOn w:val="DefaultParagraphFont"/>
    <w:uiPriority w:val="22"/>
    <w:qFormat/>
    <w:rsid w:val="009535E2"/>
    <w:rPr>
      <w:b/>
      <w:bCs/>
    </w:rPr>
  </w:style>
  <w:style w:type="character" w:customStyle="1" w:styleId="A2">
    <w:name w:val="A2"/>
    <w:basedOn w:val="DefaultParagraphFont"/>
    <w:uiPriority w:val="99"/>
    <w:rsid w:val="00A00DE0"/>
    <w:rPr>
      <w:rFonts w:ascii="Myriad Pro Light" w:hAnsi="Myriad Pro Light" w:hint="default"/>
      <w:color w:val="000000"/>
    </w:rPr>
  </w:style>
  <w:style w:type="character" w:customStyle="1" w:styleId="A1">
    <w:name w:val="A1"/>
    <w:basedOn w:val="DefaultParagraphFont"/>
    <w:uiPriority w:val="99"/>
    <w:rsid w:val="00A00DE0"/>
    <w:rPr>
      <w:rFonts w:ascii="Myriad Pro" w:hAnsi="Myriad Pro" w:hint="default"/>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659197">
      <w:bodyDiv w:val="1"/>
      <w:marLeft w:val="0"/>
      <w:marRight w:val="0"/>
      <w:marTop w:val="0"/>
      <w:marBottom w:val="0"/>
      <w:divBdr>
        <w:top w:val="none" w:sz="0" w:space="0" w:color="auto"/>
        <w:left w:val="none" w:sz="0" w:space="0" w:color="auto"/>
        <w:bottom w:val="none" w:sz="0" w:space="0" w:color="auto"/>
        <w:right w:val="none" w:sz="0" w:space="0" w:color="auto"/>
      </w:divBdr>
    </w:div>
    <w:div w:id="215363129">
      <w:bodyDiv w:val="1"/>
      <w:marLeft w:val="0"/>
      <w:marRight w:val="0"/>
      <w:marTop w:val="0"/>
      <w:marBottom w:val="0"/>
      <w:divBdr>
        <w:top w:val="none" w:sz="0" w:space="0" w:color="auto"/>
        <w:left w:val="none" w:sz="0" w:space="0" w:color="auto"/>
        <w:bottom w:val="none" w:sz="0" w:space="0" w:color="auto"/>
        <w:right w:val="none" w:sz="0" w:space="0" w:color="auto"/>
      </w:divBdr>
    </w:div>
    <w:div w:id="254169602">
      <w:bodyDiv w:val="1"/>
      <w:marLeft w:val="0"/>
      <w:marRight w:val="0"/>
      <w:marTop w:val="0"/>
      <w:marBottom w:val="0"/>
      <w:divBdr>
        <w:top w:val="none" w:sz="0" w:space="0" w:color="auto"/>
        <w:left w:val="none" w:sz="0" w:space="0" w:color="auto"/>
        <w:bottom w:val="none" w:sz="0" w:space="0" w:color="auto"/>
        <w:right w:val="none" w:sz="0" w:space="0" w:color="auto"/>
      </w:divBdr>
    </w:div>
    <w:div w:id="391201759">
      <w:bodyDiv w:val="1"/>
      <w:marLeft w:val="0"/>
      <w:marRight w:val="0"/>
      <w:marTop w:val="0"/>
      <w:marBottom w:val="0"/>
      <w:divBdr>
        <w:top w:val="none" w:sz="0" w:space="0" w:color="auto"/>
        <w:left w:val="none" w:sz="0" w:space="0" w:color="auto"/>
        <w:bottom w:val="none" w:sz="0" w:space="0" w:color="auto"/>
        <w:right w:val="none" w:sz="0" w:space="0" w:color="auto"/>
      </w:divBdr>
      <w:divsChild>
        <w:div w:id="1328824111">
          <w:marLeft w:val="0"/>
          <w:marRight w:val="0"/>
          <w:marTop w:val="0"/>
          <w:marBottom w:val="0"/>
          <w:divBdr>
            <w:top w:val="none" w:sz="0" w:space="0" w:color="auto"/>
            <w:left w:val="none" w:sz="0" w:space="0" w:color="auto"/>
            <w:bottom w:val="none" w:sz="0" w:space="0" w:color="auto"/>
            <w:right w:val="none" w:sz="0" w:space="0" w:color="auto"/>
          </w:divBdr>
          <w:divsChild>
            <w:div w:id="875312274">
              <w:marLeft w:val="0"/>
              <w:marRight w:val="0"/>
              <w:marTop w:val="0"/>
              <w:marBottom w:val="0"/>
              <w:divBdr>
                <w:top w:val="none" w:sz="0" w:space="0" w:color="auto"/>
                <w:left w:val="none" w:sz="0" w:space="0" w:color="auto"/>
                <w:bottom w:val="none" w:sz="0" w:space="0" w:color="auto"/>
                <w:right w:val="none" w:sz="0" w:space="0" w:color="auto"/>
              </w:divBdr>
              <w:divsChild>
                <w:div w:id="71030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849282">
      <w:bodyDiv w:val="1"/>
      <w:marLeft w:val="0"/>
      <w:marRight w:val="0"/>
      <w:marTop w:val="0"/>
      <w:marBottom w:val="0"/>
      <w:divBdr>
        <w:top w:val="none" w:sz="0" w:space="0" w:color="auto"/>
        <w:left w:val="none" w:sz="0" w:space="0" w:color="auto"/>
        <w:bottom w:val="none" w:sz="0" w:space="0" w:color="auto"/>
        <w:right w:val="none" w:sz="0" w:space="0" w:color="auto"/>
      </w:divBdr>
    </w:div>
    <w:div w:id="542790543">
      <w:bodyDiv w:val="1"/>
      <w:marLeft w:val="0"/>
      <w:marRight w:val="0"/>
      <w:marTop w:val="0"/>
      <w:marBottom w:val="0"/>
      <w:divBdr>
        <w:top w:val="none" w:sz="0" w:space="0" w:color="auto"/>
        <w:left w:val="none" w:sz="0" w:space="0" w:color="auto"/>
        <w:bottom w:val="none" w:sz="0" w:space="0" w:color="auto"/>
        <w:right w:val="none" w:sz="0" w:space="0" w:color="auto"/>
      </w:divBdr>
    </w:div>
    <w:div w:id="742457928">
      <w:bodyDiv w:val="1"/>
      <w:marLeft w:val="0"/>
      <w:marRight w:val="0"/>
      <w:marTop w:val="0"/>
      <w:marBottom w:val="0"/>
      <w:divBdr>
        <w:top w:val="none" w:sz="0" w:space="0" w:color="auto"/>
        <w:left w:val="none" w:sz="0" w:space="0" w:color="auto"/>
        <w:bottom w:val="none" w:sz="0" w:space="0" w:color="auto"/>
        <w:right w:val="none" w:sz="0" w:space="0" w:color="auto"/>
      </w:divBdr>
    </w:div>
    <w:div w:id="796338163">
      <w:bodyDiv w:val="1"/>
      <w:marLeft w:val="0"/>
      <w:marRight w:val="0"/>
      <w:marTop w:val="0"/>
      <w:marBottom w:val="0"/>
      <w:divBdr>
        <w:top w:val="none" w:sz="0" w:space="0" w:color="auto"/>
        <w:left w:val="none" w:sz="0" w:space="0" w:color="auto"/>
        <w:bottom w:val="none" w:sz="0" w:space="0" w:color="auto"/>
        <w:right w:val="none" w:sz="0" w:space="0" w:color="auto"/>
      </w:divBdr>
    </w:div>
    <w:div w:id="881209618">
      <w:bodyDiv w:val="1"/>
      <w:marLeft w:val="0"/>
      <w:marRight w:val="0"/>
      <w:marTop w:val="0"/>
      <w:marBottom w:val="0"/>
      <w:divBdr>
        <w:top w:val="none" w:sz="0" w:space="0" w:color="auto"/>
        <w:left w:val="none" w:sz="0" w:space="0" w:color="auto"/>
        <w:bottom w:val="none" w:sz="0" w:space="0" w:color="auto"/>
        <w:right w:val="none" w:sz="0" w:space="0" w:color="auto"/>
      </w:divBdr>
    </w:div>
    <w:div w:id="953443849">
      <w:bodyDiv w:val="1"/>
      <w:marLeft w:val="0"/>
      <w:marRight w:val="0"/>
      <w:marTop w:val="0"/>
      <w:marBottom w:val="0"/>
      <w:divBdr>
        <w:top w:val="none" w:sz="0" w:space="0" w:color="auto"/>
        <w:left w:val="none" w:sz="0" w:space="0" w:color="auto"/>
        <w:bottom w:val="none" w:sz="0" w:space="0" w:color="auto"/>
        <w:right w:val="none" w:sz="0" w:space="0" w:color="auto"/>
      </w:divBdr>
    </w:div>
    <w:div w:id="957637214">
      <w:bodyDiv w:val="1"/>
      <w:marLeft w:val="0"/>
      <w:marRight w:val="0"/>
      <w:marTop w:val="0"/>
      <w:marBottom w:val="0"/>
      <w:divBdr>
        <w:top w:val="none" w:sz="0" w:space="0" w:color="auto"/>
        <w:left w:val="none" w:sz="0" w:space="0" w:color="auto"/>
        <w:bottom w:val="none" w:sz="0" w:space="0" w:color="auto"/>
        <w:right w:val="none" w:sz="0" w:space="0" w:color="auto"/>
      </w:divBdr>
    </w:div>
    <w:div w:id="1052653944">
      <w:bodyDiv w:val="1"/>
      <w:marLeft w:val="0"/>
      <w:marRight w:val="0"/>
      <w:marTop w:val="0"/>
      <w:marBottom w:val="0"/>
      <w:divBdr>
        <w:top w:val="none" w:sz="0" w:space="0" w:color="auto"/>
        <w:left w:val="none" w:sz="0" w:space="0" w:color="auto"/>
        <w:bottom w:val="none" w:sz="0" w:space="0" w:color="auto"/>
        <w:right w:val="none" w:sz="0" w:space="0" w:color="auto"/>
      </w:divBdr>
    </w:div>
    <w:div w:id="1114250134">
      <w:bodyDiv w:val="1"/>
      <w:marLeft w:val="0"/>
      <w:marRight w:val="0"/>
      <w:marTop w:val="0"/>
      <w:marBottom w:val="0"/>
      <w:divBdr>
        <w:top w:val="none" w:sz="0" w:space="0" w:color="auto"/>
        <w:left w:val="none" w:sz="0" w:space="0" w:color="auto"/>
        <w:bottom w:val="none" w:sz="0" w:space="0" w:color="auto"/>
        <w:right w:val="none" w:sz="0" w:space="0" w:color="auto"/>
      </w:divBdr>
    </w:div>
    <w:div w:id="1178427388">
      <w:bodyDiv w:val="1"/>
      <w:marLeft w:val="0"/>
      <w:marRight w:val="0"/>
      <w:marTop w:val="0"/>
      <w:marBottom w:val="0"/>
      <w:divBdr>
        <w:top w:val="none" w:sz="0" w:space="0" w:color="auto"/>
        <w:left w:val="none" w:sz="0" w:space="0" w:color="auto"/>
        <w:bottom w:val="none" w:sz="0" w:space="0" w:color="auto"/>
        <w:right w:val="none" w:sz="0" w:space="0" w:color="auto"/>
      </w:divBdr>
    </w:div>
    <w:div w:id="1366247046">
      <w:bodyDiv w:val="1"/>
      <w:marLeft w:val="0"/>
      <w:marRight w:val="0"/>
      <w:marTop w:val="0"/>
      <w:marBottom w:val="0"/>
      <w:divBdr>
        <w:top w:val="none" w:sz="0" w:space="0" w:color="auto"/>
        <w:left w:val="none" w:sz="0" w:space="0" w:color="auto"/>
        <w:bottom w:val="none" w:sz="0" w:space="0" w:color="auto"/>
        <w:right w:val="none" w:sz="0" w:space="0" w:color="auto"/>
      </w:divBdr>
    </w:div>
    <w:div w:id="1453863431">
      <w:bodyDiv w:val="1"/>
      <w:marLeft w:val="0"/>
      <w:marRight w:val="0"/>
      <w:marTop w:val="0"/>
      <w:marBottom w:val="0"/>
      <w:divBdr>
        <w:top w:val="none" w:sz="0" w:space="0" w:color="auto"/>
        <w:left w:val="none" w:sz="0" w:space="0" w:color="auto"/>
        <w:bottom w:val="none" w:sz="0" w:space="0" w:color="auto"/>
        <w:right w:val="none" w:sz="0" w:space="0" w:color="auto"/>
      </w:divBdr>
      <w:divsChild>
        <w:div w:id="1201164783">
          <w:marLeft w:val="0"/>
          <w:marRight w:val="0"/>
          <w:marTop w:val="0"/>
          <w:marBottom w:val="0"/>
          <w:divBdr>
            <w:top w:val="none" w:sz="0" w:space="0" w:color="auto"/>
            <w:left w:val="none" w:sz="0" w:space="0" w:color="auto"/>
            <w:bottom w:val="none" w:sz="0" w:space="0" w:color="auto"/>
            <w:right w:val="none" w:sz="0" w:space="0" w:color="auto"/>
          </w:divBdr>
          <w:divsChild>
            <w:div w:id="1846893983">
              <w:marLeft w:val="0"/>
              <w:marRight w:val="0"/>
              <w:marTop w:val="0"/>
              <w:marBottom w:val="0"/>
              <w:divBdr>
                <w:top w:val="none" w:sz="0" w:space="0" w:color="auto"/>
                <w:left w:val="none" w:sz="0" w:space="0" w:color="auto"/>
                <w:bottom w:val="none" w:sz="0" w:space="0" w:color="auto"/>
                <w:right w:val="none" w:sz="0" w:space="0" w:color="auto"/>
              </w:divBdr>
              <w:divsChild>
                <w:div w:id="190286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865452">
      <w:bodyDiv w:val="1"/>
      <w:marLeft w:val="0"/>
      <w:marRight w:val="0"/>
      <w:marTop w:val="0"/>
      <w:marBottom w:val="0"/>
      <w:divBdr>
        <w:top w:val="none" w:sz="0" w:space="0" w:color="auto"/>
        <w:left w:val="none" w:sz="0" w:space="0" w:color="auto"/>
        <w:bottom w:val="none" w:sz="0" w:space="0" w:color="auto"/>
        <w:right w:val="none" w:sz="0" w:space="0" w:color="auto"/>
      </w:divBdr>
    </w:div>
    <w:div w:id="1507015318">
      <w:bodyDiv w:val="1"/>
      <w:marLeft w:val="0"/>
      <w:marRight w:val="0"/>
      <w:marTop w:val="0"/>
      <w:marBottom w:val="0"/>
      <w:divBdr>
        <w:top w:val="none" w:sz="0" w:space="0" w:color="auto"/>
        <w:left w:val="none" w:sz="0" w:space="0" w:color="auto"/>
        <w:bottom w:val="none" w:sz="0" w:space="0" w:color="auto"/>
        <w:right w:val="none" w:sz="0" w:space="0" w:color="auto"/>
      </w:divBdr>
    </w:div>
    <w:div w:id="1643730791">
      <w:bodyDiv w:val="1"/>
      <w:marLeft w:val="0"/>
      <w:marRight w:val="0"/>
      <w:marTop w:val="0"/>
      <w:marBottom w:val="0"/>
      <w:divBdr>
        <w:top w:val="none" w:sz="0" w:space="0" w:color="auto"/>
        <w:left w:val="none" w:sz="0" w:space="0" w:color="auto"/>
        <w:bottom w:val="none" w:sz="0" w:space="0" w:color="auto"/>
        <w:right w:val="none" w:sz="0" w:space="0" w:color="auto"/>
      </w:divBdr>
    </w:div>
    <w:div w:id="1675572256">
      <w:bodyDiv w:val="1"/>
      <w:marLeft w:val="0"/>
      <w:marRight w:val="0"/>
      <w:marTop w:val="0"/>
      <w:marBottom w:val="0"/>
      <w:divBdr>
        <w:top w:val="none" w:sz="0" w:space="0" w:color="auto"/>
        <w:left w:val="none" w:sz="0" w:space="0" w:color="auto"/>
        <w:bottom w:val="none" w:sz="0" w:space="0" w:color="auto"/>
        <w:right w:val="none" w:sz="0" w:space="0" w:color="auto"/>
      </w:divBdr>
    </w:div>
    <w:div w:id="1710884010">
      <w:bodyDiv w:val="1"/>
      <w:marLeft w:val="0"/>
      <w:marRight w:val="0"/>
      <w:marTop w:val="0"/>
      <w:marBottom w:val="0"/>
      <w:divBdr>
        <w:top w:val="none" w:sz="0" w:space="0" w:color="auto"/>
        <w:left w:val="none" w:sz="0" w:space="0" w:color="auto"/>
        <w:bottom w:val="none" w:sz="0" w:space="0" w:color="auto"/>
        <w:right w:val="none" w:sz="0" w:space="0" w:color="auto"/>
      </w:divBdr>
    </w:div>
    <w:div w:id="1743945517">
      <w:bodyDiv w:val="1"/>
      <w:marLeft w:val="0"/>
      <w:marRight w:val="0"/>
      <w:marTop w:val="0"/>
      <w:marBottom w:val="0"/>
      <w:divBdr>
        <w:top w:val="none" w:sz="0" w:space="0" w:color="auto"/>
        <w:left w:val="none" w:sz="0" w:space="0" w:color="auto"/>
        <w:bottom w:val="none" w:sz="0" w:space="0" w:color="auto"/>
        <w:right w:val="none" w:sz="0" w:space="0" w:color="auto"/>
      </w:divBdr>
    </w:div>
    <w:div w:id="1830054855">
      <w:bodyDiv w:val="1"/>
      <w:marLeft w:val="0"/>
      <w:marRight w:val="0"/>
      <w:marTop w:val="0"/>
      <w:marBottom w:val="0"/>
      <w:divBdr>
        <w:top w:val="none" w:sz="0" w:space="0" w:color="auto"/>
        <w:left w:val="none" w:sz="0" w:space="0" w:color="auto"/>
        <w:bottom w:val="none" w:sz="0" w:space="0" w:color="auto"/>
        <w:right w:val="none" w:sz="0" w:space="0" w:color="auto"/>
      </w:divBdr>
    </w:div>
    <w:div w:id="1956209297">
      <w:bodyDiv w:val="1"/>
      <w:marLeft w:val="0"/>
      <w:marRight w:val="0"/>
      <w:marTop w:val="0"/>
      <w:marBottom w:val="0"/>
      <w:divBdr>
        <w:top w:val="none" w:sz="0" w:space="0" w:color="auto"/>
        <w:left w:val="none" w:sz="0" w:space="0" w:color="auto"/>
        <w:bottom w:val="none" w:sz="0" w:space="0" w:color="auto"/>
        <w:right w:val="none" w:sz="0" w:space="0" w:color="auto"/>
      </w:divBdr>
      <w:divsChild>
        <w:div w:id="1397321288">
          <w:marLeft w:val="0"/>
          <w:marRight w:val="0"/>
          <w:marTop w:val="0"/>
          <w:marBottom w:val="0"/>
          <w:divBdr>
            <w:top w:val="none" w:sz="0" w:space="0" w:color="auto"/>
            <w:left w:val="none" w:sz="0" w:space="0" w:color="auto"/>
            <w:bottom w:val="none" w:sz="0" w:space="0" w:color="auto"/>
            <w:right w:val="none" w:sz="0" w:space="0" w:color="auto"/>
          </w:divBdr>
          <w:divsChild>
            <w:div w:id="233980161">
              <w:marLeft w:val="0"/>
              <w:marRight w:val="0"/>
              <w:marTop w:val="0"/>
              <w:marBottom w:val="0"/>
              <w:divBdr>
                <w:top w:val="none" w:sz="0" w:space="0" w:color="auto"/>
                <w:left w:val="none" w:sz="0" w:space="0" w:color="auto"/>
                <w:bottom w:val="none" w:sz="0" w:space="0" w:color="auto"/>
                <w:right w:val="none" w:sz="0" w:space="0" w:color="auto"/>
              </w:divBdr>
              <w:divsChild>
                <w:div w:id="13626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179055">
      <w:bodyDiv w:val="1"/>
      <w:marLeft w:val="0"/>
      <w:marRight w:val="0"/>
      <w:marTop w:val="0"/>
      <w:marBottom w:val="0"/>
      <w:divBdr>
        <w:top w:val="none" w:sz="0" w:space="0" w:color="auto"/>
        <w:left w:val="none" w:sz="0" w:space="0" w:color="auto"/>
        <w:bottom w:val="none" w:sz="0" w:space="0" w:color="auto"/>
        <w:right w:val="none" w:sz="0" w:space="0" w:color="auto"/>
      </w:divBdr>
      <w:divsChild>
        <w:div w:id="923760851">
          <w:marLeft w:val="0"/>
          <w:marRight w:val="0"/>
          <w:marTop w:val="0"/>
          <w:marBottom w:val="0"/>
          <w:divBdr>
            <w:top w:val="none" w:sz="0" w:space="0" w:color="auto"/>
            <w:left w:val="none" w:sz="0" w:space="0" w:color="auto"/>
            <w:bottom w:val="none" w:sz="0" w:space="0" w:color="auto"/>
            <w:right w:val="none" w:sz="0" w:space="0" w:color="auto"/>
          </w:divBdr>
          <w:divsChild>
            <w:div w:id="590890694">
              <w:marLeft w:val="0"/>
              <w:marRight w:val="0"/>
              <w:marTop w:val="0"/>
              <w:marBottom w:val="0"/>
              <w:divBdr>
                <w:top w:val="none" w:sz="0" w:space="0" w:color="auto"/>
                <w:left w:val="none" w:sz="0" w:space="0" w:color="auto"/>
                <w:bottom w:val="none" w:sz="0" w:space="0" w:color="auto"/>
                <w:right w:val="none" w:sz="0" w:space="0" w:color="auto"/>
              </w:divBdr>
              <w:divsChild>
                <w:div w:id="297300931">
                  <w:marLeft w:val="0"/>
                  <w:marRight w:val="0"/>
                  <w:marTop w:val="0"/>
                  <w:marBottom w:val="0"/>
                  <w:divBdr>
                    <w:top w:val="none" w:sz="0" w:space="0" w:color="auto"/>
                    <w:left w:val="none" w:sz="0" w:space="0" w:color="auto"/>
                    <w:bottom w:val="none" w:sz="0" w:space="0" w:color="auto"/>
                    <w:right w:val="none" w:sz="0" w:space="0" w:color="auto"/>
                  </w:divBdr>
                  <w:divsChild>
                    <w:div w:id="1341545342">
                      <w:marLeft w:val="0"/>
                      <w:marRight w:val="0"/>
                      <w:marTop w:val="0"/>
                      <w:marBottom w:val="0"/>
                      <w:divBdr>
                        <w:top w:val="none" w:sz="0" w:space="0" w:color="auto"/>
                        <w:left w:val="none" w:sz="0" w:space="0" w:color="auto"/>
                        <w:bottom w:val="none" w:sz="0" w:space="0" w:color="auto"/>
                        <w:right w:val="none" w:sz="0" w:space="0" w:color="auto"/>
                      </w:divBdr>
                      <w:divsChild>
                        <w:div w:id="51997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2036834">
      <w:bodyDiv w:val="1"/>
      <w:marLeft w:val="0"/>
      <w:marRight w:val="0"/>
      <w:marTop w:val="0"/>
      <w:marBottom w:val="0"/>
      <w:divBdr>
        <w:top w:val="none" w:sz="0" w:space="0" w:color="auto"/>
        <w:left w:val="none" w:sz="0" w:space="0" w:color="auto"/>
        <w:bottom w:val="none" w:sz="0" w:space="0" w:color="auto"/>
        <w:right w:val="none" w:sz="0" w:space="0" w:color="auto"/>
      </w:divBdr>
    </w:div>
    <w:div w:id="2019117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png"/><Relationship Id="rId18" Type="http://schemas.openxmlformats.org/officeDocument/2006/relationships/hyperlink" Target="http://www.chimat.org.uk/resource/item.aspx?RID=174065" TargetMode="External"/><Relationship Id="rId26"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hyperlink" Target="mailto:suemills@nhs.net" TargetMode="External"/><Relationship Id="rId7" Type="http://schemas.openxmlformats.org/officeDocument/2006/relationships/endnotes" Target="endnotes.xml"/><Relationship Id="rId12" Type="http://schemas.openxmlformats.org/officeDocument/2006/relationships/hyperlink" Target="mailto:Karen.Afford@hchs.nhs.uk" TargetMode="External"/><Relationship Id="rId17" Type="http://schemas.openxmlformats.org/officeDocument/2006/relationships/hyperlink" Target="http://www.flickr.com/healthvisitors" TargetMode="External"/><Relationship Id="rId25" Type="http://schemas.openxmlformats.org/officeDocument/2006/relationships/hyperlink" Target="mailto:sophie.lakes@nhs.net" TargetMode="Externa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hyperlink" Target="mailto:Julia.whiting2@nhs.net"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hyperlink" Target="mailto:Helen.wallace9@nhs.net" TargetMode="Externa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mailto:jennygilmour@nhs.net" TargetMode="External"/><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mailto:sophie.lakes@nhs.net"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hyperlink" Target="mailto:rowena.harvey@nhs.net"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5</Pages>
  <Words>1158</Words>
  <Characters>6603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Anglia Support Partnership</Company>
  <LinksUpToDate>false</LinksUpToDate>
  <CharactersWithSpaces>7746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Lakes</dc:creator>
  <cp:keywords/>
  <dc:description/>
  <cp:lastModifiedBy>Sophie Lakes</cp:lastModifiedBy>
  <cp:revision>3</cp:revision>
  <dcterms:created xsi:type="dcterms:W3CDTF">2013-10-04T14:24:00Z</dcterms:created>
  <dcterms:modified xsi:type="dcterms:W3CDTF">2013-10-04T14:33:00Z</dcterms:modified>
</cp:coreProperties>
</file>