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615" w:rsidRDefault="009F3615" w:rsidP="009F3615">
      <w:pPr>
        <w:tabs>
          <w:tab w:val="center" w:pos="5040"/>
          <w:tab w:val="right" w:pos="9900"/>
        </w:tabs>
      </w:pPr>
      <w:r>
        <w:t xml:space="preserve"> </w:t>
      </w:r>
      <w:r>
        <w:tab/>
      </w:r>
      <w:r>
        <w:tab/>
      </w:r>
      <w:bookmarkStart w:id="0" w:name="_GoBack"/>
      <w:bookmarkEnd w:id="0"/>
    </w:p>
    <w:p w:rsidR="009F3615" w:rsidRDefault="009F3615" w:rsidP="009F3615">
      <w:pPr>
        <w:jc w:val="center"/>
        <w:rPr>
          <w:rFonts w:cs="Arial"/>
          <w:b/>
          <w:sz w:val="28"/>
          <w:szCs w:val="28"/>
        </w:rPr>
      </w:pPr>
    </w:p>
    <w:p w:rsidR="009F3615" w:rsidRDefault="009F3615" w:rsidP="009F3615">
      <w:pPr>
        <w:jc w:val="center"/>
        <w:rPr>
          <w:rFonts w:cs="Arial"/>
          <w:b/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cs="Arial"/>
              <w:b/>
              <w:sz w:val="28"/>
              <w:szCs w:val="28"/>
            </w:rPr>
            <w:t>East Anglia</w:t>
          </w:r>
        </w:smartTag>
        <w:r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Name">
          <w:r>
            <w:rPr>
              <w:rFonts w:cs="Arial"/>
              <w:b/>
              <w:sz w:val="28"/>
              <w:szCs w:val="28"/>
            </w:rPr>
            <w:t>Foundation</w:t>
          </w:r>
        </w:smartTag>
        <w:r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rFonts w:cs="Arial"/>
              <w:b/>
              <w:sz w:val="28"/>
              <w:szCs w:val="28"/>
            </w:rPr>
            <w:t>School</w:t>
          </w:r>
        </w:smartTag>
      </w:smartTag>
    </w:p>
    <w:p w:rsidR="009F3615" w:rsidRDefault="009F3615" w:rsidP="009F3615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Individual Placement Description </w:t>
      </w:r>
    </w:p>
    <w:p w:rsidR="009F3615" w:rsidRDefault="009F3615" w:rsidP="009F3615">
      <w:pPr>
        <w:jc w:val="center"/>
        <w:rPr>
          <w:rFonts w:cs="Arial"/>
          <w:b/>
          <w:sz w:val="28"/>
          <w:szCs w:val="28"/>
        </w:rPr>
      </w:pPr>
    </w:p>
    <w:p w:rsidR="009F3615" w:rsidRDefault="009F3615" w:rsidP="009F3615">
      <w:pPr>
        <w:jc w:val="center"/>
        <w:rPr>
          <w:rFonts w:cs="Arial"/>
          <w:b/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cs="Arial"/>
              <w:b/>
              <w:sz w:val="28"/>
              <w:szCs w:val="28"/>
            </w:rPr>
            <w:t>West</w:t>
          </w:r>
        </w:smartTag>
        <w:r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Name">
          <w:r>
            <w:rPr>
              <w:rFonts w:cs="Arial"/>
              <w:b/>
              <w:sz w:val="28"/>
              <w:szCs w:val="28"/>
            </w:rPr>
            <w:t>Suffolk</w:t>
          </w:r>
        </w:smartTag>
        <w:r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rFonts w:cs="Arial"/>
              <w:b/>
              <w:sz w:val="28"/>
              <w:szCs w:val="28"/>
            </w:rPr>
            <w:t>Hospital</w:t>
          </w:r>
        </w:smartTag>
      </w:smartTag>
      <w:r>
        <w:rPr>
          <w:rFonts w:cs="Arial"/>
          <w:b/>
          <w:sz w:val="28"/>
          <w:szCs w:val="28"/>
        </w:rPr>
        <w:t xml:space="preserve"> NHS Trust</w:t>
      </w:r>
    </w:p>
    <w:p w:rsidR="009F3615" w:rsidRDefault="009F3615" w:rsidP="009F3615">
      <w:pPr>
        <w:rPr>
          <w:rFonts w:cs="Arial"/>
          <w:b/>
          <w:sz w:val="22"/>
          <w:szCs w:val="22"/>
        </w:rPr>
      </w:pPr>
    </w:p>
    <w:p w:rsidR="009F3615" w:rsidRDefault="009F3615" w:rsidP="009F3615">
      <w:pPr>
        <w:rPr>
          <w:rFonts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9F3615" w:rsidTr="009F3615">
        <w:trPr>
          <w:trHeight w:val="144"/>
        </w:trPr>
        <w:tc>
          <w:tcPr>
            <w:tcW w:w="3851" w:type="dxa"/>
            <w:hideMark/>
          </w:tcPr>
          <w:p w:rsidR="009F3615" w:rsidRDefault="009F3615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Placement: </w:t>
            </w:r>
          </w:p>
        </w:tc>
        <w:tc>
          <w:tcPr>
            <w:tcW w:w="4177" w:type="dxa"/>
          </w:tcPr>
          <w:p w:rsidR="009F3615" w:rsidRDefault="009F3615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Integrated Medicine - Cardiology</w:t>
            </w:r>
          </w:p>
          <w:p w:rsidR="009F3615" w:rsidRDefault="009F3615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9F3615" w:rsidTr="009F3615">
        <w:trPr>
          <w:trHeight w:val="144"/>
        </w:trPr>
        <w:tc>
          <w:tcPr>
            <w:tcW w:w="3851" w:type="dxa"/>
            <w:hideMark/>
          </w:tcPr>
          <w:p w:rsidR="009F3615" w:rsidRDefault="009F3615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The department: </w:t>
            </w:r>
          </w:p>
        </w:tc>
        <w:tc>
          <w:tcPr>
            <w:tcW w:w="4177" w:type="dxa"/>
          </w:tcPr>
          <w:p w:rsidR="009F3615" w:rsidRDefault="009F3615">
            <w:pPr>
              <w:rPr>
                <w:rFonts w:cs="Arial"/>
                <w:sz w:val="22"/>
                <w:szCs w:val="22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 xml:space="preserve">Department comprises nine medical wards; Macmillan Cancer unit, Cardiology, Endocrine, Short stay, Stroke (Acute/Rehab), Respiratory, Gastroenterology and EAU. In addition, most wards also cater for general </w:t>
            </w:r>
            <w:proofErr w:type="gramStart"/>
            <w:r>
              <w:rPr>
                <w:rFonts w:cs="Arial"/>
                <w:sz w:val="22"/>
                <w:szCs w:val="22"/>
              </w:rPr>
              <w:t>medical  patients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.  Ward G3 has a focus on Cardiology. It is staffed by two cardiology consultants, 4 Medical consultants, two </w:t>
            </w:r>
            <w:proofErr w:type="spellStart"/>
            <w:r>
              <w:rPr>
                <w:rFonts w:cs="Arial"/>
                <w:sz w:val="22"/>
                <w:szCs w:val="22"/>
              </w:rPr>
              <w:t>SpRs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, one CMT, one FY2 and two FY1s. </w:t>
            </w:r>
          </w:p>
          <w:p w:rsidR="009F3615" w:rsidRDefault="009F3615">
            <w:pPr>
              <w:rPr>
                <w:rFonts w:cs="Arial"/>
                <w:sz w:val="22"/>
                <w:szCs w:val="22"/>
                <w:lang w:val="en-US" w:eastAsia="en-US"/>
              </w:rPr>
            </w:pPr>
          </w:p>
        </w:tc>
      </w:tr>
      <w:tr w:rsidR="009F3615" w:rsidTr="009F3615">
        <w:trPr>
          <w:trHeight w:val="144"/>
        </w:trPr>
        <w:tc>
          <w:tcPr>
            <w:tcW w:w="3851" w:type="dxa"/>
            <w:hideMark/>
          </w:tcPr>
          <w:p w:rsidR="009F3615" w:rsidRDefault="009F3615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9F3615" w:rsidRDefault="009F3615" w:rsidP="009F3615">
            <w:pPr>
              <w:numPr>
                <w:ilvl w:val="0"/>
                <w:numId w:val="19"/>
              </w:num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 xml:space="preserve">This F1 post was ward based. Responsibilities included </w:t>
            </w:r>
            <w:proofErr w:type="gramStart"/>
            <w:r>
              <w:rPr>
                <w:rFonts w:cs="Arial"/>
                <w:sz w:val="22"/>
                <w:szCs w:val="22"/>
              </w:rPr>
              <w:t>to deliver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daily medical care for patients attached to ward. The overall educational objectives included as learned throughout this placement were:</w:t>
            </w:r>
          </w:p>
          <w:p w:rsidR="009F3615" w:rsidRDefault="009F3615" w:rsidP="009F3615">
            <w:pPr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examine a patient</w:t>
            </w:r>
          </w:p>
          <w:p w:rsidR="009F3615" w:rsidRDefault="009F3615" w:rsidP="009F3615">
            <w:pPr>
              <w:numPr>
                <w:ilvl w:val="0"/>
                <w:numId w:val="20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Identify and synthesize problems</w:t>
            </w:r>
          </w:p>
          <w:p w:rsidR="009F3615" w:rsidRDefault="009F3615" w:rsidP="009F3615">
            <w:pPr>
              <w:numPr>
                <w:ilvl w:val="0"/>
                <w:numId w:val="20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Prescribe safely</w:t>
            </w:r>
          </w:p>
          <w:p w:rsidR="009F3615" w:rsidRDefault="009F3615" w:rsidP="009F3615">
            <w:pPr>
              <w:numPr>
                <w:ilvl w:val="0"/>
                <w:numId w:val="20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Keep an accurate and relevant medical record </w:t>
            </w:r>
          </w:p>
          <w:p w:rsidR="009F3615" w:rsidRDefault="009F3615" w:rsidP="009F3615">
            <w:pPr>
              <w:numPr>
                <w:ilvl w:val="0"/>
                <w:numId w:val="20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Manage time and clinical priorities effectively</w:t>
            </w:r>
          </w:p>
          <w:p w:rsidR="009F3615" w:rsidRDefault="009F3615" w:rsidP="009F3615">
            <w:pPr>
              <w:numPr>
                <w:ilvl w:val="0"/>
                <w:numId w:val="20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Communicate effectively with patients, relatives and colleagues</w:t>
            </w:r>
          </w:p>
          <w:p w:rsidR="009F3615" w:rsidRDefault="009F3615" w:rsidP="009F3615">
            <w:pPr>
              <w:numPr>
                <w:ilvl w:val="0"/>
                <w:numId w:val="20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Use evidence, guidelines and audit to benefit patient care using  </w:t>
            </w:r>
            <w:proofErr w:type="spellStart"/>
            <w:r>
              <w:rPr>
                <w:rFonts w:cs="Arial"/>
                <w:sz w:val="22"/>
                <w:szCs w:val="22"/>
              </w:rPr>
              <w:t>life long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learning</w:t>
            </w:r>
          </w:p>
          <w:p w:rsidR="009F3615" w:rsidRDefault="009F3615" w:rsidP="009F3615">
            <w:pPr>
              <w:numPr>
                <w:ilvl w:val="0"/>
                <w:numId w:val="20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Act in a professional manner at all times</w:t>
            </w:r>
          </w:p>
          <w:p w:rsidR="009F3615" w:rsidRDefault="009F3615" w:rsidP="009F3615">
            <w:pPr>
              <w:numPr>
                <w:ilvl w:val="0"/>
                <w:numId w:val="20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Cope with ethical and legal issues which occur during the management of patients with general medical problems</w:t>
            </w:r>
          </w:p>
          <w:p w:rsidR="009F3615" w:rsidRDefault="009F3615" w:rsidP="009F3615">
            <w:pPr>
              <w:numPr>
                <w:ilvl w:val="0"/>
                <w:numId w:val="20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Educate patients effectively</w:t>
            </w:r>
          </w:p>
          <w:p w:rsidR="009F3615" w:rsidRDefault="009F3615">
            <w:pPr>
              <w:rPr>
                <w:rFonts w:cs="Arial"/>
                <w:sz w:val="22"/>
                <w:szCs w:val="22"/>
                <w:lang w:val="en-US" w:eastAsia="en-US"/>
              </w:rPr>
            </w:pPr>
          </w:p>
        </w:tc>
      </w:tr>
      <w:tr w:rsidR="009F3615" w:rsidTr="009F3615">
        <w:trPr>
          <w:trHeight w:val="144"/>
        </w:trPr>
        <w:tc>
          <w:tcPr>
            <w:tcW w:w="3851" w:type="dxa"/>
            <w:hideMark/>
          </w:tcPr>
          <w:p w:rsidR="009F3615" w:rsidRDefault="009F3615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9F3615" w:rsidRDefault="009F3615">
            <w:pPr>
              <w:jc w:val="both"/>
              <w:rPr>
                <w:rFonts w:cs="Arial"/>
                <w:sz w:val="22"/>
                <w:szCs w:val="22"/>
                <w:lang w:val="en-US" w:eastAsia="en-US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cs="Arial"/>
                    <w:sz w:val="22"/>
                    <w:szCs w:val="22"/>
                  </w:rPr>
                  <w:t>West</w:t>
                </w:r>
              </w:smartTag>
              <w:r>
                <w:rPr>
                  <w:rFonts w:cs="Arial"/>
                  <w:sz w:val="22"/>
                  <w:szCs w:val="22"/>
                </w:rPr>
                <w:t xml:space="preserve"> </w:t>
              </w:r>
              <w:smartTag w:uri="urn:schemas-microsoft-com:office:smarttags" w:element="PlaceName">
                <w:r>
                  <w:rPr>
                    <w:rFonts w:cs="Arial"/>
                    <w:sz w:val="22"/>
                    <w:szCs w:val="22"/>
                  </w:rPr>
                  <w:t>Suffolk</w:t>
                </w:r>
              </w:smartTag>
              <w:r>
                <w:rPr>
                  <w:rFonts w:cs="Arial"/>
                  <w:sz w:val="22"/>
                  <w:szCs w:val="22"/>
                </w:rPr>
                <w:t xml:space="preserve"> </w:t>
              </w:r>
              <w:smartTag w:uri="urn:schemas-microsoft-com:office:smarttags" w:element="PlaceName">
                <w:r>
                  <w:rPr>
                    <w:rFonts w:cs="Arial"/>
                    <w:sz w:val="22"/>
                    <w:szCs w:val="22"/>
                  </w:rPr>
                  <w:t>Foundation</w:t>
                </w:r>
              </w:smartTag>
              <w:r>
                <w:rPr>
                  <w:rFonts w:cs="Arial"/>
                  <w:sz w:val="22"/>
                  <w:szCs w:val="22"/>
                </w:rPr>
                <w:t xml:space="preserve"> </w:t>
              </w:r>
              <w:smartTag w:uri="urn:schemas-microsoft-com:office:smarttags" w:element="PlaceName">
                <w:r>
                  <w:rPr>
                    <w:rFonts w:cs="Arial"/>
                    <w:sz w:val="22"/>
                    <w:szCs w:val="22"/>
                  </w:rPr>
                  <w:t>Trust</w:t>
                </w:r>
              </w:smartTag>
              <w:r>
                <w:rPr>
                  <w:rFonts w:cs="Arial"/>
                  <w:sz w:val="22"/>
                  <w:szCs w:val="22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cs="Arial"/>
                    <w:sz w:val="22"/>
                    <w:szCs w:val="22"/>
                  </w:rPr>
                  <w:t>Hospital</w:t>
                </w:r>
              </w:smartTag>
            </w:smartTag>
            <w:r>
              <w:rPr>
                <w:rFonts w:cs="Arial"/>
                <w:sz w:val="22"/>
                <w:szCs w:val="22"/>
              </w:rPr>
              <w:t xml:space="preserve">, </w:t>
            </w:r>
            <w:r>
              <w:rPr>
                <w:rFonts w:cs="Arial"/>
                <w:sz w:val="22"/>
                <w:szCs w:val="22"/>
              </w:rPr>
              <w:lastRenderedPageBreak/>
              <w:t>Ward G3</w:t>
            </w:r>
          </w:p>
          <w:p w:rsidR="009F3615" w:rsidRDefault="009F3615">
            <w:pPr>
              <w:jc w:val="both"/>
              <w:rPr>
                <w:rFonts w:cs="Arial"/>
                <w:sz w:val="22"/>
                <w:szCs w:val="22"/>
                <w:lang w:val="en-US" w:eastAsia="en-US"/>
              </w:rPr>
            </w:pPr>
          </w:p>
        </w:tc>
      </w:tr>
      <w:tr w:rsidR="009F3615" w:rsidTr="009F3615">
        <w:trPr>
          <w:trHeight w:val="144"/>
        </w:trPr>
        <w:tc>
          <w:tcPr>
            <w:tcW w:w="3851" w:type="dxa"/>
            <w:hideMark/>
          </w:tcPr>
          <w:p w:rsidR="009F3615" w:rsidRDefault="009F3615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Clinical Supervisor(s) for the placement</w:t>
            </w:r>
          </w:p>
        </w:tc>
        <w:tc>
          <w:tcPr>
            <w:tcW w:w="4177" w:type="dxa"/>
          </w:tcPr>
          <w:p w:rsidR="009F3615" w:rsidRDefault="009F3615">
            <w:pPr>
              <w:jc w:val="both"/>
              <w:rPr>
                <w:rFonts w:cs="Arial"/>
                <w:sz w:val="22"/>
                <w:szCs w:val="22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 xml:space="preserve">Dr </w:t>
            </w:r>
            <w:proofErr w:type="spellStart"/>
            <w:r>
              <w:rPr>
                <w:rFonts w:cs="Arial"/>
                <w:sz w:val="22"/>
                <w:szCs w:val="22"/>
              </w:rPr>
              <w:t>Vivek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Arial"/>
                <w:sz w:val="22"/>
                <w:szCs w:val="22"/>
              </w:rPr>
              <w:t>Rajagopal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(Clinical supervisor), Dr </w:t>
            </w:r>
            <w:proofErr w:type="spellStart"/>
            <w:r>
              <w:rPr>
                <w:rFonts w:cs="Arial"/>
                <w:sz w:val="22"/>
                <w:szCs w:val="22"/>
              </w:rPr>
              <w:t>Nishan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Arial"/>
                <w:sz w:val="22"/>
                <w:szCs w:val="22"/>
              </w:rPr>
              <w:t>Wijenaike</w:t>
            </w:r>
            <w:proofErr w:type="spellEnd"/>
          </w:p>
          <w:p w:rsidR="009F3615" w:rsidRDefault="009F3615">
            <w:pPr>
              <w:jc w:val="both"/>
              <w:rPr>
                <w:rFonts w:cs="Arial"/>
                <w:sz w:val="22"/>
                <w:szCs w:val="22"/>
                <w:lang w:val="en-US" w:eastAsia="en-US"/>
              </w:rPr>
            </w:pPr>
          </w:p>
        </w:tc>
      </w:tr>
      <w:tr w:rsidR="009F3615" w:rsidTr="009F3615">
        <w:trPr>
          <w:trHeight w:val="144"/>
        </w:trPr>
        <w:tc>
          <w:tcPr>
            <w:tcW w:w="3851" w:type="dxa"/>
            <w:hideMark/>
          </w:tcPr>
          <w:p w:rsidR="009F3615" w:rsidRDefault="009F3615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</w:tcPr>
          <w:p w:rsidR="009F3615" w:rsidRDefault="009F3615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 xml:space="preserve">Each morning check for new admissions to the ward, review acutely unwell/ arrange outstanding investigations and be prepared to present patient during post take or consultant ward round. </w:t>
            </w:r>
          </w:p>
          <w:p w:rsidR="009F3615" w:rsidRDefault="009F361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Preparation and update patient list, clinical procedures (venepuncture </w:t>
            </w:r>
            <w:proofErr w:type="spellStart"/>
            <w:r>
              <w:rPr>
                <w:rFonts w:cs="Arial"/>
                <w:sz w:val="22"/>
                <w:szCs w:val="22"/>
              </w:rPr>
              <w:t>etc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), patient clerking (own ward round or EAU clerking week </w:t>
            </w:r>
            <w:proofErr w:type="gramStart"/>
            <w:r>
              <w:rPr>
                <w:rFonts w:cs="Arial"/>
                <w:sz w:val="22"/>
                <w:szCs w:val="22"/>
              </w:rPr>
              <w:t>–  5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day/ attachment). On-call duties include managing acutely unwell patients, chase and order investigations, prescribe and or prepare patient drug charts and </w:t>
            </w:r>
            <w:proofErr w:type="gramStart"/>
            <w:r>
              <w:rPr>
                <w:rFonts w:cs="Arial"/>
                <w:sz w:val="22"/>
                <w:szCs w:val="22"/>
              </w:rPr>
              <w:t>clerk  patients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in EAU or A&amp;E, prepare discharge summaries in a timely fashion.  </w:t>
            </w:r>
          </w:p>
          <w:p w:rsidR="009F3615" w:rsidRDefault="009F3615">
            <w:pPr>
              <w:jc w:val="both"/>
              <w:rPr>
                <w:rFonts w:cs="Arial"/>
              </w:rPr>
            </w:pPr>
          </w:p>
          <w:p w:rsidR="009F3615" w:rsidRDefault="009F3615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9F3615" w:rsidTr="009F3615">
        <w:trPr>
          <w:trHeight w:val="144"/>
        </w:trPr>
        <w:tc>
          <w:tcPr>
            <w:tcW w:w="3851" w:type="dxa"/>
            <w:hideMark/>
          </w:tcPr>
          <w:p w:rsidR="009F3615" w:rsidRDefault="009F3615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177" w:type="dxa"/>
          </w:tcPr>
          <w:p w:rsidR="009F3615" w:rsidRDefault="009F3615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Mon:</w:t>
            </w:r>
            <w:r>
              <w:rPr>
                <w:rFonts w:cs="Arial"/>
                <w:sz w:val="22"/>
                <w:szCs w:val="22"/>
              </w:rPr>
              <w:t xml:space="preserve"> WR, x-ray teaching, Cons WR, ward jobs, TTO </w:t>
            </w:r>
            <w:proofErr w:type="spellStart"/>
            <w:r>
              <w:rPr>
                <w:rFonts w:cs="Arial"/>
                <w:sz w:val="22"/>
                <w:szCs w:val="22"/>
              </w:rPr>
              <w:t>etc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          </w:t>
            </w:r>
          </w:p>
          <w:p w:rsidR="009F3615" w:rsidRDefault="009F3615">
            <w:pPr>
              <w:rPr>
                <w:rFonts w:cs="Arial"/>
              </w:rPr>
            </w:pPr>
            <w:r>
              <w:rPr>
                <w:rFonts w:cs="Arial"/>
                <w:b/>
                <w:sz w:val="22"/>
                <w:szCs w:val="22"/>
              </w:rPr>
              <w:t>Tues:</w:t>
            </w:r>
            <w:r>
              <w:rPr>
                <w:rFonts w:cs="Arial"/>
                <w:sz w:val="22"/>
                <w:szCs w:val="22"/>
              </w:rPr>
              <w:t xml:space="preserve"> Firm meeting, ward jobs, mandatory F1 teaching, Cons WR, daily ward jobs, TTO </w:t>
            </w:r>
            <w:proofErr w:type="spellStart"/>
            <w:r>
              <w:rPr>
                <w:rFonts w:cs="Arial"/>
                <w:sz w:val="22"/>
                <w:szCs w:val="22"/>
              </w:rPr>
              <w:t>etc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         </w:t>
            </w:r>
          </w:p>
          <w:p w:rsidR="009F3615" w:rsidRDefault="009F3615">
            <w:pPr>
              <w:rPr>
                <w:rFonts w:cs="Arial"/>
              </w:rPr>
            </w:pPr>
            <w:r>
              <w:rPr>
                <w:rFonts w:cs="Arial"/>
                <w:b/>
                <w:sz w:val="22"/>
                <w:szCs w:val="22"/>
              </w:rPr>
              <w:t>Wed:</w:t>
            </w:r>
            <w:r>
              <w:rPr>
                <w:rFonts w:cs="Arial"/>
                <w:sz w:val="22"/>
                <w:szCs w:val="22"/>
              </w:rPr>
              <w:t xml:space="preserve"> ward MDT, WR, optional medical grand round, daily ward jobs           </w:t>
            </w:r>
          </w:p>
          <w:p w:rsidR="009F3615" w:rsidRDefault="009F3615">
            <w:pPr>
              <w:rPr>
                <w:rFonts w:cs="Arial"/>
              </w:rPr>
            </w:pPr>
            <w:r>
              <w:rPr>
                <w:rFonts w:cs="Arial"/>
                <w:b/>
                <w:sz w:val="22"/>
                <w:szCs w:val="22"/>
              </w:rPr>
              <w:t>Thurs:</w:t>
            </w:r>
            <w:r>
              <w:rPr>
                <w:rFonts w:cs="Arial"/>
                <w:sz w:val="22"/>
                <w:szCs w:val="22"/>
              </w:rPr>
              <w:t xml:space="preserve"> Cons WR, daily ward jobs</w:t>
            </w:r>
          </w:p>
          <w:p w:rsidR="009F3615" w:rsidRDefault="009F3615">
            <w:pPr>
              <w:rPr>
                <w:rFonts w:cs="Arial"/>
              </w:rPr>
            </w:pPr>
            <w:r>
              <w:rPr>
                <w:rFonts w:cs="Arial"/>
                <w:b/>
                <w:sz w:val="22"/>
                <w:szCs w:val="22"/>
              </w:rPr>
              <w:t>Fri:</w:t>
            </w:r>
            <w:r>
              <w:rPr>
                <w:rFonts w:cs="Arial"/>
                <w:sz w:val="22"/>
                <w:szCs w:val="22"/>
              </w:rPr>
              <w:t xml:space="preserve"> Cons WR, daily ward jobs, journal club (medicine), daily ward jobs               </w:t>
            </w:r>
          </w:p>
          <w:p w:rsidR="009F3615" w:rsidRDefault="009F3615">
            <w:pPr>
              <w:rPr>
                <w:rFonts w:cs="Arial"/>
              </w:rPr>
            </w:pPr>
            <w:r>
              <w:rPr>
                <w:rFonts w:cs="Arial"/>
                <w:b/>
                <w:sz w:val="22"/>
                <w:szCs w:val="22"/>
              </w:rPr>
              <w:t>Sat:</w:t>
            </w:r>
            <w:r>
              <w:rPr>
                <w:rFonts w:cs="Arial"/>
                <w:sz w:val="22"/>
                <w:szCs w:val="22"/>
              </w:rPr>
              <w:t xml:space="preserve"> day off unless on-call              </w:t>
            </w:r>
          </w:p>
          <w:p w:rsidR="009F3615" w:rsidRDefault="009F3615">
            <w:pPr>
              <w:rPr>
                <w:rFonts w:cs="Arial"/>
              </w:rPr>
            </w:pPr>
            <w:r>
              <w:rPr>
                <w:rFonts w:cs="Arial"/>
                <w:b/>
                <w:sz w:val="22"/>
                <w:szCs w:val="22"/>
              </w:rPr>
              <w:t>Sun:</w:t>
            </w:r>
            <w:r>
              <w:rPr>
                <w:rFonts w:cs="Arial"/>
                <w:sz w:val="22"/>
                <w:szCs w:val="22"/>
              </w:rPr>
              <w:t xml:space="preserve"> day off unless on-call             </w:t>
            </w:r>
          </w:p>
          <w:p w:rsidR="009F3615" w:rsidRDefault="009F3615">
            <w:pPr>
              <w:rPr>
                <w:rFonts w:cs="Arial"/>
                <w:b/>
                <w:sz w:val="22"/>
                <w:szCs w:val="22"/>
              </w:rPr>
            </w:pPr>
          </w:p>
          <w:p w:rsidR="009F3615" w:rsidRDefault="009F361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Normal working day:</w:t>
            </w:r>
            <w:r>
              <w:rPr>
                <w:rFonts w:cs="Arial"/>
                <w:sz w:val="22"/>
                <w:szCs w:val="22"/>
              </w:rPr>
              <w:t xml:space="preserve"> 08:30-16:30</w:t>
            </w:r>
          </w:p>
          <w:p w:rsidR="009F3615" w:rsidRDefault="009F361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On-call weekday:</w:t>
            </w:r>
            <w:r>
              <w:rPr>
                <w:rFonts w:cs="Arial"/>
                <w:sz w:val="22"/>
                <w:szCs w:val="22"/>
              </w:rPr>
              <w:t xml:space="preserve"> normal shift +16:30-21:00</w:t>
            </w:r>
          </w:p>
          <w:p w:rsidR="009F3615" w:rsidRDefault="009F361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Weekend-on call:</w:t>
            </w:r>
            <w:r>
              <w:rPr>
                <w:rFonts w:cs="Arial"/>
                <w:sz w:val="22"/>
                <w:szCs w:val="22"/>
              </w:rPr>
              <w:t xml:space="preserve"> 08:30-21:00</w:t>
            </w:r>
          </w:p>
          <w:p w:rsidR="009F3615" w:rsidRDefault="009F3615">
            <w:pPr>
              <w:rPr>
                <w:rFonts w:cs="Arial"/>
              </w:rPr>
            </w:pPr>
          </w:p>
          <w:p w:rsidR="009F3615" w:rsidRDefault="009F361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i/>
                <w:sz w:val="22"/>
                <w:szCs w:val="22"/>
              </w:rPr>
              <w:t>On call requirements:</w:t>
            </w:r>
            <w:r>
              <w:rPr>
                <w:rFonts w:cs="Arial"/>
                <w:sz w:val="22"/>
                <w:szCs w:val="22"/>
              </w:rPr>
              <w:t xml:space="preserve"> one weekday per week, one weekend every 5 weeks</w:t>
            </w:r>
          </w:p>
          <w:p w:rsidR="009F3615" w:rsidRDefault="009F3615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9F3615" w:rsidTr="009F3615">
        <w:trPr>
          <w:trHeight w:val="144"/>
        </w:trPr>
        <w:tc>
          <w:tcPr>
            <w:tcW w:w="3851" w:type="dxa"/>
            <w:hideMark/>
          </w:tcPr>
          <w:p w:rsidR="009F3615" w:rsidRDefault="009F3615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177" w:type="dxa"/>
          </w:tcPr>
          <w:p w:rsidR="009F3615" w:rsidRDefault="009F3615">
            <w:pPr>
              <w:pStyle w:val="BodyText"/>
              <w:rPr>
                <w:rFonts w:ascii="Arial" w:hAnsi="Arial" w:cs="Arial"/>
                <w:szCs w:val="22"/>
              </w:rPr>
            </w:pPr>
          </w:p>
          <w:p w:rsidR="009F3615" w:rsidRDefault="009F3615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9F3615" w:rsidRDefault="009F3615" w:rsidP="009F3615">
      <w:pPr>
        <w:rPr>
          <w:rFonts w:cs="Arial"/>
          <w:sz w:val="22"/>
          <w:szCs w:val="22"/>
          <w:lang w:val="en-US" w:eastAsia="en-US"/>
        </w:rPr>
      </w:pPr>
      <w:smartTag w:uri="urn:schemas-microsoft-com:office:smarttags" w:element="PlaceName">
        <w:r>
          <w:rPr>
            <w:rFonts w:cs="Arial"/>
            <w:sz w:val="22"/>
            <w:szCs w:val="22"/>
          </w:rPr>
          <w:t>West</w:t>
        </w:r>
      </w:smartTag>
      <w:r>
        <w:rPr>
          <w:rFonts w:cs="Arial"/>
          <w:sz w:val="22"/>
          <w:szCs w:val="22"/>
        </w:rPr>
        <w:t xml:space="preserve"> </w:t>
      </w:r>
      <w:smartTag w:uri="urn:schemas-microsoft-com:office:smarttags" w:element="PlaceName">
        <w:r>
          <w:rPr>
            <w:rFonts w:cs="Arial"/>
            <w:sz w:val="22"/>
            <w:szCs w:val="22"/>
          </w:rPr>
          <w:t>Suffolk</w:t>
        </w:r>
      </w:smartTag>
      <w:r>
        <w:rPr>
          <w:rFonts w:cs="Arial"/>
          <w:sz w:val="22"/>
          <w:szCs w:val="22"/>
        </w:rPr>
        <w:t xml:space="preserve"> </w:t>
      </w:r>
      <w:smartTag w:uri="urn:schemas-microsoft-com:office:smarttags" w:element="PlaceType">
        <w:r>
          <w:rPr>
            <w:rFonts w:cs="Arial"/>
            <w:sz w:val="22"/>
            <w:szCs w:val="22"/>
          </w:rPr>
          <w:t>Hospital</w:t>
        </w:r>
      </w:smartTag>
      <w:r>
        <w:rPr>
          <w:rFonts w:cs="Arial"/>
          <w:sz w:val="22"/>
          <w:szCs w:val="22"/>
        </w:rPr>
        <w:t xml:space="preserve">, Hardwick Lane, Bury St </w:t>
      </w:r>
      <w:smartTag w:uri="urn:schemas-microsoft-com:office:smarttags" w:element="place">
        <w:smartTag w:uri="urn:schemas-microsoft-com:office:smarttags" w:element="City">
          <w:r>
            <w:rPr>
              <w:rFonts w:cs="Arial"/>
              <w:sz w:val="22"/>
              <w:szCs w:val="22"/>
            </w:rPr>
            <w:t>Edmunds</w:t>
          </w:r>
        </w:smartTag>
        <w:r>
          <w:rPr>
            <w:rFonts w:cs="Arial"/>
            <w:sz w:val="22"/>
            <w:szCs w:val="22"/>
          </w:rPr>
          <w:t xml:space="preserve">, </w:t>
        </w:r>
        <w:smartTag w:uri="urn:schemas-microsoft-com:office:smarttags" w:element="PostalCode">
          <w:r>
            <w:rPr>
              <w:rFonts w:cs="Arial"/>
              <w:sz w:val="22"/>
              <w:szCs w:val="22"/>
            </w:rPr>
            <w:t>IP33 2QZ</w:t>
          </w:r>
        </w:smartTag>
      </w:smartTag>
    </w:p>
    <w:p w:rsidR="009F3615" w:rsidRDefault="009F3615" w:rsidP="009F3615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9F3615" w:rsidRDefault="009F3615" w:rsidP="009F3615">
      <w:pPr>
        <w:rPr>
          <w:rFonts w:ascii="Cambria" w:hAnsi="Cambria"/>
        </w:rPr>
      </w:pPr>
    </w:p>
    <w:p w:rsidR="009F3615" w:rsidRDefault="009F3615" w:rsidP="009F3615">
      <w:pPr>
        <w:tabs>
          <w:tab w:val="left" w:pos="900"/>
        </w:tabs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Appendix F – Individual placement description (Example)</w:t>
      </w:r>
    </w:p>
    <w:p w:rsidR="00DF21D4" w:rsidRPr="009F3615" w:rsidRDefault="00DF21D4" w:rsidP="009F3615"/>
    <w:sectPr w:rsidR="00DF21D4" w:rsidRPr="009F3615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8"/>
  </w:num>
  <w:num w:numId="4">
    <w:abstractNumId w:val="1"/>
  </w:num>
  <w:num w:numId="5">
    <w:abstractNumId w:val="9"/>
  </w:num>
  <w:num w:numId="6">
    <w:abstractNumId w:val="10"/>
  </w:num>
  <w:num w:numId="7">
    <w:abstractNumId w:val="4"/>
  </w:num>
  <w:num w:numId="8">
    <w:abstractNumId w:val="7"/>
  </w:num>
  <w:num w:numId="9">
    <w:abstractNumId w:val="2"/>
  </w:num>
  <w:num w:numId="10">
    <w:abstractNumId w:val="0"/>
  </w:num>
  <w:num w:numId="11">
    <w:abstractNumId w:val="7"/>
  </w:num>
  <w:num w:numId="12">
    <w:abstractNumId w:val="4"/>
  </w:num>
  <w:num w:numId="13">
    <w:abstractNumId w:val="6"/>
  </w:num>
  <w:num w:numId="14">
    <w:abstractNumId w:val="7"/>
  </w:num>
  <w:num w:numId="15">
    <w:abstractNumId w:val="4"/>
  </w:num>
  <w:num w:numId="16">
    <w:abstractNumId w:val="3"/>
  </w:num>
  <w:num w:numId="17">
    <w:abstractNumId w:val="7"/>
  </w:num>
  <w:num w:numId="18">
    <w:abstractNumId w:val="4"/>
  </w:num>
  <w:num w:numId="19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A605D"/>
    <w:rsid w:val="000E4AAE"/>
    <w:rsid w:val="000F4C03"/>
    <w:rsid w:val="001610E2"/>
    <w:rsid w:val="001B43CB"/>
    <w:rsid w:val="003520AB"/>
    <w:rsid w:val="00363F01"/>
    <w:rsid w:val="003963AC"/>
    <w:rsid w:val="00472B89"/>
    <w:rsid w:val="00495A12"/>
    <w:rsid w:val="005966EF"/>
    <w:rsid w:val="005F73FC"/>
    <w:rsid w:val="007950BD"/>
    <w:rsid w:val="007D3008"/>
    <w:rsid w:val="00803B90"/>
    <w:rsid w:val="008206BB"/>
    <w:rsid w:val="0085290E"/>
    <w:rsid w:val="008C3E0E"/>
    <w:rsid w:val="008F2E22"/>
    <w:rsid w:val="00925F85"/>
    <w:rsid w:val="00967A91"/>
    <w:rsid w:val="009919DF"/>
    <w:rsid w:val="009F3615"/>
    <w:rsid w:val="00A13A79"/>
    <w:rsid w:val="00A65291"/>
    <w:rsid w:val="00AB50E2"/>
    <w:rsid w:val="00B22CFE"/>
    <w:rsid w:val="00BC5EC3"/>
    <w:rsid w:val="00C2247A"/>
    <w:rsid w:val="00D22CF2"/>
    <w:rsid w:val="00D36A35"/>
    <w:rsid w:val="00DD1D0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2016-09-23T09:32:00Z</dcterms:created>
  <dcterms:modified xsi:type="dcterms:W3CDTF">2016-09-23T09:32:00Z</dcterms:modified>
</cp:coreProperties>
</file>