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624"/>
      </w:tblGrid>
      <w:tr w:rsidR="00646671" w:rsidTr="00D30A5E">
        <w:tc>
          <w:tcPr>
            <w:tcW w:w="9242" w:type="dxa"/>
            <w:gridSpan w:val="2"/>
            <w:tcBorders>
              <w:top w:val="nil"/>
              <w:left w:val="nil"/>
              <w:bottom w:val="single" w:sz="4" w:space="0" w:color="auto"/>
              <w:right w:val="nil"/>
            </w:tcBorders>
          </w:tcPr>
          <w:p w:rsidR="00646671" w:rsidRDefault="00646671" w:rsidP="00D30A5E">
            <w:pPr>
              <w:autoSpaceDE w:val="0"/>
              <w:autoSpaceDN w:val="0"/>
              <w:adjustRightInd w:val="0"/>
              <w:spacing w:line="276" w:lineRule="auto"/>
              <w:rPr>
                <w:rFonts w:ascii="Arial" w:hAnsi="Arial" w:cs="Arial"/>
                <w:b/>
                <w:bCs/>
                <w:color w:val="000000"/>
                <w:sz w:val="22"/>
                <w:szCs w:val="22"/>
                <w:lang w:eastAsia="en-US"/>
              </w:rPr>
            </w:pPr>
          </w:p>
          <w:p w:rsidR="00646671" w:rsidRDefault="00646671" w:rsidP="00D30A5E">
            <w:pPr>
              <w:pStyle w:val="Default"/>
              <w:spacing w:line="276" w:lineRule="auto"/>
              <w:jc w:val="center"/>
              <w:rPr>
                <w:rFonts w:ascii="Arial" w:hAnsi="Arial" w:cs="Arial"/>
                <w:b/>
                <w:bCs/>
                <w:sz w:val="28"/>
                <w:szCs w:val="28"/>
                <w:lang w:eastAsia="en-US"/>
              </w:rPr>
            </w:pPr>
            <w:r>
              <w:rPr>
                <w:rFonts w:ascii="Arial" w:hAnsi="Arial" w:cs="Arial"/>
                <w:b/>
                <w:bCs/>
                <w:sz w:val="28"/>
                <w:szCs w:val="28"/>
                <w:lang w:eastAsia="en-US"/>
              </w:rPr>
              <w:t>North East London Foundation Trust</w:t>
            </w:r>
          </w:p>
          <w:p w:rsidR="00FF2EFA" w:rsidRDefault="00646671" w:rsidP="00D30A5E">
            <w:pPr>
              <w:spacing w:line="276" w:lineRule="auto"/>
              <w:jc w:val="center"/>
              <w:rPr>
                <w:rFonts w:ascii="Arial" w:hAnsi="Arial" w:cs="Arial"/>
                <w:b/>
                <w:bCs/>
                <w:sz w:val="28"/>
                <w:szCs w:val="28"/>
                <w:lang w:eastAsia="en-US"/>
              </w:rPr>
            </w:pPr>
            <w:r>
              <w:rPr>
                <w:rFonts w:ascii="Arial" w:hAnsi="Arial" w:cs="Arial"/>
                <w:b/>
                <w:bCs/>
                <w:sz w:val="28"/>
                <w:szCs w:val="28"/>
                <w:lang w:eastAsia="en-US"/>
              </w:rPr>
              <w:t>Individual Placement Descrip</w:t>
            </w:r>
            <w:r w:rsidR="00B13D35">
              <w:rPr>
                <w:rFonts w:ascii="Arial" w:hAnsi="Arial" w:cs="Arial"/>
                <w:b/>
                <w:bCs/>
                <w:sz w:val="28"/>
                <w:szCs w:val="28"/>
                <w:lang w:eastAsia="en-US"/>
              </w:rPr>
              <w:t xml:space="preserve">tion </w:t>
            </w:r>
          </w:p>
          <w:p w:rsidR="00646671" w:rsidRDefault="00B13D35" w:rsidP="00D30A5E">
            <w:pPr>
              <w:spacing w:line="276" w:lineRule="auto"/>
              <w:jc w:val="center"/>
              <w:rPr>
                <w:rFonts w:ascii="Arial" w:hAnsi="Arial" w:cs="Arial"/>
                <w:sz w:val="22"/>
                <w:szCs w:val="22"/>
                <w:lang w:eastAsia="en-US"/>
              </w:rPr>
            </w:pPr>
            <w:r>
              <w:rPr>
                <w:rFonts w:ascii="Arial" w:hAnsi="Arial" w:cs="Arial"/>
                <w:b/>
                <w:bCs/>
                <w:sz w:val="28"/>
                <w:szCs w:val="28"/>
                <w:lang w:eastAsia="en-US"/>
              </w:rPr>
              <w:t>( FY2 Posts x3 Intermediate care</w:t>
            </w:r>
            <w:r w:rsidR="00B36D85">
              <w:rPr>
                <w:rFonts w:ascii="Arial" w:hAnsi="Arial" w:cs="Arial"/>
                <w:b/>
                <w:bCs/>
                <w:sz w:val="28"/>
                <w:szCs w:val="28"/>
                <w:lang w:eastAsia="en-US"/>
              </w:rPr>
              <w:t xml:space="preserve"> / Community Elderly care</w:t>
            </w:r>
            <w:r w:rsidR="0001413D">
              <w:rPr>
                <w:rFonts w:ascii="Arial" w:hAnsi="Arial" w:cs="Arial"/>
                <w:b/>
                <w:bCs/>
                <w:sz w:val="28"/>
                <w:szCs w:val="28"/>
                <w:lang w:eastAsia="en-US"/>
              </w:rPr>
              <w:t xml:space="preserve"> </w:t>
            </w:r>
            <w:r w:rsidR="00646671">
              <w:rPr>
                <w:rFonts w:ascii="Arial" w:hAnsi="Arial" w:cs="Arial"/>
                <w:b/>
                <w:bCs/>
                <w:sz w:val="28"/>
                <w:szCs w:val="28"/>
                <w:lang w:eastAsia="en-US"/>
              </w:rPr>
              <w:t>)</w:t>
            </w: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Placement</w:t>
            </w:r>
          </w:p>
        </w:tc>
        <w:tc>
          <w:tcPr>
            <w:tcW w:w="4624"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 xml:space="preserve">FY2 </w:t>
            </w: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The Department</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NELFT provides community health services for people living in South West Essex. Intermediate care services are provided at three community hospitals and by community teams at home. The three inpatient units are Brentwood Community Hospital (25 beds) , Mayflower Community Hospital, Billericay (22 beds) and Alistair Farquharson Centre, Thurrock (32 beds)</w:t>
            </w:r>
          </w:p>
          <w:p w:rsidR="00646671" w:rsidRDefault="00646671" w:rsidP="00D30A5E">
            <w:pPr>
              <w:spacing w:line="276" w:lineRule="auto"/>
              <w:rPr>
                <w:rFonts w:ascii="Arial" w:hAnsi="Arial" w:cs="Arial"/>
                <w:sz w:val="22"/>
                <w:szCs w:val="22"/>
                <w:lang w:eastAsia="en-US"/>
              </w:rPr>
            </w:pP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The type of work expected and learning opportunities</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 xml:space="preserve">The Inpatient intermediate care units provide rehabilitative step down care for patients following an acute hospital admission from BTUH as well as BHRUT and other acute trusts and also step up care for community referrals from GPs , A/E and community teams for elderly patients who may have a </w:t>
            </w:r>
            <w:proofErr w:type="spellStart"/>
            <w:r>
              <w:rPr>
                <w:rFonts w:ascii="Arial" w:hAnsi="Arial" w:cs="Arial"/>
                <w:sz w:val="22"/>
                <w:szCs w:val="22"/>
                <w:lang w:eastAsia="en-US"/>
              </w:rPr>
              <w:t>sub acute</w:t>
            </w:r>
            <w:proofErr w:type="spellEnd"/>
            <w:r>
              <w:rPr>
                <w:rFonts w:ascii="Arial" w:hAnsi="Arial" w:cs="Arial"/>
                <w:sz w:val="22"/>
                <w:szCs w:val="22"/>
                <w:lang w:eastAsia="en-US"/>
              </w:rPr>
              <w:t xml:space="preserve"> deterioration an</w:t>
            </w:r>
            <w:r w:rsidR="001E5F75">
              <w:rPr>
                <w:rFonts w:ascii="Arial" w:hAnsi="Arial" w:cs="Arial"/>
                <w:sz w:val="22"/>
                <w:szCs w:val="22"/>
                <w:lang w:eastAsia="en-US"/>
              </w:rPr>
              <w:t>d are not in need of acute care</w:t>
            </w:r>
            <w:r>
              <w:rPr>
                <w:rFonts w:ascii="Arial" w:hAnsi="Arial" w:cs="Arial"/>
                <w:sz w:val="22"/>
                <w:szCs w:val="22"/>
                <w:lang w:eastAsia="en-US"/>
              </w:rPr>
              <w:t xml:space="preserve">. </w:t>
            </w:r>
          </w:p>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 xml:space="preserve">The Foundation doctor will be ward based during normal working hours and be expected to assist the Ward doctor with the daily medical care of patients in their unit. </w:t>
            </w:r>
          </w:p>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They will be attached to a Consultant who will be their Clinical supervisor. The work will involve clerking new admissions , reviewing ward patients , preparing discharge letters , routine ward tasks , attending consultant ward rounds , MDT meetings and patient case conferences .</w:t>
            </w:r>
          </w:p>
          <w:p w:rsidR="007B1AB7" w:rsidRDefault="003A00C9" w:rsidP="00D30A5E">
            <w:pPr>
              <w:spacing w:line="276" w:lineRule="auto"/>
              <w:rPr>
                <w:rFonts w:ascii="Arial" w:hAnsi="Arial" w:cs="Arial"/>
                <w:sz w:val="22"/>
                <w:szCs w:val="22"/>
                <w:lang w:eastAsia="en-US"/>
              </w:rPr>
            </w:pPr>
            <w:r>
              <w:rPr>
                <w:rFonts w:ascii="Arial" w:hAnsi="Arial" w:cs="Arial"/>
                <w:sz w:val="22"/>
                <w:szCs w:val="22"/>
                <w:lang w:eastAsia="en-US"/>
              </w:rPr>
              <w:t xml:space="preserve">They may </w:t>
            </w:r>
            <w:r w:rsidR="007B1AB7" w:rsidRPr="007B1AB7">
              <w:rPr>
                <w:rFonts w:ascii="Arial" w:hAnsi="Arial" w:cs="Arial"/>
                <w:sz w:val="22"/>
                <w:szCs w:val="22"/>
                <w:lang w:eastAsia="en-US"/>
              </w:rPr>
              <w:t>also have the opportunity to work with the Community Geriatrician Service (CGS), Rapid Response and Integrated care teams.</w:t>
            </w:r>
          </w:p>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The Foundation doctors will always be supervised in their work by senior doctors.</w:t>
            </w:r>
          </w:p>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The placement will enable the doctor to have a better understanding of intermediate care and community services and their role in supporting frail older people in the community.</w:t>
            </w:r>
            <w:r w:rsidR="00332433">
              <w:rPr>
                <w:rFonts w:ascii="Arial" w:hAnsi="Arial" w:cs="Arial"/>
                <w:sz w:val="22"/>
                <w:szCs w:val="22"/>
                <w:lang w:eastAsia="en-US"/>
              </w:rPr>
              <w:t xml:space="preserve"> They will be doing acute medical on call while doing on call. They will have 3 </w:t>
            </w:r>
            <w:r w:rsidR="00332433">
              <w:rPr>
                <w:rFonts w:ascii="Arial" w:hAnsi="Arial" w:cs="Arial"/>
                <w:sz w:val="22"/>
                <w:szCs w:val="22"/>
                <w:lang w:eastAsia="en-US"/>
              </w:rPr>
              <w:lastRenderedPageBreak/>
              <w:t>days in community of 2 days in hospital secondary care.</w:t>
            </w:r>
            <w:bookmarkStart w:id="0" w:name="_GoBack"/>
            <w:bookmarkEnd w:id="0"/>
          </w:p>
          <w:p w:rsidR="00646671" w:rsidRDefault="00646671" w:rsidP="00D30A5E">
            <w:pPr>
              <w:spacing w:line="276" w:lineRule="auto"/>
              <w:rPr>
                <w:rFonts w:ascii="Arial" w:hAnsi="Arial" w:cs="Arial"/>
                <w:sz w:val="22"/>
                <w:szCs w:val="22"/>
                <w:lang w:eastAsia="en-US"/>
              </w:rPr>
            </w:pPr>
          </w:p>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 xml:space="preserve">During the placement the doctor will be able to develop the knowledge , skills and attitude to </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Take</w:t>
            </w:r>
            <w:r w:rsidRPr="0013158B">
              <w:rPr>
                <w:rFonts w:ascii="Arial" w:hAnsi="Arial" w:cs="Arial"/>
                <w:sz w:val="22"/>
                <w:szCs w:val="22"/>
                <w:lang w:eastAsia="en-US"/>
              </w:rPr>
              <w:t xml:space="preserve"> a history and examine a patient</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Identify and synthesize problems</w:t>
            </w:r>
          </w:p>
          <w:p w:rsidR="00646671"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Keep an accurate and relevant medical record</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Prescribe safely</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Manage time and clinical priorities effectively</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Communicate effectively with patients , relatives and colleagues</w:t>
            </w:r>
          </w:p>
          <w:p w:rsidR="00646671" w:rsidRPr="00903CDC"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Use evidence , guidelines and audit to benefit patient care</w:t>
            </w:r>
          </w:p>
          <w:p w:rsidR="00646671"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Act in a professional manner at all times</w:t>
            </w:r>
          </w:p>
          <w:p w:rsidR="00646671"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Work as part of a multidisciplinary team</w:t>
            </w:r>
          </w:p>
          <w:p w:rsidR="00646671" w:rsidRPr="0022594C" w:rsidRDefault="00646671" w:rsidP="00D30A5E">
            <w:pPr>
              <w:pStyle w:val="ListParagraph"/>
              <w:numPr>
                <w:ilvl w:val="0"/>
                <w:numId w:val="1"/>
              </w:numPr>
              <w:rPr>
                <w:rFonts w:ascii="Arial" w:hAnsi="Arial" w:cs="Arial"/>
                <w:sz w:val="22"/>
                <w:szCs w:val="22"/>
                <w:lang w:eastAsia="en-US"/>
              </w:rPr>
            </w:pPr>
            <w:r w:rsidRPr="0022594C">
              <w:rPr>
                <w:rFonts w:ascii="Arial" w:hAnsi="Arial" w:cs="Arial"/>
                <w:sz w:val="22"/>
                <w:szCs w:val="22"/>
                <w:lang w:eastAsia="en-US"/>
              </w:rPr>
              <w:t xml:space="preserve">Be flexible and adaptable </w:t>
            </w:r>
            <w:r>
              <w:rPr>
                <w:rFonts w:ascii="Arial" w:hAnsi="Arial" w:cs="Arial"/>
                <w:sz w:val="22"/>
                <w:szCs w:val="22"/>
                <w:lang w:eastAsia="en-US"/>
              </w:rPr>
              <w:t xml:space="preserve">in </w:t>
            </w:r>
            <w:r w:rsidRPr="0022594C">
              <w:rPr>
                <w:rFonts w:ascii="Arial" w:hAnsi="Arial" w:cs="Arial"/>
                <w:sz w:val="22"/>
                <w:szCs w:val="22"/>
                <w:lang w:eastAsia="en-US"/>
              </w:rPr>
              <w:t>their approach</w:t>
            </w:r>
          </w:p>
          <w:p w:rsidR="00646671" w:rsidRDefault="00646671" w:rsidP="00D30A5E">
            <w:pPr>
              <w:pStyle w:val="ListParagraph"/>
              <w:spacing w:line="276" w:lineRule="auto"/>
              <w:ind w:left="900"/>
              <w:rPr>
                <w:rFonts w:ascii="Arial" w:hAnsi="Arial" w:cs="Arial"/>
                <w:sz w:val="22"/>
                <w:szCs w:val="22"/>
                <w:lang w:eastAsia="en-US"/>
              </w:rPr>
            </w:pPr>
          </w:p>
          <w:p w:rsidR="00646671" w:rsidRDefault="00646671" w:rsidP="00D31C5E">
            <w:pPr>
              <w:spacing w:line="276" w:lineRule="auto"/>
              <w:rPr>
                <w:rFonts w:ascii="Arial" w:hAnsi="Arial" w:cs="Arial"/>
                <w:sz w:val="22"/>
                <w:szCs w:val="22"/>
                <w:lang w:eastAsia="en-US"/>
              </w:rPr>
            </w:pPr>
            <w:r>
              <w:rPr>
                <w:rFonts w:ascii="Arial" w:hAnsi="Arial" w:cs="Arial"/>
                <w:sz w:val="22"/>
                <w:szCs w:val="22"/>
                <w:lang w:eastAsia="en-US"/>
              </w:rPr>
              <w:t>Additional learning opportunities will include</w:t>
            </w:r>
          </w:p>
          <w:p w:rsidR="00D31C5E" w:rsidRPr="0022594C" w:rsidRDefault="00D31C5E" w:rsidP="00D31C5E">
            <w:pPr>
              <w:spacing w:line="276" w:lineRule="auto"/>
              <w:rPr>
                <w:rFonts w:ascii="Arial" w:hAnsi="Arial" w:cs="Arial"/>
                <w:sz w:val="22"/>
                <w:szCs w:val="22"/>
                <w:lang w:eastAsia="en-US"/>
              </w:rPr>
            </w:pPr>
          </w:p>
          <w:p w:rsidR="00646671" w:rsidRPr="0022594C"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Managing</w:t>
            </w:r>
            <w:r w:rsidRPr="0013158B">
              <w:rPr>
                <w:rFonts w:ascii="Arial" w:hAnsi="Arial" w:cs="Arial"/>
                <w:sz w:val="22"/>
                <w:szCs w:val="22"/>
                <w:lang w:eastAsia="en-US"/>
              </w:rPr>
              <w:t xml:space="preserve"> patients in a non-acute setting</w:t>
            </w:r>
            <w:r>
              <w:rPr>
                <w:rFonts w:ascii="Arial" w:hAnsi="Arial" w:cs="Arial"/>
                <w:sz w:val="22"/>
                <w:szCs w:val="22"/>
                <w:lang w:eastAsia="en-US"/>
              </w:rPr>
              <w:t xml:space="preserve"> </w:t>
            </w:r>
          </w:p>
          <w:p w:rsidR="00646671" w:rsidRPr="00F93BC4" w:rsidRDefault="00646671" w:rsidP="00D30A5E">
            <w:pPr>
              <w:pStyle w:val="ListParagraph"/>
              <w:numPr>
                <w:ilvl w:val="0"/>
                <w:numId w:val="1"/>
              </w:numPr>
              <w:spacing w:line="276" w:lineRule="auto"/>
              <w:rPr>
                <w:rFonts w:ascii="Arial" w:hAnsi="Arial" w:cs="Arial"/>
                <w:sz w:val="22"/>
                <w:szCs w:val="22"/>
                <w:lang w:eastAsia="en-US"/>
              </w:rPr>
            </w:pPr>
            <w:r w:rsidRPr="0013158B">
              <w:rPr>
                <w:rFonts w:ascii="Arial" w:hAnsi="Arial" w:cs="Arial"/>
                <w:sz w:val="22"/>
                <w:szCs w:val="22"/>
                <w:lang w:eastAsia="en-US"/>
              </w:rPr>
              <w:t>Deliver</w:t>
            </w:r>
            <w:r>
              <w:rPr>
                <w:rFonts w:ascii="Arial" w:hAnsi="Arial" w:cs="Arial"/>
                <w:sz w:val="22"/>
                <w:szCs w:val="22"/>
                <w:lang w:eastAsia="en-US"/>
              </w:rPr>
              <w:t>ing</w:t>
            </w:r>
            <w:r w:rsidR="001E5F75">
              <w:rPr>
                <w:rFonts w:ascii="Arial" w:hAnsi="Arial" w:cs="Arial"/>
                <w:sz w:val="22"/>
                <w:szCs w:val="22"/>
                <w:lang w:eastAsia="en-US"/>
              </w:rPr>
              <w:t xml:space="preserve"> community based</w:t>
            </w:r>
            <w:r w:rsidRPr="00F93BC4">
              <w:rPr>
                <w:rFonts w:ascii="Arial" w:hAnsi="Arial" w:cs="Arial"/>
                <w:sz w:val="22"/>
                <w:szCs w:val="22"/>
                <w:lang w:eastAsia="en-US"/>
              </w:rPr>
              <w:t xml:space="preserve"> rehabilitation working as part of a multidisciplinary team</w:t>
            </w:r>
          </w:p>
          <w:p w:rsidR="00646671"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 xml:space="preserve">Providing comprehensive geriatric assessment </w:t>
            </w:r>
            <w:r w:rsidR="001E5F75">
              <w:rPr>
                <w:rFonts w:ascii="Arial" w:hAnsi="Arial" w:cs="Arial"/>
                <w:sz w:val="22"/>
                <w:szCs w:val="22"/>
                <w:lang w:eastAsia="en-US"/>
              </w:rPr>
              <w:t xml:space="preserve">(CGA) </w:t>
            </w:r>
            <w:r>
              <w:rPr>
                <w:rFonts w:ascii="Arial" w:hAnsi="Arial" w:cs="Arial"/>
                <w:sz w:val="22"/>
                <w:szCs w:val="22"/>
                <w:lang w:eastAsia="en-US"/>
              </w:rPr>
              <w:t xml:space="preserve">for elderly patients in the community </w:t>
            </w:r>
          </w:p>
          <w:p w:rsidR="00646671" w:rsidRPr="0013158B" w:rsidRDefault="00646671" w:rsidP="00D30A5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Developing an approach to managing complex and frail elderly patients in the community</w:t>
            </w:r>
          </w:p>
          <w:p w:rsidR="00C272FE" w:rsidRPr="00C272FE" w:rsidRDefault="00646671" w:rsidP="00C272FE">
            <w:pPr>
              <w:pStyle w:val="ListParagraph"/>
              <w:numPr>
                <w:ilvl w:val="0"/>
                <w:numId w:val="1"/>
              </w:numPr>
              <w:spacing w:line="276" w:lineRule="auto"/>
              <w:rPr>
                <w:rFonts w:ascii="Arial" w:hAnsi="Arial" w:cs="Arial"/>
                <w:sz w:val="22"/>
                <w:szCs w:val="22"/>
                <w:lang w:eastAsia="en-US"/>
              </w:rPr>
            </w:pPr>
            <w:r>
              <w:rPr>
                <w:rFonts w:ascii="Arial" w:hAnsi="Arial" w:cs="Arial"/>
                <w:sz w:val="22"/>
                <w:szCs w:val="22"/>
                <w:lang w:eastAsia="en-US"/>
              </w:rPr>
              <w:t>Providing</w:t>
            </w:r>
            <w:r w:rsidRPr="0013158B">
              <w:rPr>
                <w:rFonts w:ascii="Arial" w:hAnsi="Arial" w:cs="Arial"/>
                <w:sz w:val="22"/>
                <w:szCs w:val="22"/>
                <w:lang w:eastAsia="en-US"/>
              </w:rPr>
              <w:t xml:space="preserve"> teaching for nursing staff</w:t>
            </w:r>
            <w:r>
              <w:rPr>
                <w:rFonts w:ascii="Arial" w:hAnsi="Arial" w:cs="Arial"/>
                <w:sz w:val="22"/>
                <w:szCs w:val="22"/>
                <w:lang w:eastAsia="en-US"/>
              </w:rPr>
              <w:t xml:space="preserve"> and allied health professionals</w:t>
            </w: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lastRenderedPageBreak/>
              <w:t>Where the placement is based</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pStyle w:val="Default"/>
              <w:spacing w:line="276" w:lineRule="auto"/>
              <w:rPr>
                <w:rFonts w:ascii="Arial" w:hAnsi="Arial" w:cs="Arial"/>
                <w:sz w:val="22"/>
                <w:szCs w:val="22"/>
                <w:lang w:eastAsia="en-US"/>
              </w:rPr>
            </w:pPr>
            <w:r>
              <w:rPr>
                <w:rFonts w:ascii="Arial" w:hAnsi="Arial" w:cs="Arial"/>
                <w:sz w:val="22"/>
                <w:szCs w:val="22"/>
                <w:lang w:eastAsia="en-US"/>
              </w:rPr>
              <w:t xml:space="preserve">The placement will be based at one of the following units. </w:t>
            </w:r>
            <w:r w:rsidRPr="00C440B4">
              <w:rPr>
                <w:rFonts w:ascii="Arial" w:hAnsi="Arial" w:cs="Arial"/>
                <w:sz w:val="22"/>
                <w:szCs w:val="22"/>
                <w:lang w:eastAsia="en-US"/>
              </w:rPr>
              <w:t>I</w:t>
            </w:r>
            <w:r>
              <w:rPr>
                <w:rFonts w:ascii="Arial" w:hAnsi="Arial" w:cs="Arial"/>
                <w:sz w:val="22"/>
                <w:szCs w:val="22"/>
                <w:lang w:eastAsia="en-US"/>
              </w:rPr>
              <w:t>n certain circumstances cover at</w:t>
            </w:r>
            <w:r w:rsidRPr="00C440B4">
              <w:rPr>
                <w:rFonts w:ascii="Arial" w:hAnsi="Arial" w:cs="Arial"/>
                <w:sz w:val="22"/>
                <w:szCs w:val="22"/>
                <w:lang w:eastAsia="en-US"/>
              </w:rPr>
              <w:t xml:space="preserve"> one of the other units may be expected</w:t>
            </w:r>
          </w:p>
          <w:p w:rsidR="00646671" w:rsidRDefault="00646671" w:rsidP="00D30A5E">
            <w:pPr>
              <w:pStyle w:val="Default"/>
              <w:spacing w:line="276" w:lineRule="auto"/>
              <w:rPr>
                <w:rFonts w:ascii="Arial" w:hAnsi="Arial" w:cs="Arial"/>
                <w:sz w:val="22"/>
                <w:szCs w:val="22"/>
                <w:lang w:eastAsia="en-US"/>
              </w:rPr>
            </w:pPr>
            <w:r w:rsidRPr="00A17CDC">
              <w:rPr>
                <w:rFonts w:ascii="Arial" w:hAnsi="Arial" w:cs="Arial"/>
                <w:sz w:val="22"/>
                <w:szCs w:val="22"/>
                <w:lang w:eastAsia="en-US"/>
              </w:rPr>
              <w:t>Post one - Mayflower Community Hospital (MCH) ,</w:t>
            </w:r>
            <w:r>
              <w:rPr>
                <w:rFonts w:ascii="Arial" w:hAnsi="Arial" w:cs="Arial"/>
                <w:sz w:val="22"/>
                <w:szCs w:val="22"/>
                <w:lang w:eastAsia="en-US"/>
              </w:rPr>
              <w:t xml:space="preserve"> </w:t>
            </w:r>
            <w:r w:rsidRPr="00A17CDC">
              <w:rPr>
                <w:rFonts w:ascii="Arial" w:hAnsi="Arial" w:cs="Arial"/>
                <w:sz w:val="22"/>
                <w:szCs w:val="22"/>
                <w:lang w:eastAsia="en-US"/>
              </w:rPr>
              <w:t>Blunts Wall Road</w:t>
            </w:r>
            <w:r>
              <w:rPr>
                <w:rFonts w:ascii="Arial" w:hAnsi="Arial" w:cs="Arial"/>
                <w:sz w:val="22"/>
                <w:szCs w:val="22"/>
                <w:lang w:eastAsia="en-US"/>
              </w:rPr>
              <w:t xml:space="preserve"> ,</w:t>
            </w:r>
            <w:r w:rsidRPr="00A17CDC">
              <w:rPr>
                <w:rFonts w:ascii="Arial" w:hAnsi="Arial" w:cs="Arial"/>
                <w:sz w:val="22"/>
                <w:szCs w:val="22"/>
                <w:lang w:eastAsia="en-US"/>
              </w:rPr>
              <w:t xml:space="preserve"> Billericay</w:t>
            </w:r>
          </w:p>
          <w:p w:rsidR="00646671" w:rsidRDefault="00646671" w:rsidP="00D30A5E">
            <w:pPr>
              <w:pStyle w:val="Default"/>
              <w:spacing w:line="276" w:lineRule="auto"/>
              <w:rPr>
                <w:rFonts w:ascii="Arial" w:hAnsi="Arial" w:cs="Arial"/>
                <w:sz w:val="22"/>
                <w:szCs w:val="22"/>
                <w:lang w:eastAsia="en-US"/>
              </w:rPr>
            </w:pPr>
            <w:r>
              <w:rPr>
                <w:rFonts w:ascii="Arial" w:hAnsi="Arial" w:cs="Arial"/>
                <w:sz w:val="22"/>
                <w:szCs w:val="22"/>
                <w:lang w:eastAsia="en-US"/>
              </w:rPr>
              <w:t xml:space="preserve">Post two - Brentwood Community Hospital </w:t>
            </w:r>
            <w:r>
              <w:rPr>
                <w:rFonts w:ascii="Arial" w:hAnsi="Arial" w:cs="Arial"/>
                <w:sz w:val="22"/>
                <w:szCs w:val="22"/>
                <w:lang w:eastAsia="en-US"/>
              </w:rPr>
              <w:lastRenderedPageBreak/>
              <w:t xml:space="preserve">(BCH) , Crescent Drive , Brentwood </w:t>
            </w:r>
          </w:p>
          <w:p w:rsidR="00646671" w:rsidRDefault="00646671" w:rsidP="00D30A5E">
            <w:pPr>
              <w:pStyle w:val="Default"/>
              <w:spacing w:line="276" w:lineRule="auto"/>
              <w:rPr>
                <w:rFonts w:ascii="Arial" w:hAnsi="Arial" w:cs="Arial"/>
                <w:sz w:val="22"/>
                <w:szCs w:val="22"/>
                <w:lang w:eastAsia="en-US"/>
              </w:rPr>
            </w:pPr>
            <w:r>
              <w:rPr>
                <w:rFonts w:ascii="Arial" w:hAnsi="Arial" w:cs="Arial"/>
                <w:sz w:val="22"/>
                <w:szCs w:val="22"/>
                <w:lang w:eastAsia="en-US"/>
              </w:rPr>
              <w:t>Post three - Alistair Farquharson Centre (AFC) , Long Lane , Thurrock</w:t>
            </w:r>
          </w:p>
          <w:p w:rsidR="00646671" w:rsidRDefault="00646671" w:rsidP="00D30A5E">
            <w:pPr>
              <w:pStyle w:val="Default"/>
              <w:spacing w:line="276" w:lineRule="auto"/>
              <w:rPr>
                <w:rFonts w:ascii="Arial" w:hAnsi="Arial" w:cs="Arial"/>
                <w:sz w:val="22"/>
                <w:szCs w:val="22"/>
                <w:lang w:eastAsia="en-US"/>
              </w:rPr>
            </w:pP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lastRenderedPageBreak/>
              <w:t xml:space="preserve">Typical working pattern </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pStyle w:val="Default"/>
              <w:spacing w:line="276" w:lineRule="auto"/>
              <w:rPr>
                <w:sz w:val="22"/>
                <w:szCs w:val="22"/>
                <w:lang w:eastAsia="en-US"/>
              </w:rPr>
            </w:pPr>
            <w:r>
              <w:rPr>
                <w:sz w:val="22"/>
                <w:szCs w:val="22"/>
                <w:lang w:eastAsia="en-US"/>
              </w:rPr>
              <w:t>The typical working pattern will be 0900 to 1700 ( Mon to Fri)</w:t>
            </w:r>
          </w:p>
          <w:p w:rsidR="00646671" w:rsidRDefault="00646671" w:rsidP="00D30A5E">
            <w:pPr>
              <w:pStyle w:val="Default"/>
              <w:spacing w:line="276" w:lineRule="auto"/>
              <w:rPr>
                <w:sz w:val="22"/>
                <w:szCs w:val="22"/>
                <w:lang w:eastAsia="en-US"/>
              </w:rPr>
            </w:pPr>
            <w:r>
              <w:rPr>
                <w:sz w:val="22"/>
                <w:szCs w:val="22"/>
                <w:lang w:eastAsia="en-US"/>
              </w:rPr>
              <w:t>Weekly DMOP teaching BTUH</w:t>
            </w:r>
          </w:p>
          <w:p w:rsidR="00646671" w:rsidRDefault="00646671" w:rsidP="00D30A5E">
            <w:pPr>
              <w:pStyle w:val="Default"/>
              <w:spacing w:line="276" w:lineRule="auto"/>
              <w:rPr>
                <w:sz w:val="22"/>
                <w:szCs w:val="22"/>
                <w:lang w:eastAsia="en-US"/>
              </w:rPr>
            </w:pPr>
            <w:r w:rsidRPr="00B42FF9">
              <w:rPr>
                <w:sz w:val="22"/>
                <w:szCs w:val="22"/>
                <w:lang w:eastAsia="en-US"/>
              </w:rPr>
              <w:t>FY2 study days NELFT</w:t>
            </w:r>
          </w:p>
          <w:p w:rsidR="00646671" w:rsidRDefault="00646671" w:rsidP="00D30A5E">
            <w:pPr>
              <w:pStyle w:val="Default"/>
              <w:spacing w:line="276" w:lineRule="auto"/>
              <w:rPr>
                <w:sz w:val="22"/>
                <w:szCs w:val="22"/>
                <w:lang w:eastAsia="en-US"/>
              </w:rPr>
            </w:pP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Clinical Supervisors</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pStyle w:val="Default"/>
              <w:spacing w:line="276" w:lineRule="auto"/>
              <w:rPr>
                <w:rFonts w:ascii="Arial" w:hAnsi="Arial" w:cs="Arial"/>
                <w:sz w:val="22"/>
                <w:szCs w:val="22"/>
                <w:lang w:val="it-IT" w:eastAsia="en-US"/>
              </w:rPr>
            </w:pPr>
            <w:r>
              <w:rPr>
                <w:rFonts w:ascii="Arial" w:hAnsi="Arial" w:cs="Arial"/>
                <w:sz w:val="22"/>
                <w:szCs w:val="22"/>
                <w:lang w:val="it-IT" w:eastAsia="en-US"/>
              </w:rPr>
              <w:t>Dr Keith Pritchard Consul</w:t>
            </w:r>
            <w:r w:rsidR="001E5F75">
              <w:rPr>
                <w:rFonts w:ascii="Arial" w:hAnsi="Arial" w:cs="Arial"/>
                <w:sz w:val="22"/>
                <w:szCs w:val="22"/>
                <w:lang w:val="it-IT" w:eastAsia="en-US"/>
              </w:rPr>
              <w:t>tant Community Geriatrician (AFC</w:t>
            </w:r>
            <w:r>
              <w:rPr>
                <w:rFonts w:ascii="Arial" w:hAnsi="Arial" w:cs="Arial"/>
                <w:sz w:val="22"/>
                <w:szCs w:val="22"/>
                <w:lang w:val="it-IT" w:eastAsia="en-US"/>
              </w:rPr>
              <w:t>)</w:t>
            </w:r>
          </w:p>
          <w:p w:rsidR="00646671" w:rsidRDefault="00646671" w:rsidP="00D30A5E">
            <w:pPr>
              <w:pStyle w:val="Default"/>
              <w:spacing w:line="276" w:lineRule="auto"/>
              <w:rPr>
                <w:rFonts w:ascii="Arial" w:hAnsi="Arial" w:cs="Arial"/>
                <w:sz w:val="22"/>
                <w:szCs w:val="22"/>
                <w:lang w:val="it-IT" w:eastAsia="en-US"/>
              </w:rPr>
            </w:pPr>
            <w:r>
              <w:rPr>
                <w:rFonts w:ascii="Arial" w:hAnsi="Arial" w:cs="Arial"/>
                <w:sz w:val="22"/>
                <w:szCs w:val="22"/>
                <w:lang w:val="it-IT" w:eastAsia="en-US"/>
              </w:rPr>
              <w:t>Dr Obaid Khan Consultant Physician and Geriatrician (BCH)</w:t>
            </w:r>
          </w:p>
          <w:p w:rsidR="00646671" w:rsidRDefault="001E5F75" w:rsidP="00D30A5E">
            <w:pPr>
              <w:pStyle w:val="Default"/>
              <w:spacing w:line="276" w:lineRule="auto"/>
              <w:rPr>
                <w:rFonts w:ascii="Arial" w:hAnsi="Arial" w:cs="Arial"/>
                <w:sz w:val="22"/>
                <w:szCs w:val="22"/>
                <w:lang w:val="it-IT" w:eastAsia="en-US"/>
              </w:rPr>
            </w:pPr>
            <w:r>
              <w:rPr>
                <w:rFonts w:ascii="Arial" w:hAnsi="Arial" w:cs="Arial"/>
                <w:sz w:val="22"/>
                <w:szCs w:val="22"/>
                <w:lang w:val="it-IT" w:eastAsia="en-US"/>
              </w:rPr>
              <w:t>Dr Punyasiri Ediri Locum Consultant Geriatrician (MCH</w:t>
            </w:r>
            <w:r w:rsidR="00646671">
              <w:rPr>
                <w:rFonts w:ascii="Arial" w:hAnsi="Arial" w:cs="Arial"/>
                <w:sz w:val="22"/>
                <w:szCs w:val="22"/>
                <w:lang w:val="it-IT" w:eastAsia="en-US"/>
              </w:rPr>
              <w:t>)</w:t>
            </w:r>
          </w:p>
          <w:p w:rsidR="00646671" w:rsidRDefault="00646671" w:rsidP="00D30A5E">
            <w:pPr>
              <w:pStyle w:val="Default"/>
              <w:spacing w:line="276" w:lineRule="auto"/>
              <w:rPr>
                <w:rFonts w:ascii="Arial" w:hAnsi="Arial" w:cs="Arial"/>
                <w:sz w:val="22"/>
                <w:szCs w:val="22"/>
                <w:lang w:val="it-IT" w:eastAsia="en-US"/>
              </w:rPr>
            </w:pPr>
          </w:p>
        </w:tc>
      </w:tr>
      <w:tr w:rsidR="00646671" w:rsidTr="00D30A5E">
        <w:tc>
          <w:tcPr>
            <w:tcW w:w="4618" w:type="dxa"/>
            <w:tcBorders>
              <w:top w:val="single" w:sz="4" w:space="0" w:color="auto"/>
              <w:left w:val="single" w:sz="4" w:space="0" w:color="auto"/>
              <w:bottom w:val="single" w:sz="4" w:space="0" w:color="auto"/>
              <w:right w:val="single" w:sz="4" w:space="0" w:color="auto"/>
            </w:tcBorders>
            <w:hideMark/>
          </w:tcPr>
          <w:p w:rsidR="00646671" w:rsidRDefault="00646671" w:rsidP="00D30A5E">
            <w:pPr>
              <w:spacing w:line="276" w:lineRule="auto"/>
              <w:rPr>
                <w:rFonts w:ascii="Arial" w:hAnsi="Arial" w:cs="Arial"/>
                <w:b/>
                <w:sz w:val="22"/>
                <w:szCs w:val="22"/>
                <w:lang w:eastAsia="en-US"/>
              </w:rPr>
            </w:pPr>
            <w:r>
              <w:rPr>
                <w:rFonts w:ascii="Arial" w:hAnsi="Arial" w:cs="Arial"/>
                <w:b/>
                <w:sz w:val="22"/>
                <w:szCs w:val="22"/>
                <w:lang w:eastAsia="en-US"/>
              </w:rPr>
              <w:t>Employer Information</w:t>
            </w:r>
          </w:p>
        </w:tc>
        <w:tc>
          <w:tcPr>
            <w:tcW w:w="4624" w:type="dxa"/>
            <w:tcBorders>
              <w:top w:val="single" w:sz="4" w:space="0" w:color="auto"/>
              <w:left w:val="single" w:sz="4" w:space="0" w:color="auto"/>
              <w:bottom w:val="single" w:sz="4" w:space="0" w:color="auto"/>
              <w:right w:val="single" w:sz="4" w:space="0" w:color="auto"/>
            </w:tcBorders>
          </w:tcPr>
          <w:p w:rsidR="00646671" w:rsidRDefault="00646671" w:rsidP="00D30A5E">
            <w:pPr>
              <w:spacing w:line="276" w:lineRule="auto"/>
              <w:rPr>
                <w:rFonts w:ascii="Arial" w:hAnsi="Arial" w:cs="Arial"/>
                <w:sz w:val="22"/>
                <w:szCs w:val="22"/>
                <w:lang w:eastAsia="en-US"/>
              </w:rPr>
            </w:pPr>
            <w:r>
              <w:rPr>
                <w:rFonts w:ascii="Arial" w:hAnsi="Arial" w:cs="Arial"/>
                <w:sz w:val="22"/>
                <w:szCs w:val="22"/>
                <w:lang w:eastAsia="en-US"/>
              </w:rPr>
              <w:t>The employer for this post is North East London NHS Foundation Trust</w:t>
            </w:r>
          </w:p>
          <w:p w:rsidR="00646671" w:rsidRDefault="00646671" w:rsidP="00D30A5E">
            <w:pPr>
              <w:spacing w:line="276" w:lineRule="auto"/>
              <w:rPr>
                <w:rFonts w:ascii="Arial" w:hAnsi="Arial" w:cs="Arial"/>
                <w:sz w:val="22"/>
                <w:szCs w:val="22"/>
                <w:lang w:eastAsia="en-US"/>
              </w:rPr>
            </w:pPr>
          </w:p>
        </w:tc>
      </w:tr>
    </w:tbl>
    <w:p w:rsidR="00646671" w:rsidRDefault="00646671" w:rsidP="00646671">
      <w:pPr>
        <w:rPr>
          <w:rFonts w:ascii="Arial" w:hAnsi="Arial" w:cs="Arial"/>
          <w:sz w:val="20"/>
          <w:szCs w:val="20"/>
        </w:rPr>
      </w:pPr>
      <w:r>
        <w:rPr>
          <w:rFonts w:ascii="Arial" w:hAnsi="Arial" w:cs="Arial"/>
          <w:sz w:val="20"/>
          <w:szCs w:val="20"/>
        </w:rPr>
        <w:t>It is important to note that this description is a typical example of your placement and may be subject to change.</w:t>
      </w:r>
    </w:p>
    <w:p w:rsidR="00646671" w:rsidRDefault="00646671" w:rsidP="00646671">
      <w:pPr>
        <w:rPr>
          <w:rFonts w:ascii="Arial" w:hAnsi="Arial" w:cs="Arial"/>
          <w:sz w:val="20"/>
          <w:szCs w:val="20"/>
        </w:rPr>
      </w:pPr>
    </w:p>
    <w:p w:rsidR="00281E57" w:rsidRDefault="00281E57" w:rsidP="00646671">
      <w:pPr>
        <w:rPr>
          <w:rFonts w:ascii="Arial" w:hAnsi="Arial" w:cs="Arial"/>
          <w:sz w:val="20"/>
          <w:szCs w:val="20"/>
        </w:rPr>
      </w:pPr>
    </w:p>
    <w:p w:rsidR="00C272FE" w:rsidRDefault="00C272FE" w:rsidP="00646671">
      <w:pPr>
        <w:rPr>
          <w:rFonts w:ascii="Arial" w:hAnsi="Arial" w:cs="Arial"/>
          <w:sz w:val="20"/>
          <w:szCs w:val="20"/>
        </w:rPr>
      </w:pPr>
    </w:p>
    <w:p w:rsidR="00C272FE" w:rsidRDefault="00C272FE" w:rsidP="00646671">
      <w:pPr>
        <w:rPr>
          <w:rFonts w:ascii="Arial" w:hAnsi="Arial" w:cs="Arial"/>
          <w:sz w:val="20"/>
          <w:szCs w:val="20"/>
        </w:rPr>
      </w:pPr>
    </w:p>
    <w:p w:rsidR="00C272FE" w:rsidRDefault="00C272FE" w:rsidP="00646671">
      <w:pPr>
        <w:rPr>
          <w:rFonts w:ascii="Arial" w:hAnsi="Arial" w:cs="Arial"/>
          <w:sz w:val="20"/>
          <w:szCs w:val="20"/>
        </w:rPr>
      </w:pPr>
    </w:p>
    <w:p w:rsidR="00C272FE" w:rsidRDefault="00C272FE" w:rsidP="00646671">
      <w:pPr>
        <w:rPr>
          <w:rFonts w:ascii="Arial" w:hAnsi="Arial" w:cs="Arial"/>
          <w:sz w:val="20"/>
          <w:szCs w:val="20"/>
        </w:rPr>
      </w:pPr>
    </w:p>
    <w:p w:rsidR="00281E57" w:rsidRPr="00281E57" w:rsidRDefault="00281E57" w:rsidP="00281E57">
      <w:pPr>
        <w:jc w:val="center"/>
        <w:rPr>
          <w:rFonts w:ascii="Arial" w:hAnsi="Arial" w:cs="Arial"/>
          <w:b/>
          <w:szCs w:val="22"/>
        </w:rPr>
      </w:pPr>
      <w:r>
        <w:rPr>
          <w:rFonts w:ascii="Arial" w:hAnsi="Arial" w:cs="Arial"/>
          <w:b/>
          <w:szCs w:val="22"/>
        </w:rPr>
        <w:t xml:space="preserve">Post 1: </w:t>
      </w:r>
      <w:r w:rsidRPr="00281E57">
        <w:rPr>
          <w:rFonts w:ascii="Arial" w:hAnsi="Arial" w:cs="Arial"/>
          <w:b/>
          <w:szCs w:val="22"/>
        </w:rPr>
        <w:t>Trainee timetable - Mayflower Community Hospital, Blunts Wall Rd, Billericay, Essex CM12 9SA</w:t>
      </w:r>
    </w:p>
    <w:tbl>
      <w:tblPr>
        <w:tblStyle w:val="TableGrid"/>
        <w:tblW w:w="9317" w:type="dxa"/>
        <w:jc w:val="center"/>
        <w:tblLook w:val="04A0" w:firstRow="1" w:lastRow="0" w:firstColumn="1" w:lastColumn="0" w:noHBand="0" w:noVBand="1"/>
      </w:tblPr>
      <w:tblGrid>
        <w:gridCol w:w="1863"/>
        <w:gridCol w:w="1863"/>
        <w:gridCol w:w="1863"/>
        <w:gridCol w:w="1864"/>
        <w:gridCol w:w="1864"/>
      </w:tblGrid>
      <w:tr w:rsidR="00281E57" w:rsidRPr="00281E57" w:rsidTr="00281E57">
        <w:trPr>
          <w:trHeight w:val="70"/>
          <w:jc w:val="center"/>
        </w:trPr>
        <w:tc>
          <w:tcPr>
            <w:tcW w:w="1863" w:type="dxa"/>
          </w:tcPr>
          <w:p w:rsidR="00281E57" w:rsidRPr="00281E57" w:rsidRDefault="00281E57">
            <w:pPr>
              <w:rPr>
                <w:rFonts w:ascii="Arial" w:hAnsi="Arial" w:cs="Arial"/>
                <w:sz w:val="22"/>
                <w:szCs w:val="22"/>
              </w:rPr>
            </w:pPr>
            <w:r w:rsidRPr="00281E57">
              <w:rPr>
                <w:rFonts w:ascii="Arial" w:hAnsi="Arial" w:cs="Arial"/>
                <w:sz w:val="22"/>
                <w:szCs w:val="22"/>
              </w:rPr>
              <w:t>Monday AM</w:t>
            </w:r>
          </w:p>
        </w:tc>
        <w:tc>
          <w:tcPr>
            <w:tcW w:w="1863" w:type="dxa"/>
          </w:tcPr>
          <w:p w:rsidR="00281E57" w:rsidRPr="00281E57" w:rsidRDefault="00281E57">
            <w:pPr>
              <w:rPr>
                <w:rFonts w:ascii="Arial" w:hAnsi="Arial" w:cs="Arial"/>
                <w:sz w:val="22"/>
                <w:szCs w:val="22"/>
              </w:rPr>
            </w:pPr>
            <w:r>
              <w:rPr>
                <w:rFonts w:ascii="Arial" w:hAnsi="Arial" w:cs="Arial"/>
                <w:sz w:val="22"/>
                <w:szCs w:val="22"/>
              </w:rPr>
              <w:t>Tuesday AM</w:t>
            </w:r>
          </w:p>
        </w:tc>
        <w:tc>
          <w:tcPr>
            <w:tcW w:w="1863" w:type="dxa"/>
          </w:tcPr>
          <w:p w:rsidR="00281E57" w:rsidRPr="00281E57" w:rsidRDefault="00281E57">
            <w:pPr>
              <w:rPr>
                <w:rFonts w:ascii="Arial" w:hAnsi="Arial" w:cs="Arial"/>
                <w:sz w:val="22"/>
                <w:szCs w:val="22"/>
              </w:rPr>
            </w:pPr>
            <w:r>
              <w:rPr>
                <w:rFonts w:ascii="Arial" w:hAnsi="Arial" w:cs="Arial"/>
                <w:sz w:val="22"/>
                <w:szCs w:val="22"/>
              </w:rPr>
              <w:t>Wednesday AM</w:t>
            </w:r>
          </w:p>
        </w:tc>
        <w:tc>
          <w:tcPr>
            <w:tcW w:w="1864" w:type="dxa"/>
          </w:tcPr>
          <w:p w:rsidR="00281E57" w:rsidRPr="00281E57" w:rsidRDefault="00281E57">
            <w:pPr>
              <w:rPr>
                <w:rFonts w:ascii="Arial" w:hAnsi="Arial" w:cs="Arial"/>
                <w:sz w:val="22"/>
                <w:szCs w:val="22"/>
              </w:rPr>
            </w:pPr>
            <w:r>
              <w:rPr>
                <w:rFonts w:ascii="Arial" w:hAnsi="Arial" w:cs="Arial"/>
                <w:sz w:val="22"/>
                <w:szCs w:val="22"/>
              </w:rPr>
              <w:t>Thursday AM</w:t>
            </w:r>
          </w:p>
        </w:tc>
        <w:tc>
          <w:tcPr>
            <w:tcW w:w="1864" w:type="dxa"/>
          </w:tcPr>
          <w:p w:rsidR="00281E57" w:rsidRPr="00281E57" w:rsidRDefault="00281E57">
            <w:pPr>
              <w:rPr>
                <w:rFonts w:ascii="Arial" w:hAnsi="Arial" w:cs="Arial"/>
                <w:sz w:val="22"/>
                <w:szCs w:val="22"/>
              </w:rPr>
            </w:pPr>
            <w:r>
              <w:rPr>
                <w:rFonts w:ascii="Arial" w:hAnsi="Arial" w:cs="Arial"/>
                <w:sz w:val="22"/>
                <w:szCs w:val="22"/>
              </w:rPr>
              <w:t>Friday AM</w:t>
            </w:r>
          </w:p>
        </w:tc>
      </w:tr>
      <w:tr w:rsidR="00281E57" w:rsidRPr="00281E57" w:rsidTr="00281E57">
        <w:trPr>
          <w:trHeight w:val="833"/>
          <w:jc w:val="center"/>
        </w:trPr>
        <w:tc>
          <w:tcPr>
            <w:tcW w:w="1863" w:type="dxa"/>
          </w:tcPr>
          <w:p w:rsidR="00281E57" w:rsidRPr="00281E57" w:rsidRDefault="007436E6">
            <w:pPr>
              <w:rPr>
                <w:rFonts w:ascii="Arial" w:hAnsi="Arial" w:cs="Arial"/>
                <w:sz w:val="22"/>
                <w:szCs w:val="22"/>
              </w:rPr>
            </w:pPr>
            <w:r>
              <w:rPr>
                <w:rFonts w:ascii="Arial" w:hAnsi="Arial" w:cs="Arial"/>
                <w:sz w:val="22"/>
                <w:szCs w:val="22"/>
              </w:rPr>
              <w:t>Ward work</w:t>
            </w:r>
          </w:p>
        </w:tc>
        <w:tc>
          <w:tcPr>
            <w:tcW w:w="1863" w:type="dxa"/>
          </w:tcPr>
          <w:p w:rsidR="00281E57" w:rsidRPr="00281E57" w:rsidRDefault="007436E6">
            <w:pPr>
              <w:rPr>
                <w:rFonts w:ascii="Arial" w:hAnsi="Arial" w:cs="Arial"/>
                <w:sz w:val="22"/>
                <w:szCs w:val="22"/>
              </w:rPr>
            </w:pPr>
            <w:r>
              <w:rPr>
                <w:rFonts w:ascii="Arial" w:hAnsi="Arial" w:cs="Arial"/>
                <w:sz w:val="22"/>
                <w:szCs w:val="22"/>
              </w:rPr>
              <w:t>MDT meeting</w:t>
            </w:r>
          </w:p>
        </w:tc>
        <w:tc>
          <w:tcPr>
            <w:tcW w:w="1863" w:type="dxa"/>
          </w:tcPr>
          <w:p w:rsidR="00281E57" w:rsidRPr="00281E57" w:rsidRDefault="007436E6">
            <w:pPr>
              <w:rPr>
                <w:rFonts w:ascii="Arial" w:hAnsi="Arial" w:cs="Arial"/>
                <w:sz w:val="22"/>
                <w:szCs w:val="22"/>
              </w:rPr>
            </w:pPr>
            <w:r>
              <w:rPr>
                <w:rFonts w:ascii="Arial" w:hAnsi="Arial" w:cs="Arial"/>
                <w:sz w:val="22"/>
                <w:szCs w:val="22"/>
              </w:rPr>
              <w:t xml:space="preserve"> Ward work</w:t>
            </w:r>
          </w:p>
        </w:tc>
        <w:tc>
          <w:tcPr>
            <w:tcW w:w="1864" w:type="dxa"/>
          </w:tcPr>
          <w:p w:rsidR="007436E6" w:rsidRDefault="007436E6">
            <w:pPr>
              <w:rPr>
                <w:rFonts w:ascii="Arial" w:hAnsi="Arial" w:cs="Arial"/>
                <w:sz w:val="22"/>
                <w:szCs w:val="22"/>
              </w:rPr>
            </w:pPr>
            <w:r>
              <w:rPr>
                <w:rFonts w:ascii="Arial" w:hAnsi="Arial" w:cs="Arial"/>
                <w:sz w:val="22"/>
                <w:szCs w:val="22"/>
              </w:rPr>
              <w:t>MDT review meeting</w:t>
            </w:r>
          </w:p>
          <w:p w:rsidR="00281E57" w:rsidRPr="00281E57" w:rsidRDefault="007436E6">
            <w:pPr>
              <w:rPr>
                <w:rFonts w:ascii="Arial" w:hAnsi="Arial" w:cs="Arial"/>
                <w:sz w:val="22"/>
                <w:szCs w:val="22"/>
              </w:rPr>
            </w:pPr>
            <w:r>
              <w:rPr>
                <w:rFonts w:ascii="Arial" w:hAnsi="Arial" w:cs="Arial"/>
                <w:sz w:val="22"/>
                <w:szCs w:val="22"/>
              </w:rPr>
              <w:t>Ward work</w:t>
            </w:r>
          </w:p>
        </w:tc>
        <w:tc>
          <w:tcPr>
            <w:tcW w:w="1864" w:type="dxa"/>
          </w:tcPr>
          <w:p w:rsidR="00767470" w:rsidRPr="00767470" w:rsidRDefault="00767470" w:rsidP="00767470">
            <w:pPr>
              <w:rPr>
                <w:rFonts w:ascii="Arial" w:hAnsi="Arial" w:cs="Arial"/>
                <w:sz w:val="22"/>
                <w:szCs w:val="22"/>
              </w:rPr>
            </w:pPr>
            <w:r w:rsidRPr="00767470">
              <w:rPr>
                <w:rFonts w:ascii="Arial" w:hAnsi="Arial" w:cs="Arial"/>
                <w:sz w:val="22"/>
                <w:szCs w:val="22"/>
              </w:rPr>
              <w:t xml:space="preserve">CGS Consultant led rapid access outpatient clinic </w:t>
            </w:r>
          </w:p>
          <w:p w:rsidR="00767470" w:rsidRPr="00767470" w:rsidRDefault="00767470" w:rsidP="00767470">
            <w:pPr>
              <w:rPr>
                <w:rFonts w:ascii="Arial" w:hAnsi="Arial" w:cs="Arial"/>
                <w:sz w:val="22"/>
                <w:szCs w:val="22"/>
              </w:rPr>
            </w:pPr>
            <w:r w:rsidRPr="00767470">
              <w:rPr>
                <w:rFonts w:ascii="Arial" w:hAnsi="Arial" w:cs="Arial"/>
                <w:sz w:val="22"/>
                <w:szCs w:val="22"/>
              </w:rPr>
              <w:t xml:space="preserve">Thurrock Day Hospital </w:t>
            </w:r>
          </w:p>
          <w:p w:rsidR="00281E57" w:rsidRPr="00281E57" w:rsidRDefault="00767470" w:rsidP="00767470">
            <w:pPr>
              <w:rPr>
                <w:rFonts w:ascii="Arial" w:hAnsi="Arial" w:cs="Arial"/>
                <w:sz w:val="22"/>
                <w:szCs w:val="22"/>
              </w:rPr>
            </w:pPr>
            <w:r w:rsidRPr="00767470">
              <w:rPr>
                <w:rFonts w:ascii="Arial" w:hAnsi="Arial" w:cs="Arial"/>
                <w:sz w:val="22"/>
                <w:szCs w:val="22"/>
              </w:rPr>
              <w:t>Dr Aggarwal</w:t>
            </w:r>
          </w:p>
        </w:tc>
      </w:tr>
      <w:tr w:rsidR="00281E57" w:rsidRPr="00281E57" w:rsidTr="00281E57">
        <w:trPr>
          <w:trHeight w:val="70"/>
          <w:jc w:val="center"/>
        </w:trPr>
        <w:tc>
          <w:tcPr>
            <w:tcW w:w="1863" w:type="dxa"/>
          </w:tcPr>
          <w:p w:rsidR="00281E57" w:rsidRPr="00281E57" w:rsidRDefault="00281E57">
            <w:pPr>
              <w:rPr>
                <w:rFonts w:ascii="Arial" w:hAnsi="Arial" w:cs="Arial"/>
                <w:sz w:val="22"/>
                <w:szCs w:val="22"/>
              </w:rPr>
            </w:pPr>
            <w:r>
              <w:rPr>
                <w:rFonts w:ascii="Arial" w:hAnsi="Arial" w:cs="Arial"/>
                <w:sz w:val="22"/>
                <w:szCs w:val="22"/>
              </w:rPr>
              <w:t xml:space="preserve">Monday PM </w:t>
            </w:r>
          </w:p>
        </w:tc>
        <w:tc>
          <w:tcPr>
            <w:tcW w:w="1863" w:type="dxa"/>
          </w:tcPr>
          <w:p w:rsidR="00281E57" w:rsidRPr="00281E57" w:rsidRDefault="00281E57">
            <w:pPr>
              <w:rPr>
                <w:rFonts w:ascii="Arial" w:hAnsi="Arial" w:cs="Arial"/>
                <w:sz w:val="22"/>
                <w:szCs w:val="22"/>
              </w:rPr>
            </w:pPr>
            <w:r>
              <w:rPr>
                <w:rFonts w:ascii="Arial" w:hAnsi="Arial" w:cs="Arial"/>
                <w:sz w:val="22"/>
                <w:szCs w:val="22"/>
              </w:rPr>
              <w:t>Tuesday PM</w:t>
            </w:r>
          </w:p>
        </w:tc>
        <w:tc>
          <w:tcPr>
            <w:tcW w:w="1863" w:type="dxa"/>
          </w:tcPr>
          <w:p w:rsidR="00281E57" w:rsidRPr="00281E57" w:rsidRDefault="00281E57">
            <w:pPr>
              <w:rPr>
                <w:rFonts w:ascii="Arial" w:hAnsi="Arial" w:cs="Arial"/>
                <w:sz w:val="22"/>
                <w:szCs w:val="22"/>
              </w:rPr>
            </w:pPr>
            <w:r>
              <w:rPr>
                <w:rFonts w:ascii="Arial" w:hAnsi="Arial" w:cs="Arial"/>
                <w:sz w:val="22"/>
                <w:szCs w:val="22"/>
              </w:rPr>
              <w:t>Wednesday PM</w:t>
            </w:r>
          </w:p>
        </w:tc>
        <w:tc>
          <w:tcPr>
            <w:tcW w:w="1864" w:type="dxa"/>
          </w:tcPr>
          <w:p w:rsidR="00281E57" w:rsidRPr="00281E57" w:rsidRDefault="00281E57">
            <w:pPr>
              <w:rPr>
                <w:rFonts w:ascii="Arial" w:hAnsi="Arial" w:cs="Arial"/>
                <w:sz w:val="22"/>
                <w:szCs w:val="22"/>
              </w:rPr>
            </w:pPr>
            <w:r>
              <w:rPr>
                <w:rFonts w:ascii="Arial" w:hAnsi="Arial" w:cs="Arial"/>
                <w:sz w:val="22"/>
                <w:szCs w:val="22"/>
              </w:rPr>
              <w:t>Thursday PM</w:t>
            </w:r>
          </w:p>
        </w:tc>
        <w:tc>
          <w:tcPr>
            <w:tcW w:w="1864" w:type="dxa"/>
          </w:tcPr>
          <w:p w:rsidR="00281E57" w:rsidRPr="00281E57" w:rsidRDefault="00281E57">
            <w:pPr>
              <w:rPr>
                <w:rFonts w:ascii="Arial" w:hAnsi="Arial" w:cs="Arial"/>
                <w:sz w:val="22"/>
                <w:szCs w:val="22"/>
              </w:rPr>
            </w:pPr>
            <w:r>
              <w:rPr>
                <w:rFonts w:ascii="Arial" w:hAnsi="Arial" w:cs="Arial"/>
                <w:sz w:val="22"/>
                <w:szCs w:val="22"/>
              </w:rPr>
              <w:t>Friday PM</w:t>
            </w:r>
          </w:p>
        </w:tc>
      </w:tr>
      <w:tr w:rsidR="00281E57" w:rsidRPr="00281E57" w:rsidTr="00281E57">
        <w:trPr>
          <w:trHeight w:val="884"/>
          <w:jc w:val="center"/>
        </w:trPr>
        <w:tc>
          <w:tcPr>
            <w:tcW w:w="1863" w:type="dxa"/>
          </w:tcPr>
          <w:p w:rsidR="00281E57" w:rsidRPr="00281E57" w:rsidRDefault="001B3A7A">
            <w:pPr>
              <w:rPr>
                <w:rFonts w:ascii="Arial" w:hAnsi="Arial" w:cs="Arial"/>
                <w:sz w:val="22"/>
                <w:szCs w:val="22"/>
              </w:rPr>
            </w:pPr>
            <w:r>
              <w:rPr>
                <w:rFonts w:ascii="Arial" w:hAnsi="Arial" w:cs="Arial"/>
                <w:sz w:val="22"/>
                <w:szCs w:val="22"/>
              </w:rPr>
              <w:t>Consultant w</w:t>
            </w:r>
            <w:r w:rsidR="007436E6">
              <w:rPr>
                <w:rFonts w:ascii="Arial" w:hAnsi="Arial" w:cs="Arial"/>
                <w:sz w:val="22"/>
                <w:szCs w:val="22"/>
              </w:rPr>
              <w:t>ard round Dr Ediri</w:t>
            </w:r>
          </w:p>
        </w:tc>
        <w:tc>
          <w:tcPr>
            <w:tcW w:w="1863" w:type="dxa"/>
          </w:tcPr>
          <w:p w:rsidR="00281E57" w:rsidRPr="00281E57" w:rsidRDefault="007436E6">
            <w:pPr>
              <w:rPr>
                <w:rFonts w:ascii="Arial" w:hAnsi="Arial" w:cs="Arial"/>
                <w:sz w:val="22"/>
                <w:szCs w:val="22"/>
              </w:rPr>
            </w:pPr>
            <w:r>
              <w:rPr>
                <w:rFonts w:ascii="Arial" w:hAnsi="Arial" w:cs="Arial"/>
                <w:sz w:val="22"/>
                <w:szCs w:val="22"/>
              </w:rPr>
              <w:t>Ward work</w:t>
            </w:r>
          </w:p>
        </w:tc>
        <w:tc>
          <w:tcPr>
            <w:tcW w:w="1863" w:type="dxa"/>
          </w:tcPr>
          <w:p w:rsidR="00281E57" w:rsidRPr="00281E57" w:rsidRDefault="007436E6">
            <w:pPr>
              <w:rPr>
                <w:rFonts w:ascii="Arial" w:hAnsi="Arial" w:cs="Arial"/>
                <w:sz w:val="22"/>
                <w:szCs w:val="22"/>
              </w:rPr>
            </w:pPr>
            <w:r>
              <w:rPr>
                <w:rFonts w:ascii="Arial" w:hAnsi="Arial" w:cs="Arial"/>
                <w:sz w:val="22"/>
                <w:szCs w:val="22"/>
              </w:rPr>
              <w:t>Ward work</w:t>
            </w:r>
          </w:p>
        </w:tc>
        <w:tc>
          <w:tcPr>
            <w:tcW w:w="1864" w:type="dxa"/>
          </w:tcPr>
          <w:p w:rsidR="00281E57" w:rsidRPr="00281E57" w:rsidRDefault="00281E57">
            <w:pPr>
              <w:rPr>
                <w:rFonts w:ascii="Arial" w:hAnsi="Arial" w:cs="Arial"/>
                <w:sz w:val="22"/>
                <w:szCs w:val="22"/>
              </w:rPr>
            </w:pPr>
            <w:r>
              <w:rPr>
                <w:rFonts w:ascii="Arial" w:hAnsi="Arial" w:cs="Arial"/>
                <w:sz w:val="22"/>
                <w:szCs w:val="22"/>
              </w:rPr>
              <w:t>12 noon – 2pm Teaching at BTUH</w:t>
            </w:r>
          </w:p>
        </w:tc>
        <w:tc>
          <w:tcPr>
            <w:tcW w:w="1864" w:type="dxa"/>
          </w:tcPr>
          <w:p w:rsidR="009E0638" w:rsidRPr="00281E57" w:rsidRDefault="00767470">
            <w:pPr>
              <w:rPr>
                <w:rFonts w:ascii="Arial" w:hAnsi="Arial" w:cs="Arial"/>
                <w:sz w:val="22"/>
                <w:szCs w:val="22"/>
              </w:rPr>
            </w:pPr>
            <w:r>
              <w:rPr>
                <w:rFonts w:ascii="Arial" w:hAnsi="Arial" w:cs="Arial"/>
                <w:sz w:val="22"/>
                <w:szCs w:val="22"/>
              </w:rPr>
              <w:t>Ward work</w:t>
            </w:r>
          </w:p>
        </w:tc>
      </w:tr>
    </w:tbl>
    <w:p w:rsidR="002651DC" w:rsidRPr="00281E57" w:rsidRDefault="002651DC">
      <w:pPr>
        <w:rPr>
          <w:rFonts w:ascii="Arial" w:hAnsi="Arial" w:cs="Arial"/>
          <w:sz w:val="22"/>
          <w:szCs w:val="22"/>
        </w:rPr>
      </w:pPr>
    </w:p>
    <w:p w:rsidR="00281E57" w:rsidRDefault="00281E57">
      <w:pPr>
        <w:spacing w:after="200"/>
        <w:ind w:left="720"/>
        <w:rPr>
          <w:rFonts w:ascii="Arial" w:hAnsi="Arial" w:cs="Arial"/>
          <w:b/>
          <w:szCs w:val="22"/>
        </w:rPr>
      </w:pPr>
      <w:r>
        <w:rPr>
          <w:rFonts w:ascii="Arial" w:hAnsi="Arial" w:cs="Arial"/>
          <w:b/>
          <w:szCs w:val="22"/>
        </w:rPr>
        <w:br w:type="page"/>
      </w:r>
    </w:p>
    <w:p w:rsidR="00281E57" w:rsidRPr="00281E57" w:rsidRDefault="00281E57" w:rsidP="00281E57">
      <w:pPr>
        <w:jc w:val="center"/>
        <w:rPr>
          <w:rFonts w:ascii="Arial" w:hAnsi="Arial" w:cs="Arial"/>
          <w:b/>
          <w:szCs w:val="22"/>
        </w:rPr>
      </w:pPr>
      <w:r>
        <w:rPr>
          <w:rFonts w:ascii="Arial" w:hAnsi="Arial" w:cs="Arial"/>
          <w:b/>
          <w:szCs w:val="22"/>
        </w:rPr>
        <w:lastRenderedPageBreak/>
        <w:t xml:space="preserve">Post 2: </w:t>
      </w:r>
      <w:r w:rsidRPr="00281E57">
        <w:rPr>
          <w:rFonts w:ascii="Arial" w:hAnsi="Arial" w:cs="Arial"/>
          <w:b/>
          <w:szCs w:val="22"/>
        </w:rPr>
        <w:t>Trainee timetable - Brentwood Community Hospital, Crescent Drive, Brentwood, Essex CM15 9DR</w:t>
      </w:r>
    </w:p>
    <w:tbl>
      <w:tblPr>
        <w:tblStyle w:val="TableGrid"/>
        <w:tblW w:w="9332" w:type="dxa"/>
        <w:jc w:val="center"/>
        <w:tblLook w:val="04A0" w:firstRow="1" w:lastRow="0" w:firstColumn="1" w:lastColumn="0" w:noHBand="0" w:noVBand="1"/>
      </w:tblPr>
      <w:tblGrid>
        <w:gridCol w:w="1866"/>
        <w:gridCol w:w="1866"/>
        <w:gridCol w:w="1866"/>
        <w:gridCol w:w="1867"/>
        <w:gridCol w:w="1867"/>
      </w:tblGrid>
      <w:tr w:rsidR="00281E57" w:rsidRPr="00281E57" w:rsidTr="00281E57">
        <w:trPr>
          <w:trHeight w:val="140"/>
          <w:jc w:val="center"/>
        </w:trPr>
        <w:tc>
          <w:tcPr>
            <w:tcW w:w="1866" w:type="dxa"/>
          </w:tcPr>
          <w:p w:rsidR="00281E57" w:rsidRPr="00281E57" w:rsidRDefault="00281E57" w:rsidP="00213676">
            <w:pPr>
              <w:rPr>
                <w:rFonts w:ascii="Arial" w:hAnsi="Arial" w:cs="Arial"/>
                <w:sz w:val="22"/>
                <w:szCs w:val="22"/>
              </w:rPr>
            </w:pPr>
            <w:r w:rsidRPr="00281E57">
              <w:rPr>
                <w:rFonts w:ascii="Arial" w:hAnsi="Arial" w:cs="Arial"/>
                <w:sz w:val="22"/>
                <w:szCs w:val="22"/>
              </w:rPr>
              <w:t>Monday AM</w:t>
            </w:r>
          </w:p>
        </w:tc>
        <w:tc>
          <w:tcPr>
            <w:tcW w:w="1866" w:type="dxa"/>
          </w:tcPr>
          <w:p w:rsidR="00281E57" w:rsidRPr="00281E57" w:rsidRDefault="00281E57" w:rsidP="00213676">
            <w:pPr>
              <w:rPr>
                <w:rFonts w:ascii="Arial" w:hAnsi="Arial" w:cs="Arial"/>
                <w:sz w:val="22"/>
                <w:szCs w:val="22"/>
              </w:rPr>
            </w:pPr>
            <w:r>
              <w:rPr>
                <w:rFonts w:ascii="Arial" w:hAnsi="Arial" w:cs="Arial"/>
                <w:sz w:val="22"/>
                <w:szCs w:val="22"/>
              </w:rPr>
              <w:t>Tuesday AM</w:t>
            </w:r>
          </w:p>
        </w:tc>
        <w:tc>
          <w:tcPr>
            <w:tcW w:w="1866" w:type="dxa"/>
          </w:tcPr>
          <w:p w:rsidR="00281E57" w:rsidRPr="00281E57" w:rsidRDefault="00281E57" w:rsidP="00213676">
            <w:pPr>
              <w:rPr>
                <w:rFonts w:ascii="Arial" w:hAnsi="Arial" w:cs="Arial"/>
                <w:sz w:val="22"/>
                <w:szCs w:val="22"/>
              </w:rPr>
            </w:pPr>
            <w:r>
              <w:rPr>
                <w:rFonts w:ascii="Arial" w:hAnsi="Arial" w:cs="Arial"/>
                <w:sz w:val="22"/>
                <w:szCs w:val="22"/>
              </w:rPr>
              <w:t>Wednesday AM</w:t>
            </w:r>
          </w:p>
        </w:tc>
        <w:tc>
          <w:tcPr>
            <w:tcW w:w="1867" w:type="dxa"/>
          </w:tcPr>
          <w:p w:rsidR="00281E57" w:rsidRPr="00281E57" w:rsidRDefault="00281E57" w:rsidP="00213676">
            <w:pPr>
              <w:rPr>
                <w:rFonts w:ascii="Arial" w:hAnsi="Arial" w:cs="Arial"/>
                <w:sz w:val="22"/>
                <w:szCs w:val="22"/>
              </w:rPr>
            </w:pPr>
            <w:r>
              <w:rPr>
                <w:rFonts w:ascii="Arial" w:hAnsi="Arial" w:cs="Arial"/>
                <w:sz w:val="22"/>
                <w:szCs w:val="22"/>
              </w:rPr>
              <w:t>Thursday AM</w:t>
            </w:r>
          </w:p>
        </w:tc>
        <w:tc>
          <w:tcPr>
            <w:tcW w:w="1867" w:type="dxa"/>
          </w:tcPr>
          <w:p w:rsidR="00281E57" w:rsidRPr="00281E57" w:rsidRDefault="00281E57" w:rsidP="00213676">
            <w:pPr>
              <w:rPr>
                <w:rFonts w:ascii="Arial" w:hAnsi="Arial" w:cs="Arial"/>
                <w:sz w:val="22"/>
                <w:szCs w:val="22"/>
              </w:rPr>
            </w:pPr>
            <w:r>
              <w:rPr>
                <w:rFonts w:ascii="Arial" w:hAnsi="Arial" w:cs="Arial"/>
                <w:sz w:val="22"/>
                <w:szCs w:val="22"/>
              </w:rPr>
              <w:t>Friday AM</w:t>
            </w:r>
          </w:p>
        </w:tc>
      </w:tr>
      <w:tr w:rsidR="00281E57" w:rsidRPr="00281E57" w:rsidTr="00281E57">
        <w:trPr>
          <w:trHeight w:val="624"/>
          <w:jc w:val="center"/>
        </w:trPr>
        <w:tc>
          <w:tcPr>
            <w:tcW w:w="1866" w:type="dxa"/>
          </w:tcPr>
          <w:p w:rsidR="00281E57" w:rsidRPr="00281E57" w:rsidRDefault="001E5F75" w:rsidP="00213676">
            <w:pPr>
              <w:rPr>
                <w:rFonts w:ascii="Arial" w:hAnsi="Arial" w:cs="Arial"/>
                <w:sz w:val="22"/>
                <w:szCs w:val="22"/>
              </w:rPr>
            </w:pPr>
            <w:r>
              <w:rPr>
                <w:rFonts w:ascii="Arial" w:hAnsi="Arial" w:cs="Arial"/>
                <w:sz w:val="22"/>
                <w:szCs w:val="22"/>
              </w:rPr>
              <w:t>Ward work</w:t>
            </w:r>
          </w:p>
        </w:tc>
        <w:tc>
          <w:tcPr>
            <w:tcW w:w="1866" w:type="dxa"/>
          </w:tcPr>
          <w:p w:rsidR="007436E6" w:rsidRDefault="001E5F75" w:rsidP="00213676">
            <w:pPr>
              <w:rPr>
                <w:rFonts w:ascii="Arial" w:hAnsi="Arial" w:cs="Arial"/>
                <w:sz w:val="22"/>
                <w:szCs w:val="22"/>
              </w:rPr>
            </w:pPr>
            <w:r>
              <w:rPr>
                <w:rFonts w:ascii="Arial" w:hAnsi="Arial" w:cs="Arial"/>
                <w:sz w:val="22"/>
                <w:szCs w:val="22"/>
              </w:rPr>
              <w:t xml:space="preserve">Consultant ward round / </w:t>
            </w:r>
            <w:r w:rsidR="007436E6">
              <w:rPr>
                <w:rFonts w:ascii="Arial" w:hAnsi="Arial" w:cs="Arial"/>
                <w:sz w:val="22"/>
                <w:szCs w:val="22"/>
              </w:rPr>
              <w:t xml:space="preserve">stroke </w:t>
            </w:r>
            <w:r>
              <w:rPr>
                <w:rFonts w:ascii="Arial" w:hAnsi="Arial" w:cs="Arial"/>
                <w:sz w:val="22"/>
                <w:szCs w:val="22"/>
              </w:rPr>
              <w:t xml:space="preserve">MDT </w:t>
            </w:r>
            <w:r w:rsidR="007436E6">
              <w:rPr>
                <w:rFonts w:ascii="Arial" w:hAnsi="Arial" w:cs="Arial"/>
                <w:sz w:val="22"/>
                <w:szCs w:val="22"/>
              </w:rPr>
              <w:t xml:space="preserve">meeting </w:t>
            </w:r>
          </w:p>
          <w:p w:rsidR="00281E57" w:rsidRPr="00281E57" w:rsidRDefault="001E5F75" w:rsidP="00213676">
            <w:pPr>
              <w:rPr>
                <w:rFonts w:ascii="Arial" w:hAnsi="Arial" w:cs="Arial"/>
                <w:sz w:val="22"/>
                <w:szCs w:val="22"/>
              </w:rPr>
            </w:pPr>
            <w:r>
              <w:rPr>
                <w:rFonts w:ascii="Arial" w:hAnsi="Arial" w:cs="Arial"/>
                <w:sz w:val="22"/>
                <w:szCs w:val="22"/>
              </w:rPr>
              <w:t>Dr Wicks (</w:t>
            </w:r>
            <w:r w:rsidR="007436E6">
              <w:rPr>
                <w:rFonts w:ascii="Arial" w:hAnsi="Arial" w:cs="Arial"/>
                <w:sz w:val="22"/>
                <w:szCs w:val="22"/>
              </w:rPr>
              <w:t>S</w:t>
            </w:r>
            <w:r>
              <w:rPr>
                <w:rFonts w:ascii="Arial" w:hAnsi="Arial" w:cs="Arial"/>
                <w:sz w:val="22"/>
                <w:szCs w:val="22"/>
              </w:rPr>
              <w:t>troke rehabilitation beds)</w:t>
            </w:r>
          </w:p>
        </w:tc>
        <w:tc>
          <w:tcPr>
            <w:tcW w:w="1866" w:type="dxa"/>
          </w:tcPr>
          <w:p w:rsidR="00281E57" w:rsidRPr="00281E57" w:rsidRDefault="001E5F75" w:rsidP="00213676">
            <w:pPr>
              <w:rPr>
                <w:rFonts w:ascii="Arial" w:hAnsi="Arial" w:cs="Arial"/>
                <w:sz w:val="22"/>
                <w:szCs w:val="22"/>
              </w:rPr>
            </w:pPr>
            <w:r>
              <w:rPr>
                <w:rFonts w:ascii="Arial" w:hAnsi="Arial" w:cs="Arial"/>
                <w:sz w:val="22"/>
                <w:szCs w:val="22"/>
              </w:rPr>
              <w:t>Ward work</w:t>
            </w:r>
          </w:p>
        </w:tc>
        <w:tc>
          <w:tcPr>
            <w:tcW w:w="1867" w:type="dxa"/>
          </w:tcPr>
          <w:p w:rsidR="00281E57" w:rsidRPr="00281E57" w:rsidRDefault="001E5F75" w:rsidP="00213676">
            <w:pPr>
              <w:rPr>
                <w:rFonts w:ascii="Arial" w:hAnsi="Arial" w:cs="Arial"/>
                <w:sz w:val="22"/>
                <w:szCs w:val="22"/>
              </w:rPr>
            </w:pPr>
            <w:r>
              <w:rPr>
                <w:rFonts w:ascii="Arial" w:hAnsi="Arial" w:cs="Arial"/>
                <w:sz w:val="22"/>
                <w:szCs w:val="22"/>
              </w:rPr>
              <w:t>Consultant ward round Dr Khan</w:t>
            </w:r>
          </w:p>
        </w:tc>
        <w:tc>
          <w:tcPr>
            <w:tcW w:w="1867" w:type="dxa"/>
          </w:tcPr>
          <w:p w:rsidR="00281E57" w:rsidRPr="00281E57" w:rsidRDefault="001E5F75" w:rsidP="00213676">
            <w:pPr>
              <w:rPr>
                <w:rFonts w:ascii="Arial" w:hAnsi="Arial" w:cs="Arial"/>
                <w:sz w:val="22"/>
                <w:szCs w:val="22"/>
              </w:rPr>
            </w:pPr>
            <w:r>
              <w:rPr>
                <w:rFonts w:ascii="Arial" w:hAnsi="Arial" w:cs="Arial"/>
                <w:sz w:val="22"/>
                <w:szCs w:val="22"/>
              </w:rPr>
              <w:t>Ward work</w:t>
            </w:r>
          </w:p>
        </w:tc>
      </w:tr>
      <w:tr w:rsidR="00281E57" w:rsidRPr="00281E57" w:rsidTr="00281E57">
        <w:trPr>
          <w:trHeight w:val="96"/>
          <w:jc w:val="center"/>
        </w:trPr>
        <w:tc>
          <w:tcPr>
            <w:tcW w:w="1866" w:type="dxa"/>
          </w:tcPr>
          <w:p w:rsidR="00281E57" w:rsidRPr="00281E57" w:rsidRDefault="00281E57" w:rsidP="00213676">
            <w:pPr>
              <w:rPr>
                <w:rFonts w:ascii="Arial" w:hAnsi="Arial" w:cs="Arial"/>
                <w:sz w:val="22"/>
                <w:szCs w:val="22"/>
              </w:rPr>
            </w:pPr>
            <w:r>
              <w:rPr>
                <w:rFonts w:ascii="Arial" w:hAnsi="Arial" w:cs="Arial"/>
                <w:sz w:val="22"/>
                <w:szCs w:val="22"/>
              </w:rPr>
              <w:t xml:space="preserve">Monday PM </w:t>
            </w:r>
          </w:p>
        </w:tc>
        <w:tc>
          <w:tcPr>
            <w:tcW w:w="1866" w:type="dxa"/>
          </w:tcPr>
          <w:p w:rsidR="00281E57" w:rsidRPr="00281E57" w:rsidRDefault="00281E57" w:rsidP="00213676">
            <w:pPr>
              <w:rPr>
                <w:rFonts w:ascii="Arial" w:hAnsi="Arial" w:cs="Arial"/>
                <w:sz w:val="22"/>
                <w:szCs w:val="22"/>
              </w:rPr>
            </w:pPr>
            <w:r>
              <w:rPr>
                <w:rFonts w:ascii="Arial" w:hAnsi="Arial" w:cs="Arial"/>
                <w:sz w:val="22"/>
                <w:szCs w:val="22"/>
              </w:rPr>
              <w:t>Tuesday PM</w:t>
            </w:r>
          </w:p>
        </w:tc>
        <w:tc>
          <w:tcPr>
            <w:tcW w:w="1866" w:type="dxa"/>
          </w:tcPr>
          <w:p w:rsidR="00281E57" w:rsidRPr="00281E57" w:rsidRDefault="00281E57" w:rsidP="00213676">
            <w:pPr>
              <w:rPr>
                <w:rFonts w:ascii="Arial" w:hAnsi="Arial" w:cs="Arial"/>
                <w:sz w:val="22"/>
                <w:szCs w:val="22"/>
              </w:rPr>
            </w:pPr>
            <w:r>
              <w:rPr>
                <w:rFonts w:ascii="Arial" w:hAnsi="Arial" w:cs="Arial"/>
                <w:sz w:val="22"/>
                <w:szCs w:val="22"/>
              </w:rPr>
              <w:t>Wednesday PM</w:t>
            </w:r>
          </w:p>
        </w:tc>
        <w:tc>
          <w:tcPr>
            <w:tcW w:w="1867" w:type="dxa"/>
          </w:tcPr>
          <w:p w:rsidR="00281E57" w:rsidRPr="00281E57" w:rsidRDefault="00281E57" w:rsidP="00213676">
            <w:pPr>
              <w:rPr>
                <w:rFonts w:ascii="Arial" w:hAnsi="Arial" w:cs="Arial"/>
                <w:sz w:val="22"/>
                <w:szCs w:val="22"/>
              </w:rPr>
            </w:pPr>
            <w:r>
              <w:rPr>
                <w:rFonts w:ascii="Arial" w:hAnsi="Arial" w:cs="Arial"/>
                <w:sz w:val="22"/>
                <w:szCs w:val="22"/>
              </w:rPr>
              <w:t>Thursday PM</w:t>
            </w:r>
          </w:p>
        </w:tc>
        <w:tc>
          <w:tcPr>
            <w:tcW w:w="1867" w:type="dxa"/>
          </w:tcPr>
          <w:p w:rsidR="00281E57" w:rsidRPr="00281E57" w:rsidRDefault="00281E57" w:rsidP="00213676">
            <w:pPr>
              <w:rPr>
                <w:rFonts w:ascii="Arial" w:hAnsi="Arial" w:cs="Arial"/>
                <w:sz w:val="22"/>
                <w:szCs w:val="22"/>
              </w:rPr>
            </w:pPr>
            <w:r>
              <w:rPr>
                <w:rFonts w:ascii="Arial" w:hAnsi="Arial" w:cs="Arial"/>
                <w:sz w:val="22"/>
                <w:szCs w:val="22"/>
              </w:rPr>
              <w:t>Friday PM</w:t>
            </w:r>
          </w:p>
        </w:tc>
      </w:tr>
      <w:tr w:rsidR="00281E57" w:rsidRPr="00281E57" w:rsidTr="00281E57">
        <w:trPr>
          <w:trHeight w:val="662"/>
          <w:jc w:val="center"/>
        </w:trPr>
        <w:tc>
          <w:tcPr>
            <w:tcW w:w="1866" w:type="dxa"/>
          </w:tcPr>
          <w:p w:rsidR="00281E57" w:rsidRDefault="001E5F75" w:rsidP="00213676">
            <w:pPr>
              <w:rPr>
                <w:rFonts w:ascii="Arial" w:hAnsi="Arial" w:cs="Arial"/>
                <w:sz w:val="22"/>
                <w:szCs w:val="22"/>
              </w:rPr>
            </w:pPr>
            <w:r>
              <w:rPr>
                <w:rFonts w:ascii="Arial" w:hAnsi="Arial" w:cs="Arial"/>
                <w:sz w:val="22"/>
                <w:szCs w:val="22"/>
              </w:rPr>
              <w:t>Consultant ward round Dr Khan</w:t>
            </w:r>
          </w:p>
          <w:p w:rsidR="007436E6" w:rsidRDefault="007436E6" w:rsidP="00213676">
            <w:pPr>
              <w:rPr>
                <w:rFonts w:ascii="Arial" w:hAnsi="Arial" w:cs="Arial"/>
                <w:sz w:val="22"/>
                <w:szCs w:val="22"/>
              </w:rPr>
            </w:pPr>
          </w:p>
          <w:p w:rsidR="007436E6" w:rsidRPr="00281E57" w:rsidRDefault="007436E6" w:rsidP="00213676">
            <w:pPr>
              <w:rPr>
                <w:rFonts w:ascii="Arial" w:hAnsi="Arial" w:cs="Arial"/>
                <w:sz w:val="22"/>
                <w:szCs w:val="22"/>
              </w:rPr>
            </w:pPr>
          </w:p>
        </w:tc>
        <w:tc>
          <w:tcPr>
            <w:tcW w:w="1866" w:type="dxa"/>
          </w:tcPr>
          <w:p w:rsidR="007436E6" w:rsidRDefault="001E5F75" w:rsidP="00213676">
            <w:pPr>
              <w:rPr>
                <w:rFonts w:ascii="Arial" w:hAnsi="Arial" w:cs="Arial"/>
                <w:sz w:val="22"/>
                <w:szCs w:val="22"/>
              </w:rPr>
            </w:pPr>
            <w:r>
              <w:rPr>
                <w:rFonts w:ascii="Arial" w:hAnsi="Arial" w:cs="Arial"/>
                <w:sz w:val="22"/>
                <w:szCs w:val="22"/>
              </w:rPr>
              <w:t>MDT meeting</w:t>
            </w:r>
          </w:p>
          <w:p w:rsidR="00281E57" w:rsidRPr="00281E57" w:rsidRDefault="007436E6" w:rsidP="00213676">
            <w:pPr>
              <w:rPr>
                <w:rFonts w:ascii="Arial" w:hAnsi="Arial" w:cs="Arial"/>
                <w:sz w:val="22"/>
                <w:szCs w:val="22"/>
              </w:rPr>
            </w:pPr>
            <w:r>
              <w:rPr>
                <w:rFonts w:ascii="Arial" w:hAnsi="Arial" w:cs="Arial"/>
                <w:sz w:val="22"/>
                <w:szCs w:val="22"/>
              </w:rPr>
              <w:t>(Intermediate care beds)</w:t>
            </w:r>
          </w:p>
        </w:tc>
        <w:tc>
          <w:tcPr>
            <w:tcW w:w="1866" w:type="dxa"/>
          </w:tcPr>
          <w:p w:rsidR="00FA0845" w:rsidRDefault="00FA0845" w:rsidP="00213676">
            <w:pPr>
              <w:rPr>
                <w:rFonts w:ascii="Arial" w:hAnsi="Arial" w:cs="Arial"/>
                <w:sz w:val="22"/>
                <w:szCs w:val="22"/>
              </w:rPr>
            </w:pPr>
            <w:r>
              <w:rPr>
                <w:rFonts w:ascii="Arial" w:hAnsi="Arial" w:cs="Arial"/>
                <w:sz w:val="22"/>
                <w:szCs w:val="22"/>
              </w:rPr>
              <w:t xml:space="preserve">CGS </w:t>
            </w:r>
            <w:r w:rsidR="009E0638">
              <w:rPr>
                <w:rFonts w:ascii="Arial" w:hAnsi="Arial" w:cs="Arial"/>
                <w:sz w:val="22"/>
                <w:szCs w:val="22"/>
              </w:rPr>
              <w:t xml:space="preserve">Care home MDT meeting </w:t>
            </w:r>
          </w:p>
          <w:p w:rsidR="008F3AC2" w:rsidRDefault="007C3020" w:rsidP="00213676">
            <w:pPr>
              <w:rPr>
                <w:rFonts w:ascii="Arial" w:hAnsi="Arial" w:cs="Arial"/>
                <w:sz w:val="22"/>
                <w:szCs w:val="22"/>
              </w:rPr>
            </w:pPr>
            <w:r>
              <w:rPr>
                <w:rFonts w:ascii="Arial" w:hAnsi="Arial" w:cs="Arial"/>
                <w:sz w:val="22"/>
                <w:szCs w:val="22"/>
              </w:rPr>
              <w:t xml:space="preserve">Dr </w:t>
            </w:r>
            <w:r w:rsidR="009E0638">
              <w:rPr>
                <w:rFonts w:ascii="Arial" w:hAnsi="Arial" w:cs="Arial"/>
                <w:sz w:val="22"/>
                <w:szCs w:val="22"/>
              </w:rPr>
              <w:t>Alam</w:t>
            </w:r>
          </w:p>
          <w:p w:rsidR="00281E57" w:rsidRDefault="008F3AC2" w:rsidP="00213676">
            <w:pPr>
              <w:rPr>
                <w:rFonts w:ascii="Arial" w:hAnsi="Arial" w:cs="Arial"/>
                <w:sz w:val="22"/>
                <w:szCs w:val="22"/>
              </w:rPr>
            </w:pPr>
            <w:r>
              <w:rPr>
                <w:rFonts w:ascii="Arial" w:hAnsi="Arial" w:cs="Arial"/>
                <w:sz w:val="22"/>
                <w:szCs w:val="22"/>
              </w:rPr>
              <w:t>(Thurrock locality)</w:t>
            </w:r>
            <w:r w:rsidR="009E0638">
              <w:rPr>
                <w:rFonts w:ascii="Arial" w:hAnsi="Arial" w:cs="Arial"/>
                <w:sz w:val="22"/>
                <w:szCs w:val="22"/>
              </w:rPr>
              <w:t xml:space="preserve"> </w:t>
            </w:r>
          </w:p>
          <w:p w:rsidR="008402F6" w:rsidRPr="00281E57" w:rsidRDefault="008402F6" w:rsidP="00213676">
            <w:pPr>
              <w:rPr>
                <w:rFonts w:ascii="Arial" w:hAnsi="Arial" w:cs="Arial"/>
                <w:sz w:val="22"/>
                <w:szCs w:val="22"/>
              </w:rPr>
            </w:pPr>
          </w:p>
        </w:tc>
        <w:tc>
          <w:tcPr>
            <w:tcW w:w="1867" w:type="dxa"/>
          </w:tcPr>
          <w:p w:rsidR="00281E57" w:rsidRPr="00281E57" w:rsidRDefault="00281E57" w:rsidP="00213676">
            <w:pPr>
              <w:rPr>
                <w:rFonts w:ascii="Arial" w:hAnsi="Arial" w:cs="Arial"/>
                <w:sz w:val="22"/>
                <w:szCs w:val="22"/>
              </w:rPr>
            </w:pPr>
            <w:r>
              <w:rPr>
                <w:rFonts w:ascii="Arial" w:hAnsi="Arial" w:cs="Arial"/>
                <w:sz w:val="22"/>
                <w:szCs w:val="22"/>
              </w:rPr>
              <w:t>12 noon – 2pm Teaching at BTUH</w:t>
            </w:r>
          </w:p>
        </w:tc>
        <w:tc>
          <w:tcPr>
            <w:tcW w:w="1867" w:type="dxa"/>
          </w:tcPr>
          <w:p w:rsidR="00281E57" w:rsidRPr="00281E57" w:rsidRDefault="001E5F75" w:rsidP="00213676">
            <w:pPr>
              <w:rPr>
                <w:rFonts w:ascii="Arial" w:hAnsi="Arial" w:cs="Arial"/>
                <w:sz w:val="22"/>
                <w:szCs w:val="22"/>
              </w:rPr>
            </w:pPr>
            <w:r>
              <w:rPr>
                <w:rFonts w:ascii="Arial" w:hAnsi="Arial" w:cs="Arial"/>
                <w:sz w:val="22"/>
                <w:szCs w:val="22"/>
              </w:rPr>
              <w:t>Ward work</w:t>
            </w:r>
          </w:p>
        </w:tc>
      </w:tr>
    </w:tbl>
    <w:p w:rsidR="00281E57" w:rsidRDefault="00281E57">
      <w:pPr>
        <w:rPr>
          <w:rFonts w:ascii="Arial" w:hAnsi="Arial" w:cs="Arial"/>
          <w:sz w:val="22"/>
          <w:szCs w:val="22"/>
        </w:rPr>
      </w:pPr>
    </w:p>
    <w:p w:rsidR="00C272FE" w:rsidRDefault="00C272FE" w:rsidP="00281E57">
      <w:pPr>
        <w:spacing w:after="200"/>
        <w:jc w:val="center"/>
        <w:rPr>
          <w:rFonts w:ascii="Arial" w:hAnsi="Arial" w:cs="Arial"/>
          <w:b/>
          <w:szCs w:val="22"/>
        </w:rPr>
      </w:pPr>
    </w:p>
    <w:p w:rsidR="00C272FE" w:rsidRDefault="00C272FE" w:rsidP="00281E57">
      <w:pPr>
        <w:spacing w:after="200"/>
        <w:jc w:val="center"/>
        <w:rPr>
          <w:rFonts w:ascii="Arial" w:hAnsi="Arial" w:cs="Arial"/>
          <w:b/>
          <w:szCs w:val="22"/>
        </w:rPr>
      </w:pPr>
    </w:p>
    <w:p w:rsidR="00C272FE" w:rsidRDefault="00C272FE" w:rsidP="00281E57">
      <w:pPr>
        <w:spacing w:after="200"/>
        <w:jc w:val="center"/>
        <w:rPr>
          <w:rFonts w:ascii="Arial" w:hAnsi="Arial" w:cs="Arial"/>
          <w:b/>
          <w:szCs w:val="22"/>
        </w:rPr>
      </w:pPr>
    </w:p>
    <w:p w:rsidR="00281E57" w:rsidRPr="00281E57" w:rsidRDefault="00281E57" w:rsidP="00281E57">
      <w:pPr>
        <w:spacing w:after="200"/>
        <w:jc w:val="center"/>
        <w:rPr>
          <w:rFonts w:ascii="Arial" w:hAnsi="Arial" w:cs="Arial"/>
          <w:b/>
          <w:szCs w:val="22"/>
        </w:rPr>
      </w:pPr>
      <w:r>
        <w:rPr>
          <w:rFonts w:ascii="Arial" w:hAnsi="Arial" w:cs="Arial"/>
          <w:b/>
          <w:szCs w:val="22"/>
        </w:rPr>
        <w:t xml:space="preserve">Post 3: </w:t>
      </w:r>
      <w:r w:rsidRPr="00281E57">
        <w:rPr>
          <w:rFonts w:ascii="Arial" w:hAnsi="Arial" w:cs="Arial"/>
          <w:b/>
          <w:szCs w:val="22"/>
        </w:rPr>
        <w:t xml:space="preserve">Trainee timetable - Alistair </w:t>
      </w:r>
      <w:proofErr w:type="spellStart"/>
      <w:r w:rsidRPr="00281E57">
        <w:rPr>
          <w:rFonts w:ascii="Arial" w:hAnsi="Arial" w:cs="Arial"/>
          <w:b/>
          <w:szCs w:val="22"/>
        </w:rPr>
        <w:t>Farquharsan</w:t>
      </w:r>
      <w:proofErr w:type="spellEnd"/>
      <w:r w:rsidRPr="00281E57">
        <w:rPr>
          <w:rFonts w:ascii="Arial" w:hAnsi="Arial" w:cs="Arial"/>
          <w:b/>
          <w:szCs w:val="22"/>
        </w:rPr>
        <w:t xml:space="preserve"> Centre, Long Lane, </w:t>
      </w:r>
      <w:proofErr w:type="spellStart"/>
      <w:r w:rsidRPr="00281E57">
        <w:rPr>
          <w:rFonts w:ascii="Arial" w:hAnsi="Arial" w:cs="Arial"/>
          <w:b/>
          <w:szCs w:val="22"/>
        </w:rPr>
        <w:t>Grays</w:t>
      </w:r>
      <w:proofErr w:type="spellEnd"/>
      <w:r w:rsidRPr="00281E57">
        <w:rPr>
          <w:rFonts w:ascii="Arial" w:hAnsi="Arial" w:cs="Arial"/>
          <w:b/>
          <w:szCs w:val="22"/>
        </w:rPr>
        <w:t>, Essex RM16 2PX</w:t>
      </w:r>
    </w:p>
    <w:tbl>
      <w:tblPr>
        <w:tblStyle w:val="TableGrid"/>
        <w:tblW w:w="9257" w:type="dxa"/>
        <w:jc w:val="center"/>
        <w:tblLook w:val="04A0" w:firstRow="1" w:lastRow="0" w:firstColumn="1" w:lastColumn="0" w:noHBand="0" w:noVBand="1"/>
      </w:tblPr>
      <w:tblGrid>
        <w:gridCol w:w="1851"/>
        <w:gridCol w:w="1851"/>
        <w:gridCol w:w="1851"/>
        <w:gridCol w:w="1852"/>
        <w:gridCol w:w="1852"/>
      </w:tblGrid>
      <w:tr w:rsidR="00281E57" w:rsidRPr="00281E57" w:rsidTr="00281E57">
        <w:trPr>
          <w:trHeight w:val="304"/>
          <w:jc w:val="center"/>
        </w:trPr>
        <w:tc>
          <w:tcPr>
            <w:tcW w:w="1851" w:type="dxa"/>
          </w:tcPr>
          <w:p w:rsidR="00281E57" w:rsidRPr="00281E57" w:rsidRDefault="00281E57" w:rsidP="00213676">
            <w:pPr>
              <w:rPr>
                <w:rFonts w:ascii="Arial" w:hAnsi="Arial" w:cs="Arial"/>
                <w:sz w:val="22"/>
                <w:szCs w:val="22"/>
              </w:rPr>
            </w:pPr>
            <w:r w:rsidRPr="00281E57">
              <w:rPr>
                <w:rFonts w:ascii="Arial" w:hAnsi="Arial" w:cs="Arial"/>
                <w:sz w:val="22"/>
                <w:szCs w:val="22"/>
              </w:rPr>
              <w:t>Monday AM</w:t>
            </w:r>
          </w:p>
        </w:tc>
        <w:tc>
          <w:tcPr>
            <w:tcW w:w="1851" w:type="dxa"/>
          </w:tcPr>
          <w:p w:rsidR="00281E57" w:rsidRPr="00281E57" w:rsidRDefault="00281E57" w:rsidP="00213676">
            <w:pPr>
              <w:rPr>
                <w:rFonts w:ascii="Arial" w:hAnsi="Arial" w:cs="Arial"/>
                <w:sz w:val="22"/>
                <w:szCs w:val="22"/>
              </w:rPr>
            </w:pPr>
            <w:r>
              <w:rPr>
                <w:rFonts w:ascii="Arial" w:hAnsi="Arial" w:cs="Arial"/>
                <w:sz w:val="22"/>
                <w:szCs w:val="22"/>
              </w:rPr>
              <w:t>Tuesday AM</w:t>
            </w:r>
          </w:p>
        </w:tc>
        <w:tc>
          <w:tcPr>
            <w:tcW w:w="1851" w:type="dxa"/>
          </w:tcPr>
          <w:p w:rsidR="00281E57" w:rsidRPr="00281E57" w:rsidRDefault="00281E57" w:rsidP="00213676">
            <w:pPr>
              <w:rPr>
                <w:rFonts w:ascii="Arial" w:hAnsi="Arial" w:cs="Arial"/>
                <w:sz w:val="22"/>
                <w:szCs w:val="22"/>
              </w:rPr>
            </w:pPr>
            <w:r>
              <w:rPr>
                <w:rFonts w:ascii="Arial" w:hAnsi="Arial" w:cs="Arial"/>
                <w:sz w:val="22"/>
                <w:szCs w:val="22"/>
              </w:rPr>
              <w:t>Wednesday AM</w:t>
            </w:r>
          </w:p>
        </w:tc>
        <w:tc>
          <w:tcPr>
            <w:tcW w:w="1852" w:type="dxa"/>
          </w:tcPr>
          <w:p w:rsidR="00281E57" w:rsidRPr="00281E57" w:rsidRDefault="00281E57" w:rsidP="00213676">
            <w:pPr>
              <w:rPr>
                <w:rFonts w:ascii="Arial" w:hAnsi="Arial" w:cs="Arial"/>
                <w:sz w:val="22"/>
                <w:szCs w:val="22"/>
              </w:rPr>
            </w:pPr>
            <w:r>
              <w:rPr>
                <w:rFonts w:ascii="Arial" w:hAnsi="Arial" w:cs="Arial"/>
                <w:sz w:val="22"/>
                <w:szCs w:val="22"/>
              </w:rPr>
              <w:t>Thursday AM</w:t>
            </w:r>
          </w:p>
        </w:tc>
        <w:tc>
          <w:tcPr>
            <w:tcW w:w="1852" w:type="dxa"/>
          </w:tcPr>
          <w:p w:rsidR="00281E57" w:rsidRPr="00281E57" w:rsidRDefault="00281E57" w:rsidP="00213676">
            <w:pPr>
              <w:rPr>
                <w:rFonts w:ascii="Arial" w:hAnsi="Arial" w:cs="Arial"/>
                <w:sz w:val="22"/>
                <w:szCs w:val="22"/>
              </w:rPr>
            </w:pPr>
            <w:r>
              <w:rPr>
                <w:rFonts w:ascii="Arial" w:hAnsi="Arial" w:cs="Arial"/>
                <w:sz w:val="22"/>
                <w:szCs w:val="22"/>
              </w:rPr>
              <w:t>Friday AM</w:t>
            </w:r>
          </w:p>
        </w:tc>
      </w:tr>
      <w:tr w:rsidR="00281E57" w:rsidRPr="00281E57" w:rsidTr="00281E57">
        <w:trPr>
          <w:trHeight w:val="1227"/>
          <w:jc w:val="center"/>
        </w:trPr>
        <w:tc>
          <w:tcPr>
            <w:tcW w:w="1851" w:type="dxa"/>
          </w:tcPr>
          <w:p w:rsidR="007436E6" w:rsidRDefault="001B3A7A" w:rsidP="00213676">
            <w:pPr>
              <w:rPr>
                <w:rFonts w:ascii="Arial" w:hAnsi="Arial" w:cs="Arial"/>
                <w:sz w:val="22"/>
                <w:szCs w:val="22"/>
              </w:rPr>
            </w:pPr>
            <w:r>
              <w:rPr>
                <w:rFonts w:ascii="Arial" w:hAnsi="Arial" w:cs="Arial"/>
                <w:sz w:val="22"/>
                <w:szCs w:val="22"/>
              </w:rPr>
              <w:t>Consultant w</w:t>
            </w:r>
            <w:r w:rsidR="007436E6">
              <w:rPr>
                <w:rFonts w:ascii="Arial" w:hAnsi="Arial" w:cs="Arial"/>
                <w:sz w:val="22"/>
                <w:szCs w:val="22"/>
              </w:rPr>
              <w:t xml:space="preserve">ard round </w:t>
            </w:r>
          </w:p>
          <w:p w:rsidR="00281E57" w:rsidRPr="00281E57" w:rsidRDefault="007436E6" w:rsidP="00213676">
            <w:pPr>
              <w:rPr>
                <w:rFonts w:ascii="Arial" w:hAnsi="Arial" w:cs="Arial"/>
                <w:sz w:val="22"/>
                <w:szCs w:val="22"/>
              </w:rPr>
            </w:pPr>
            <w:r>
              <w:rPr>
                <w:rFonts w:ascii="Arial" w:hAnsi="Arial" w:cs="Arial"/>
                <w:sz w:val="22"/>
                <w:szCs w:val="22"/>
              </w:rPr>
              <w:t>Dr Pritchard</w:t>
            </w:r>
          </w:p>
        </w:tc>
        <w:tc>
          <w:tcPr>
            <w:tcW w:w="1851" w:type="dxa"/>
          </w:tcPr>
          <w:p w:rsidR="007436E6" w:rsidRDefault="001B3A7A" w:rsidP="00213676">
            <w:pPr>
              <w:rPr>
                <w:rFonts w:ascii="Arial" w:hAnsi="Arial" w:cs="Arial"/>
                <w:sz w:val="22"/>
                <w:szCs w:val="22"/>
              </w:rPr>
            </w:pPr>
            <w:r>
              <w:rPr>
                <w:rFonts w:ascii="Arial" w:hAnsi="Arial" w:cs="Arial"/>
                <w:sz w:val="22"/>
                <w:szCs w:val="22"/>
              </w:rPr>
              <w:t>Consultant w</w:t>
            </w:r>
            <w:r w:rsidR="007436E6">
              <w:rPr>
                <w:rFonts w:ascii="Arial" w:hAnsi="Arial" w:cs="Arial"/>
                <w:sz w:val="22"/>
                <w:szCs w:val="22"/>
              </w:rPr>
              <w:t xml:space="preserve">ard round </w:t>
            </w:r>
          </w:p>
          <w:p w:rsidR="00281E57" w:rsidRPr="00281E57" w:rsidRDefault="007436E6" w:rsidP="00213676">
            <w:pPr>
              <w:rPr>
                <w:rFonts w:ascii="Arial" w:hAnsi="Arial" w:cs="Arial"/>
                <w:sz w:val="22"/>
                <w:szCs w:val="22"/>
              </w:rPr>
            </w:pPr>
            <w:r>
              <w:rPr>
                <w:rFonts w:ascii="Arial" w:hAnsi="Arial" w:cs="Arial"/>
                <w:sz w:val="22"/>
                <w:szCs w:val="22"/>
              </w:rPr>
              <w:t>Dr Pritchard</w:t>
            </w:r>
          </w:p>
        </w:tc>
        <w:tc>
          <w:tcPr>
            <w:tcW w:w="1851" w:type="dxa"/>
          </w:tcPr>
          <w:p w:rsidR="00281E57" w:rsidRPr="00281E57" w:rsidRDefault="007436E6" w:rsidP="00213676">
            <w:pPr>
              <w:rPr>
                <w:rFonts w:ascii="Arial" w:hAnsi="Arial" w:cs="Arial"/>
                <w:sz w:val="22"/>
                <w:szCs w:val="22"/>
              </w:rPr>
            </w:pPr>
            <w:r>
              <w:rPr>
                <w:rFonts w:ascii="Arial" w:hAnsi="Arial" w:cs="Arial"/>
                <w:sz w:val="22"/>
                <w:szCs w:val="22"/>
              </w:rPr>
              <w:t>MDT meeting</w:t>
            </w:r>
          </w:p>
        </w:tc>
        <w:tc>
          <w:tcPr>
            <w:tcW w:w="1852" w:type="dxa"/>
          </w:tcPr>
          <w:p w:rsidR="00281E57" w:rsidRPr="00281E57" w:rsidRDefault="007436E6" w:rsidP="00213676">
            <w:pPr>
              <w:rPr>
                <w:rFonts w:ascii="Arial" w:hAnsi="Arial" w:cs="Arial"/>
                <w:sz w:val="22"/>
                <w:szCs w:val="22"/>
              </w:rPr>
            </w:pPr>
            <w:r>
              <w:rPr>
                <w:rFonts w:ascii="Arial" w:hAnsi="Arial" w:cs="Arial"/>
                <w:sz w:val="22"/>
                <w:szCs w:val="22"/>
              </w:rPr>
              <w:t>Ward work</w:t>
            </w:r>
          </w:p>
        </w:tc>
        <w:tc>
          <w:tcPr>
            <w:tcW w:w="1852" w:type="dxa"/>
          </w:tcPr>
          <w:p w:rsidR="007436E6" w:rsidRDefault="007436E6" w:rsidP="007436E6">
            <w:pPr>
              <w:rPr>
                <w:rFonts w:ascii="Arial" w:hAnsi="Arial" w:cs="Arial"/>
                <w:sz w:val="22"/>
                <w:szCs w:val="22"/>
              </w:rPr>
            </w:pPr>
            <w:r>
              <w:rPr>
                <w:rFonts w:ascii="Arial" w:hAnsi="Arial" w:cs="Arial"/>
                <w:sz w:val="22"/>
                <w:szCs w:val="22"/>
              </w:rPr>
              <w:t xml:space="preserve">Consultant ward round </w:t>
            </w:r>
          </w:p>
          <w:p w:rsidR="00281E57" w:rsidRPr="00281E57" w:rsidRDefault="007436E6" w:rsidP="007436E6">
            <w:pPr>
              <w:rPr>
                <w:rFonts w:ascii="Arial" w:hAnsi="Arial" w:cs="Arial"/>
                <w:sz w:val="22"/>
                <w:szCs w:val="22"/>
              </w:rPr>
            </w:pPr>
            <w:r>
              <w:rPr>
                <w:rFonts w:ascii="Arial" w:hAnsi="Arial" w:cs="Arial"/>
                <w:sz w:val="22"/>
                <w:szCs w:val="22"/>
              </w:rPr>
              <w:t>Dr Pritchard</w:t>
            </w:r>
          </w:p>
        </w:tc>
      </w:tr>
      <w:tr w:rsidR="00281E57" w:rsidRPr="00281E57" w:rsidTr="00281E57">
        <w:trPr>
          <w:trHeight w:val="313"/>
          <w:jc w:val="center"/>
        </w:trPr>
        <w:tc>
          <w:tcPr>
            <w:tcW w:w="1851" w:type="dxa"/>
          </w:tcPr>
          <w:p w:rsidR="00281E57" w:rsidRPr="00281E57" w:rsidRDefault="00281E57" w:rsidP="00213676">
            <w:pPr>
              <w:rPr>
                <w:rFonts w:ascii="Arial" w:hAnsi="Arial" w:cs="Arial"/>
                <w:sz w:val="22"/>
                <w:szCs w:val="22"/>
              </w:rPr>
            </w:pPr>
            <w:r>
              <w:rPr>
                <w:rFonts w:ascii="Arial" w:hAnsi="Arial" w:cs="Arial"/>
                <w:sz w:val="22"/>
                <w:szCs w:val="22"/>
              </w:rPr>
              <w:t xml:space="preserve">Monday PM </w:t>
            </w:r>
          </w:p>
        </w:tc>
        <w:tc>
          <w:tcPr>
            <w:tcW w:w="1851" w:type="dxa"/>
          </w:tcPr>
          <w:p w:rsidR="00281E57" w:rsidRPr="00281E57" w:rsidRDefault="00281E57" w:rsidP="00213676">
            <w:pPr>
              <w:rPr>
                <w:rFonts w:ascii="Arial" w:hAnsi="Arial" w:cs="Arial"/>
                <w:sz w:val="22"/>
                <w:szCs w:val="22"/>
              </w:rPr>
            </w:pPr>
            <w:r>
              <w:rPr>
                <w:rFonts w:ascii="Arial" w:hAnsi="Arial" w:cs="Arial"/>
                <w:sz w:val="22"/>
                <w:szCs w:val="22"/>
              </w:rPr>
              <w:t>Tuesday PM</w:t>
            </w:r>
          </w:p>
        </w:tc>
        <w:tc>
          <w:tcPr>
            <w:tcW w:w="1851" w:type="dxa"/>
          </w:tcPr>
          <w:p w:rsidR="00281E57" w:rsidRPr="00281E57" w:rsidRDefault="00281E57" w:rsidP="00213676">
            <w:pPr>
              <w:rPr>
                <w:rFonts w:ascii="Arial" w:hAnsi="Arial" w:cs="Arial"/>
                <w:sz w:val="22"/>
                <w:szCs w:val="22"/>
              </w:rPr>
            </w:pPr>
            <w:r>
              <w:rPr>
                <w:rFonts w:ascii="Arial" w:hAnsi="Arial" w:cs="Arial"/>
                <w:sz w:val="22"/>
                <w:szCs w:val="22"/>
              </w:rPr>
              <w:t>Wednesday PM</w:t>
            </w:r>
          </w:p>
        </w:tc>
        <w:tc>
          <w:tcPr>
            <w:tcW w:w="1852" w:type="dxa"/>
          </w:tcPr>
          <w:p w:rsidR="00281E57" w:rsidRPr="00281E57" w:rsidRDefault="00281E57" w:rsidP="00213676">
            <w:pPr>
              <w:rPr>
                <w:rFonts w:ascii="Arial" w:hAnsi="Arial" w:cs="Arial"/>
                <w:sz w:val="22"/>
                <w:szCs w:val="22"/>
              </w:rPr>
            </w:pPr>
            <w:r>
              <w:rPr>
                <w:rFonts w:ascii="Arial" w:hAnsi="Arial" w:cs="Arial"/>
                <w:sz w:val="22"/>
                <w:szCs w:val="22"/>
              </w:rPr>
              <w:t>Thursday PM</w:t>
            </w:r>
          </w:p>
        </w:tc>
        <w:tc>
          <w:tcPr>
            <w:tcW w:w="1852" w:type="dxa"/>
          </w:tcPr>
          <w:p w:rsidR="00281E57" w:rsidRPr="00281E57" w:rsidRDefault="00281E57" w:rsidP="00213676">
            <w:pPr>
              <w:rPr>
                <w:rFonts w:ascii="Arial" w:hAnsi="Arial" w:cs="Arial"/>
                <w:sz w:val="22"/>
                <w:szCs w:val="22"/>
              </w:rPr>
            </w:pPr>
            <w:r>
              <w:rPr>
                <w:rFonts w:ascii="Arial" w:hAnsi="Arial" w:cs="Arial"/>
                <w:sz w:val="22"/>
                <w:szCs w:val="22"/>
              </w:rPr>
              <w:t>Friday PM</w:t>
            </w:r>
          </w:p>
        </w:tc>
      </w:tr>
      <w:tr w:rsidR="00281E57" w:rsidRPr="00281E57" w:rsidTr="00281E57">
        <w:trPr>
          <w:trHeight w:val="1227"/>
          <w:jc w:val="center"/>
        </w:trPr>
        <w:tc>
          <w:tcPr>
            <w:tcW w:w="1851" w:type="dxa"/>
          </w:tcPr>
          <w:p w:rsidR="007C3020" w:rsidRDefault="009E0638" w:rsidP="00213676">
            <w:pPr>
              <w:rPr>
                <w:rFonts w:ascii="Arial" w:hAnsi="Arial" w:cs="Arial"/>
                <w:sz w:val="22"/>
                <w:szCs w:val="22"/>
              </w:rPr>
            </w:pPr>
            <w:r>
              <w:rPr>
                <w:rFonts w:ascii="Arial" w:hAnsi="Arial" w:cs="Arial"/>
                <w:sz w:val="22"/>
                <w:szCs w:val="22"/>
              </w:rPr>
              <w:t>CGS</w:t>
            </w:r>
            <w:r w:rsidR="007C3020">
              <w:rPr>
                <w:rFonts w:ascii="Arial" w:hAnsi="Arial" w:cs="Arial"/>
                <w:sz w:val="22"/>
                <w:szCs w:val="22"/>
              </w:rPr>
              <w:t xml:space="preserve"> Consultant led</w:t>
            </w:r>
            <w:r>
              <w:rPr>
                <w:rFonts w:ascii="Arial" w:hAnsi="Arial" w:cs="Arial"/>
                <w:sz w:val="22"/>
                <w:szCs w:val="22"/>
              </w:rPr>
              <w:t xml:space="preserve"> rapid access outpatient clinic Thurrock Day Hospital </w:t>
            </w:r>
          </w:p>
          <w:p w:rsidR="00281E57" w:rsidRPr="00281E57" w:rsidRDefault="00272D07" w:rsidP="00213676">
            <w:pPr>
              <w:rPr>
                <w:rFonts w:ascii="Arial" w:hAnsi="Arial" w:cs="Arial"/>
                <w:sz w:val="22"/>
                <w:szCs w:val="22"/>
              </w:rPr>
            </w:pPr>
            <w:r>
              <w:rPr>
                <w:rFonts w:ascii="Arial" w:hAnsi="Arial" w:cs="Arial"/>
                <w:sz w:val="22"/>
                <w:szCs w:val="22"/>
              </w:rPr>
              <w:t>Dr Alam</w:t>
            </w:r>
          </w:p>
        </w:tc>
        <w:tc>
          <w:tcPr>
            <w:tcW w:w="1851" w:type="dxa"/>
          </w:tcPr>
          <w:p w:rsidR="00281E57" w:rsidRPr="00281E57" w:rsidRDefault="007436E6" w:rsidP="00213676">
            <w:pPr>
              <w:rPr>
                <w:rFonts w:ascii="Arial" w:hAnsi="Arial" w:cs="Arial"/>
                <w:sz w:val="22"/>
                <w:szCs w:val="22"/>
              </w:rPr>
            </w:pPr>
            <w:r>
              <w:rPr>
                <w:rFonts w:ascii="Arial" w:hAnsi="Arial" w:cs="Arial"/>
                <w:sz w:val="22"/>
                <w:szCs w:val="22"/>
              </w:rPr>
              <w:t>Ward work</w:t>
            </w:r>
          </w:p>
        </w:tc>
        <w:tc>
          <w:tcPr>
            <w:tcW w:w="1851" w:type="dxa"/>
          </w:tcPr>
          <w:p w:rsidR="00281E57" w:rsidRPr="00281E57" w:rsidRDefault="007436E6" w:rsidP="00213676">
            <w:pPr>
              <w:rPr>
                <w:rFonts w:ascii="Arial" w:hAnsi="Arial" w:cs="Arial"/>
                <w:sz w:val="22"/>
                <w:szCs w:val="22"/>
              </w:rPr>
            </w:pPr>
            <w:r>
              <w:rPr>
                <w:rFonts w:ascii="Arial" w:hAnsi="Arial" w:cs="Arial"/>
                <w:sz w:val="22"/>
                <w:szCs w:val="22"/>
              </w:rPr>
              <w:t>Ward work</w:t>
            </w:r>
          </w:p>
        </w:tc>
        <w:tc>
          <w:tcPr>
            <w:tcW w:w="1852" w:type="dxa"/>
          </w:tcPr>
          <w:p w:rsidR="00281E57" w:rsidRPr="00281E57" w:rsidRDefault="00281E57" w:rsidP="00213676">
            <w:pPr>
              <w:rPr>
                <w:rFonts w:ascii="Arial" w:hAnsi="Arial" w:cs="Arial"/>
                <w:sz w:val="22"/>
                <w:szCs w:val="22"/>
              </w:rPr>
            </w:pPr>
            <w:r>
              <w:rPr>
                <w:rFonts w:ascii="Arial" w:hAnsi="Arial" w:cs="Arial"/>
                <w:sz w:val="22"/>
                <w:szCs w:val="22"/>
              </w:rPr>
              <w:t xml:space="preserve">12 noon – 2pm Teaching at </w:t>
            </w:r>
            <w:r w:rsidR="008E63D9">
              <w:rPr>
                <w:rFonts w:ascii="Arial" w:hAnsi="Arial" w:cs="Arial"/>
                <w:sz w:val="22"/>
                <w:szCs w:val="22"/>
              </w:rPr>
              <w:t xml:space="preserve"> </w:t>
            </w:r>
            <w:r>
              <w:rPr>
                <w:rFonts w:ascii="Arial" w:hAnsi="Arial" w:cs="Arial"/>
                <w:sz w:val="22"/>
                <w:szCs w:val="22"/>
              </w:rPr>
              <w:t>BTUH</w:t>
            </w:r>
          </w:p>
        </w:tc>
        <w:tc>
          <w:tcPr>
            <w:tcW w:w="1852" w:type="dxa"/>
          </w:tcPr>
          <w:p w:rsidR="00281E57" w:rsidRPr="00281E57" w:rsidRDefault="00C16082" w:rsidP="00213676">
            <w:pPr>
              <w:rPr>
                <w:rFonts w:ascii="Arial" w:hAnsi="Arial" w:cs="Arial"/>
                <w:sz w:val="22"/>
                <w:szCs w:val="22"/>
              </w:rPr>
            </w:pPr>
            <w:r>
              <w:rPr>
                <w:rFonts w:ascii="Arial" w:hAnsi="Arial" w:cs="Arial"/>
                <w:sz w:val="22"/>
                <w:szCs w:val="22"/>
              </w:rPr>
              <w:t>Ward work</w:t>
            </w:r>
          </w:p>
        </w:tc>
      </w:tr>
    </w:tbl>
    <w:p w:rsidR="00281E57" w:rsidRPr="00281E57" w:rsidRDefault="00281E57">
      <w:pPr>
        <w:rPr>
          <w:rFonts w:ascii="Arial" w:hAnsi="Arial" w:cs="Arial"/>
          <w:sz w:val="22"/>
          <w:szCs w:val="22"/>
        </w:rPr>
      </w:pPr>
    </w:p>
    <w:sectPr w:rsidR="00281E57" w:rsidRPr="00281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EB3549"/>
    <w:multiLevelType w:val="hybridMultilevel"/>
    <w:tmpl w:val="A476B34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671"/>
    <w:rsid w:val="0001413D"/>
    <w:rsid w:val="001264DC"/>
    <w:rsid w:val="001B3A7A"/>
    <w:rsid w:val="001E5F75"/>
    <w:rsid w:val="002651DC"/>
    <w:rsid w:val="00272D07"/>
    <w:rsid w:val="00281E57"/>
    <w:rsid w:val="00332433"/>
    <w:rsid w:val="00391612"/>
    <w:rsid w:val="003A00C9"/>
    <w:rsid w:val="0058131B"/>
    <w:rsid w:val="005B2EBF"/>
    <w:rsid w:val="00646671"/>
    <w:rsid w:val="007436E6"/>
    <w:rsid w:val="00767470"/>
    <w:rsid w:val="007B1AB7"/>
    <w:rsid w:val="007C3020"/>
    <w:rsid w:val="008402F6"/>
    <w:rsid w:val="008E63D9"/>
    <w:rsid w:val="008F3AC2"/>
    <w:rsid w:val="009E0638"/>
    <w:rsid w:val="00B13D35"/>
    <w:rsid w:val="00B36D85"/>
    <w:rsid w:val="00B41EE7"/>
    <w:rsid w:val="00C16082"/>
    <w:rsid w:val="00C272FE"/>
    <w:rsid w:val="00D31C5E"/>
    <w:rsid w:val="00EC6DA2"/>
    <w:rsid w:val="00FA0845"/>
    <w:rsid w:val="00FF2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671"/>
    <w:pPr>
      <w:spacing w:after="0"/>
      <w:ind w:left="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6671"/>
    <w:pPr>
      <w:autoSpaceDE w:val="0"/>
      <w:autoSpaceDN w:val="0"/>
      <w:adjustRightInd w:val="0"/>
      <w:spacing w:after="0"/>
      <w:ind w:left="0"/>
    </w:pPr>
    <w:rPr>
      <w:rFonts w:ascii="Cambria" w:eastAsia="Times New Roman" w:hAnsi="Cambria" w:cs="Cambria"/>
      <w:color w:val="000000"/>
      <w:sz w:val="24"/>
      <w:szCs w:val="24"/>
      <w:lang w:eastAsia="en-GB"/>
    </w:rPr>
  </w:style>
  <w:style w:type="paragraph" w:styleId="ListParagraph">
    <w:name w:val="List Paragraph"/>
    <w:basedOn w:val="Normal"/>
    <w:uiPriority w:val="34"/>
    <w:qFormat/>
    <w:rsid w:val="00646671"/>
    <w:pPr>
      <w:ind w:left="720"/>
      <w:contextualSpacing/>
    </w:pPr>
  </w:style>
  <w:style w:type="table" w:styleId="TableGrid">
    <w:name w:val="Table Grid"/>
    <w:basedOn w:val="TableNormal"/>
    <w:uiPriority w:val="59"/>
    <w:rsid w:val="00281E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671"/>
    <w:pPr>
      <w:spacing w:after="0"/>
      <w:ind w:left="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6671"/>
    <w:pPr>
      <w:autoSpaceDE w:val="0"/>
      <w:autoSpaceDN w:val="0"/>
      <w:adjustRightInd w:val="0"/>
      <w:spacing w:after="0"/>
      <w:ind w:left="0"/>
    </w:pPr>
    <w:rPr>
      <w:rFonts w:ascii="Cambria" w:eastAsia="Times New Roman" w:hAnsi="Cambria" w:cs="Cambria"/>
      <w:color w:val="000000"/>
      <w:sz w:val="24"/>
      <w:szCs w:val="24"/>
      <w:lang w:eastAsia="en-GB"/>
    </w:rPr>
  </w:style>
  <w:style w:type="paragraph" w:styleId="ListParagraph">
    <w:name w:val="List Paragraph"/>
    <w:basedOn w:val="Normal"/>
    <w:uiPriority w:val="34"/>
    <w:qFormat/>
    <w:rsid w:val="00646671"/>
    <w:pPr>
      <w:ind w:left="720"/>
      <w:contextualSpacing/>
    </w:pPr>
  </w:style>
  <w:style w:type="table" w:styleId="TableGrid">
    <w:name w:val="Table Grid"/>
    <w:basedOn w:val="TableNormal"/>
    <w:uiPriority w:val="59"/>
    <w:rsid w:val="00281E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357BE-68B8-4309-B558-8DF2D8E8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NELFT</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Wilkinson Hazel</dc:creator>
  <cp:lastModifiedBy>Wayman, Christine</cp:lastModifiedBy>
  <cp:revision>33</cp:revision>
  <dcterms:created xsi:type="dcterms:W3CDTF">2016-04-06T12:55:00Z</dcterms:created>
  <dcterms:modified xsi:type="dcterms:W3CDTF">2017-01-27T07:40:00Z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7b26e56f-37c0-4046-b5c2-b26aeae1d0da</vt:lpwstr>
  </property>
</Properties>
</file>