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89A" w:rsidRDefault="00FE589A" w:rsidP="00FE589A">
      <w:pPr>
        <w:tabs>
          <w:tab w:val="center" w:pos="5040"/>
          <w:tab w:val="right" w:pos="9900"/>
        </w:tabs>
      </w:pPr>
      <w:r>
        <w:tab/>
      </w:r>
      <w:r>
        <w:tab/>
      </w:r>
      <w:bookmarkStart w:id="0" w:name="_GoBack"/>
      <w:bookmarkEnd w:id="0"/>
    </w:p>
    <w:p w:rsidR="00FE589A" w:rsidRDefault="00FE589A" w:rsidP="00FE589A">
      <w:pPr>
        <w:jc w:val="center"/>
        <w:rPr>
          <w:rFonts w:cs="Arial"/>
          <w:b/>
          <w:bCs/>
          <w:sz w:val="28"/>
          <w:szCs w:val="28"/>
        </w:rPr>
      </w:pPr>
    </w:p>
    <w:p w:rsidR="00FE589A" w:rsidRDefault="00FE589A" w:rsidP="00FE589A">
      <w:pPr>
        <w:jc w:val="center"/>
        <w:rPr>
          <w:rFonts w:cs="Arial"/>
          <w:b/>
          <w:bCs/>
          <w:sz w:val="28"/>
          <w:szCs w:val="28"/>
        </w:rPr>
      </w:pPr>
      <w:r>
        <w:rPr>
          <w:rFonts w:cs="Arial"/>
          <w:b/>
          <w:bCs/>
          <w:sz w:val="28"/>
          <w:szCs w:val="28"/>
        </w:rPr>
        <w:t>East Anglia Foundation School</w:t>
      </w:r>
    </w:p>
    <w:p w:rsidR="00FE589A" w:rsidRDefault="00FE589A" w:rsidP="00FE589A">
      <w:pPr>
        <w:jc w:val="center"/>
        <w:rPr>
          <w:rFonts w:cs="Arial"/>
          <w:b/>
          <w:bCs/>
          <w:sz w:val="28"/>
          <w:szCs w:val="28"/>
        </w:rPr>
      </w:pPr>
      <w:r>
        <w:rPr>
          <w:rFonts w:cs="Arial"/>
          <w:b/>
          <w:bCs/>
          <w:sz w:val="28"/>
          <w:szCs w:val="28"/>
        </w:rPr>
        <w:t xml:space="preserve">Individual Placement Description </w:t>
      </w:r>
    </w:p>
    <w:p w:rsidR="00FE589A" w:rsidRDefault="00FE589A" w:rsidP="00FE589A">
      <w:pPr>
        <w:jc w:val="center"/>
        <w:rPr>
          <w:rFonts w:cs="Arial"/>
          <w:b/>
          <w:bCs/>
          <w:sz w:val="28"/>
          <w:szCs w:val="28"/>
        </w:rPr>
      </w:pPr>
    </w:p>
    <w:p w:rsidR="00FE589A" w:rsidRDefault="00FE589A" w:rsidP="00FE589A">
      <w:pPr>
        <w:jc w:val="center"/>
        <w:rPr>
          <w:rFonts w:cs="Arial"/>
          <w:b/>
          <w:bCs/>
          <w:sz w:val="28"/>
          <w:szCs w:val="28"/>
        </w:rPr>
      </w:pPr>
      <w:r>
        <w:rPr>
          <w:rFonts w:cs="Arial"/>
          <w:b/>
          <w:bCs/>
          <w:sz w:val="28"/>
          <w:szCs w:val="28"/>
        </w:rPr>
        <w:t>West Suffolk Hospital NHS Trust</w:t>
      </w:r>
    </w:p>
    <w:p w:rsidR="00FE589A" w:rsidRDefault="00FE589A" w:rsidP="00FE589A">
      <w:pPr>
        <w:rPr>
          <w:rFonts w:cs="Arial"/>
          <w:b/>
          <w:bCs/>
          <w:sz w:val="22"/>
          <w:szCs w:val="22"/>
        </w:rPr>
      </w:pPr>
    </w:p>
    <w:p w:rsidR="00FE589A" w:rsidRDefault="00FE589A" w:rsidP="00FE589A">
      <w:pPr>
        <w:rPr>
          <w:rFonts w:cs="Arial"/>
          <w:b/>
          <w:bCs/>
          <w:sz w:val="22"/>
          <w:szCs w:val="22"/>
        </w:rPr>
      </w:pPr>
    </w:p>
    <w:tbl>
      <w:tblPr>
        <w:tblW w:w="8028" w:type="dxa"/>
        <w:tblLook w:val="01E0" w:firstRow="1" w:lastRow="1" w:firstColumn="1" w:lastColumn="1" w:noHBand="0" w:noVBand="0"/>
      </w:tblPr>
      <w:tblGrid>
        <w:gridCol w:w="3851"/>
        <w:gridCol w:w="4177"/>
      </w:tblGrid>
      <w:tr w:rsidR="00FE589A" w:rsidTr="00FE589A">
        <w:trPr>
          <w:trHeight w:val="144"/>
        </w:trPr>
        <w:tc>
          <w:tcPr>
            <w:tcW w:w="3851" w:type="dxa"/>
            <w:hideMark/>
          </w:tcPr>
          <w:p w:rsidR="00FE589A" w:rsidRDefault="00FE589A">
            <w:pPr>
              <w:jc w:val="both"/>
              <w:rPr>
                <w:rFonts w:cs="Arial"/>
                <w:b/>
                <w:bCs/>
                <w:lang w:val="en-US" w:eastAsia="en-US"/>
              </w:rPr>
            </w:pPr>
            <w:r>
              <w:rPr>
                <w:rFonts w:cs="Arial"/>
                <w:b/>
                <w:bCs/>
                <w:sz w:val="22"/>
                <w:szCs w:val="22"/>
              </w:rPr>
              <w:t>Placement</w:t>
            </w:r>
          </w:p>
        </w:tc>
        <w:tc>
          <w:tcPr>
            <w:tcW w:w="4177" w:type="dxa"/>
          </w:tcPr>
          <w:p w:rsidR="00FE589A" w:rsidRDefault="00FE589A">
            <w:pPr>
              <w:jc w:val="both"/>
              <w:rPr>
                <w:rFonts w:cs="Arial"/>
                <w:sz w:val="20"/>
                <w:szCs w:val="20"/>
                <w:lang w:val="en-US" w:eastAsia="en-US"/>
              </w:rPr>
            </w:pPr>
            <w:r>
              <w:rPr>
                <w:rFonts w:cs="Arial"/>
                <w:sz w:val="20"/>
                <w:szCs w:val="20"/>
              </w:rPr>
              <w:t>F2 General medicine/endocrine/care of the elderly</w:t>
            </w:r>
          </w:p>
          <w:p w:rsidR="00FE589A" w:rsidRDefault="00FE589A">
            <w:pPr>
              <w:jc w:val="both"/>
              <w:rPr>
                <w:rFonts w:cs="Arial"/>
                <w:sz w:val="20"/>
                <w:szCs w:val="20"/>
                <w:lang w:val="en-US" w:eastAsia="en-US"/>
              </w:rPr>
            </w:pPr>
          </w:p>
        </w:tc>
      </w:tr>
      <w:tr w:rsidR="00FE589A" w:rsidTr="00FE589A">
        <w:trPr>
          <w:trHeight w:val="144"/>
        </w:trPr>
        <w:tc>
          <w:tcPr>
            <w:tcW w:w="3851" w:type="dxa"/>
            <w:hideMark/>
          </w:tcPr>
          <w:p w:rsidR="00FE589A" w:rsidRDefault="00FE589A">
            <w:pPr>
              <w:rPr>
                <w:rFonts w:cs="Arial"/>
                <w:b/>
                <w:bCs/>
                <w:lang w:val="en-US" w:eastAsia="en-US"/>
              </w:rPr>
            </w:pPr>
            <w:r>
              <w:rPr>
                <w:rFonts w:cs="Arial"/>
                <w:b/>
                <w:bCs/>
                <w:sz w:val="22"/>
                <w:szCs w:val="22"/>
              </w:rPr>
              <w:t>The department</w:t>
            </w:r>
          </w:p>
        </w:tc>
        <w:tc>
          <w:tcPr>
            <w:tcW w:w="4177" w:type="dxa"/>
          </w:tcPr>
          <w:p w:rsidR="00FE589A" w:rsidRDefault="00FE589A">
            <w:pPr>
              <w:rPr>
                <w:rFonts w:cs="Arial"/>
                <w:sz w:val="20"/>
                <w:szCs w:val="20"/>
                <w:lang w:val="en-US" w:eastAsia="en-US"/>
              </w:rPr>
            </w:pPr>
            <w:r>
              <w:rPr>
                <w:rFonts w:cs="Arial"/>
                <w:sz w:val="20"/>
                <w:szCs w:val="20"/>
              </w:rPr>
              <w:t>Consists of two teams: general medicine/endocrine and care of the elderly (patients &gt;80years). There are two consultants for each team. The placement involves 2 months on each team. They are based on the same ward.</w:t>
            </w:r>
          </w:p>
          <w:p w:rsidR="00FE589A" w:rsidRDefault="00FE589A">
            <w:pPr>
              <w:rPr>
                <w:rFonts w:cs="Arial"/>
                <w:sz w:val="20"/>
                <w:szCs w:val="20"/>
                <w:lang w:val="en-US" w:eastAsia="en-US"/>
              </w:rPr>
            </w:pPr>
          </w:p>
        </w:tc>
      </w:tr>
      <w:tr w:rsidR="00FE589A" w:rsidTr="00FE589A">
        <w:trPr>
          <w:trHeight w:val="144"/>
        </w:trPr>
        <w:tc>
          <w:tcPr>
            <w:tcW w:w="3851" w:type="dxa"/>
            <w:hideMark/>
          </w:tcPr>
          <w:p w:rsidR="00FE589A" w:rsidRDefault="00FE589A">
            <w:pPr>
              <w:rPr>
                <w:rFonts w:cs="Arial"/>
                <w:b/>
                <w:bCs/>
                <w:lang w:val="en-US" w:eastAsia="en-US"/>
              </w:rPr>
            </w:pPr>
            <w:r>
              <w:rPr>
                <w:rFonts w:cs="Arial"/>
                <w:b/>
                <w:bCs/>
                <w:sz w:val="22"/>
                <w:szCs w:val="22"/>
              </w:rPr>
              <w:t>The type of work to expect and learning opportunities</w:t>
            </w:r>
          </w:p>
        </w:tc>
        <w:tc>
          <w:tcPr>
            <w:tcW w:w="4177" w:type="dxa"/>
          </w:tcPr>
          <w:p w:rsidR="00FE589A" w:rsidRDefault="00FE589A">
            <w:pPr>
              <w:rPr>
                <w:rFonts w:cs="Arial"/>
                <w:sz w:val="20"/>
                <w:szCs w:val="20"/>
                <w:lang w:val="en-US" w:eastAsia="en-US"/>
              </w:rPr>
            </w:pPr>
            <w:r>
              <w:rPr>
                <w:rFonts w:cs="Arial"/>
                <w:sz w:val="20"/>
                <w:szCs w:val="20"/>
              </w:rPr>
              <w:t>Ward based. Working fairly independently. Medical ward jobs, looking after elderly patients including those with dementia.</w:t>
            </w:r>
          </w:p>
          <w:p w:rsidR="00FE589A" w:rsidRDefault="00FE589A">
            <w:pPr>
              <w:rPr>
                <w:rFonts w:cs="Arial"/>
                <w:sz w:val="20"/>
                <w:szCs w:val="20"/>
              </w:rPr>
            </w:pPr>
            <w:r>
              <w:rPr>
                <w:rFonts w:cs="Arial"/>
                <w:sz w:val="20"/>
                <w:szCs w:val="20"/>
              </w:rPr>
              <w:t xml:space="preserve">Clerking new patients in EAU and A&amp;E when on-call including follow-up jobs. Night on-call </w:t>
            </w:r>
            <w:proofErr w:type="gramStart"/>
            <w:r>
              <w:rPr>
                <w:rFonts w:cs="Arial"/>
                <w:sz w:val="20"/>
                <w:szCs w:val="20"/>
              </w:rPr>
              <w:t>ward</w:t>
            </w:r>
            <w:proofErr w:type="gramEnd"/>
            <w:r>
              <w:rPr>
                <w:rFonts w:cs="Arial"/>
                <w:sz w:val="20"/>
                <w:szCs w:val="20"/>
              </w:rPr>
              <w:t xml:space="preserve"> cover.</w:t>
            </w:r>
          </w:p>
          <w:p w:rsidR="00FE589A" w:rsidRDefault="00FE589A">
            <w:pPr>
              <w:rPr>
                <w:rFonts w:cs="Arial"/>
                <w:sz w:val="20"/>
                <w:szCs w:val="20"/>
                <w:lang w:val="en-US" w:eastAsia="en-US"/>
              </w:rPr>
            </w:pPr>
          </w:p>
        </w:tc>
      </w:tr>
      <w:tr w:rsidR="00FE589A" w:rsidTr="00FE589A">
        <w:trPr>
          <w:trHeight w:val="144"/>
        </w:trPr>
        <w:tc>
          <w:tcPr>
            <w:tcW w:w="3851" w:type="dxa"/>
            <w:hideMark/>
          </w:tcPr>
          <w:p w:rsidR="00FE589A" w:rsidRDefault="00FE589A">
            <w:pPr>
              <w:jc w:val="both"/>
              <w:rPr>
                <w:rFonts w:cs="Arial"/>
                <w:b/>
                <w:bCs/>
                <w:lang w:val="en-US" w:eastAsia="en-US"/>
              </w:rPr>
            </w:pPr>
            <w:r>
              <w:rPr>
                <w:rFonts w:cs="Arial"/>
                <w:b/>
                <w:bCs/>
                <w:sz w:val="22"/>
                <w:szCs w:val="22"/>
              </w:rPr>
              <w:t>Where the placement is based</w:t>
            </w:r>
          </w:p>
        </w:tc>
        <w:tc>
          <w:tcPr>
            <w:tcW w:w="4177" w:type="dxa"/>
          </w:tcPr>
          <w:p w:rsidR="00FE589A" w:rsidRDefault="00FE589A">
            <w:pPr>
              <w:jc w:val="both"/>
              <w:rPr>
                <w:rFonts w:cs="Arial"/>
                <w:sz w:val="20"/>
                <w:szCs w:val="20"/>
                <w:lang w:val="en-US" w:eastAsia="en-US"/>
              </w:rPr>
            </w:pPr>
            <w:r>
              <w:rPr>
                <w:rFonts w:cs="Arial"/>
                <w:sz w:val="20"/>
                <w:szCs w:val="20"/>
              </w:rPr>
              <w:t>West Suffolk Hospital, Predominantly ward G4. EAU and A&amp;E on-call.</w:t>
            </w:r>
          </w:p>
          <w:p w:rsidR="00FE589A" w:rsidRDefault="00FE589A">
            <w:pPr>
              <w:jc w:val="both"/>
              <w:rPr>
                <w:rFonts w:cs="Arial"/>
                <w:sz w:val="20"/>
                <w:szCs w:val="20"/>
                <w:lang w:val="en-US" w:eastAsia="en-US"/>
              </w:rPr>
            </w:pPr>
          </w:p>
        </w:tc>
      </w:tr>
      <w:tr w:rsidR="00FE589A" w:rsidTr="00FE589A">
        <w:trPr>
          <w:trHeight w:val="144"/>
        </w:trPr>
        <w:tc>
          <w:tcPr>
            <w:tcW w:w="3851" w:type="dxa"/>
            <w:hideMark/>
          </w:tcPr>
          <w:p w:rsidR="00FE589A" w:rsidRDefault="00FE589A">
            <w:pPr>
              <w:jc w:val="both"/>
              <w:rPr>
                <w:rFonts w:cs="Arial"/>
                <w:b/>
                <w:bCs/>
                <w:lang w:val="en-US" w:eastAsia="en-US"/>
              </w:rPr>
            </w:pPr>
            <w:r>
              <w:rPr>
                <w:rFonts w:cs="Arial"/>
                <w:b/>
                <w:bCs/>
                <w:sz w:val="22"/>
                <w:szCs w:val="22"/>
              </w:rPr>
              <w:t>Clinical Supervisor(s) for the placement</w:t>
            </w:r>
          </w:p>
        </w:tc>
        <w:tc>
          <w:tcPr>
            <w:tcW w:w="4177" w:type="dxa"/>
          </w:tcPr>
          <w:p w:rsidR="00FE589A" w:rsidRDefault="00FE589A">
            <w:pPr>
              <w:jc w:val="both"/>
              <w:rPr>
                <w:rFonts w:cs="Arial"/>
                <w:sz w:val="20"/>
                <w:szCs w:val="20"/>
                <w:lang w:val="en-US" w:eastAsia="en-US"/>
              </w:rPr>
            </w:pPr>
            <w:r>
              <w:rPr>
                <w:rFonts w:cs="Arial"/>
                <w:sz w:val="20"/>
                <w:szCs w:val="20"/>
              </w:rPr>
              <w:t>(If information available at this time)</w:t>
            </w:r>
          </w:p>
          <w:p w:rsidR="00FE589A" w:rsidRDefault="00FE589A">
            <w:pPr>
              <w:jc w:val="both"/>
              <w:rPr>
                <w:rFonts w:cs="Arial"/>
                <w:sz w:val="20"/>
                <w:szCs w:val="20"/>
                <w:lang w:val="en-US" w:eastAsia="en-US"/>
              </w:rPr>
            </w:pPr>
          </w:p>
        </w:tc>
      </w:tr>
      <w:tr w:rsidR="00FE589A" w:rsidTr="00FE589A">
        <w:trPr>
          <w:trHeight w:val="144"/>
        </w:trPr>
        <w:tc>
          <w:tcPr>
            <w:tcW w:w="3851" w:type="dxa"/>
            <w:hideMark/>
          </w:tcPr>
          <w:p w:rsidR="00FE589A" w:rsidRDefault="00FE589A">
            <w:pPr>
              <w:rPr>
                <w:rFonts w:cs="Arial"/>
                <w:b/>
                <w:bCs/>
                <w:lang w:val="en-US" w:eastAsia="en-US"/>
              </w:rPr>
            </w:pPr>
            <w:r>
              <w:rPr>
                <w:rFonts w:cs="Arial"/>
                <w:b/>
                <w:bCs/>
                <w:sz w:val="22"/>
                <w:szCs w:val="22"/>
              </w:rPr>
              <w:t>Main duties of the placement</w:t>
            </w:r>
          </w:p>
        </w:tc>
        <w:tc>
          <w:tcPr>
            <w:tcW w:w="4177" w:type="dxa"/>
            <w:hideMark/>
          </w:tcPr>
          <w:p w:rsidR="00FE589A" w:rsidRDefault="00FE589A">
            <w:pPr>
              <w:jc w:val="both"/>
              <w:rPr>
                <w:rFonts w:cs="Arial"/>
                <w:sz w:val="20"/>
                <w:szCs w:val="20"/>
                <w:lang w:val="en-US" w:eastAsia="en-US"/>
              </w:rPr>
            </w:pPr>
            <w:r>
              <w:rPr>
                <w:rFonts w:cs="Arial"/>
                <w:sz w:val="20"/>
                <w:szCs w:val="20"/>
              </w:rPr>
              <w:t>Document consultant ward rounds, conduct daily ward round, complete jobs generated from ward round, liaise with patients’ relatives and allied health professionals, complete discharge summaries to be sent to GPs.</w:t>
            </w:r>
          </w:p>
          <w:p w:rsidR="00FE589A" w:rsidRDefault="00FE589A">
            <w:pPr>
              <w:jc w:val="both"/>
              <w:rPr>
                <w:rFonts w:cs="Arial"/>
                <w:sz w:val="20"/>
                <w:szCs w:val="20"/>
                <w:lang w:val="en-US" w:eastAsia="en-US"/>
              </w:rPr>
            </w:pPr>
            <w:r>
              <w:rPr>
                <w:rFonts w:cs="Arial"/>
                <w:sz w:val="20"/>
                <w:szCs w:val="20"/>
              </w:rPr>
              <w:t xml:space="preserve">On call: clerk new medical admissions in EAU/A&amp;E, document senior review, complete follow-up jobs. Alternate </w:t>
            </w:r>
            <w:proofErr w:type="gramStart"/>
            <w:r>
              <w:rPr>
                <w:rFonts w:cs="Arial"/>
                <w:sz w:val="20"/>
                <w:szCs w:val="20"/>
              </w:rPr>
              <w:t>nights</w:t>
            </w:r>
            <w:proofErr w:type="gramEnd"/>
            <w:r>
              <w:rPr>
                <w:rFonts w:cs="Arial"/>
                <w:sz w:val="20"/>
                <w:szCs w:val="20"/>
              </w:rPr>
              <w:t xml:space="preserve"> on-call will involve ward cover for all medical in-patients. </w:t>
            </w:r>
          </w:p>
        </w:tc>
      </w:tr>
      <w:tr w:rsidR="00FE589A" w:rsidTr="00FE589A">
        <w:trPr>
          <w:trHeight w:val="144"/>
        </w:trPr>
        <w:tc>
          <w:tcPr>
            <w:tcW w:w="3851" w:type="dxa"/>
            <w:hideMark/>
          </w:tcPr>
          <w:p w:rsidR="00FE589A" w:rsidRDefault="00FE589A">
            <w:pPr>
              <w:jc w:val="both"/>
              <w:rPr>
                <w:rFonts w:cs="Arial"/>
                <w:b/>
                <w:bCs/>
                <w:lang w:val="en-US" w:eastAsia="en-US"/>
              </w:rPr>
            </w:pPr>
            <w:r>
              <w:rPr>
                <w:rFonts w:cs="Arial"/>
                <w:b/>
                <w:bCs/>
                <w:sz w:val="22"/>
                <w:szCs w:val="22"/>
              </w:rPr>
              <w:t>Typical working pattern in this placement</w:t>
            </w:r>
          </w:p>
        </w:tc>
        <w:tc>
          <w:tcPr>
            <w:tcW w:w="4177" w:type="dxa"/>
          </w:tcPr>
          <w:p w:rsidR="00FE589A" w:rsidRDefault="00FE589A">
            <w:pPr>
              <w:rPr>
                <w:rFonts w:cs="Arial"/>
                <w:sz w:val="20"/>
                <w:szCs w:val="20"/>
                <w:lang w:val="en-US" w:eastAsia="en-US"/>
              </w:rPr>
            </w:pPr>
            <w:r>
              <w:rPr>
                <w:rFonts w:cs="Arial"/>
                <w:sz w:val="20"/>
                <w:szCs w:val="20"/>
              </w:rPr>
              <w:t>Typical working pattern in this post  e.g. ward rounds, clinics, theatre sessions</w:t>
            </w:r>
          </w:p>
          <w:p w:rsidR="00FE589A" w:rsidRDefault="00FE589A">
            <w:pPr>
              <w:rPr>
                <w:rFonts w:cs="Arial"/>
                <w:sz w:val="20"/>
                <w:szCs w:val="20"/>
              </w:rPr>
            </w:pPr>
            <w:r>
              <w:rPr>
                <w:rFonts w:cs="Arial"/>
                <w:sz w:val="20"/>
                <w:szCs w:val="20"/>
              </w:rPr>
              <w:t xml:space="preserve">Daily/weekly/monthly (if applicable)         </w:t>
            </w:r>
          </w:p>
          <w:p w:rsidR="00FE589A" w:rsidRDefault="00FE589A">
            <w:pPr>
              <w:rPr>
                <w:rFonts w:cs="Arial"/>
                <w:sz w:val="20"/>
                <w:szCs w:val="20"/>
              </w:rPr>
            </w:pPr>
          </w:p>
          <w:p w:rsidR="00FE589A" w:rsidRDefault="00FE589A">
            <w:pPr>
              <w:rPr>
                <w:rFonts w:cs="Arial"/>
                <w:sz w:val="20"/>
                <w:szCs w:val="20"/>
              </w:rPr>
            </w:pPr>
            <w:r>
              <w:rPr>
                <w:rFonts w:cs="Arial"/>
                <w:sz w:val="20"/>
                <w:szCs w:val="20"/>
              </w:rPr>
              <w:t>Mon:            0900 – 1700 ward</w:t>
            </w:r>
          </w:p>
          <w:p w:rsidR="00FE589A" w:rsidRDefault="00FE589A">
            <w:pPr>
              <w:rPr>
                <w:rFonts w:cs="Arial"/>
                <w:sz w:val="20"/>
                <w:szCs w:val="20"/>
              </w:rPr>
            </w:pPr>
            <w:r>
              <w:rPr>
                <w:rFonts w:cs="Arial"/>
                <w:sz w:val="20"/>
                <w:szCs w:val="20"/>
              </w:rPr>
              <w:t>Tues:           0900 – 1700 ward</w:t>
            </w:r>
          </w:p>
          <w:p w:rsidR="00FE589A" w:rsidRDefault="00FE589A">
            <w:pPr>
              <w:rPr>
                <w:rFonts w:cs="Arial"/>
                <w:sz w:val="20"/>
                <w:szCs w:val="20"/>
              </w:rPr>
            </w:pPr>
            <w:r>
              <w:rPr>
                <w:rFonts w:cs="Arial"/>
                <w:sz w:val="20"/>
                <w:szCs w:val="20"/>
              </w:rPr>
              <w:t xml:space="preserve">Wed:            0900 – 1700 ward </w:t>
            </w:r>
          </w:p>
          <w:p w:rsidR="00FE589A" w:rsidRDefault="00FE589A">
            <w:pPr>
              <w:rPr>
                <w:rFonts w:cs="Arial"/>
                <w:sz w:val="20"/>
                <w:szCs w:val="20"/>
              </w:rPr>
            </w:pPr>
            <w:r>
              <w:rPr>
                <w:rFonts w:cs="Arial"/>
                <w:sz w:val="20"/>
                <w:szCs w:val="20"/>
              </w:rPr>
              <w:t xml:space="preserve">Thurs:          0900 – 1700 ward (1230-1330 formal teaching) </w:t>
            </w:r>
          </w:p>
          <w:p w:rsidR="00FE589A" w:rsidRDefault="00FE589A">
            <w:pPr>
              <w:rPr>
                <w:rFonts w:cs="Arial"/>
                <w:sz w:val="20"/>
                <w:szCs w:val="20"/>
              </w:rPr>
            </w:pPr>
            <w:r>
              <w:rPr>
                <w:rFonts w:cs="Arial"/>
                <w:sz w:val="20"/>
                <w:szCs w:val="20"/>
              </w:rPr>
              <w:t>Fri:                0830 – 2100 ward / EAU (on call: 1/8)</w:t>
            </w:r>
          </w:p>
          <w:p w:rsidR="00FE589A" w:rsidRDefault="00FE589A">
            <w:pPr>
              <w:rPr>
                <w:rFonts w:cs="Arial"/>
                <w:sz w:val="20"/>
                <w:szCs w:val="20"/>
              </w:rPr>
            </w:pPr>
            <w:r>
              <w:rPr>
                <w:rFonts w:cs="Arial"/>
                <w:sz w:val="20"/>
                <w:szCs w:val="20"/>
              </w:rPr>
              <w:t>Sat:              0830 – 2100 EAU (on call: 1/8)</w:t>
            </w:r>
          </w:p>
          <w:p w:rsidR="00FE589A" w:rsidRDefault="00FE589A">
            <w:pPr>
              <w:rPr>
                <w:rFonts w:cs="Arial"/>
                <w:sz w:val="20"/>
                <w:szCs w:val="20"/>
              </w:rPr>
            </w:pPr>
            <w:r>
              <w:rPr>
                <w:rFonts w:cs="Arial"/>
                <w:sz w:val="20"/>
                <w:szCs w:val="20"/>
              </w:rPr>
              <w:t>Sun:             0830 – 2100 EAU (on call: 1/8)</w:t>
            </w:r>
          </w:p>
          <w:p w:rsidR="00FE589A" w:rsidRDefault="00FE589A">
            <w:pPr>
              <w:rPr>
                <w:rFonts w:cs="Arial"/>
                <w:sz w:val="20"/>
                <w:szCs w:val="20"/>
              </w:rPr>
            </w:pPr>
          </w:p>
          <w:p w:rsidR="00FE589A" w:rsidRDefault="00FE589A">
            <w:pPr>
              <w:rPr>
                <w:rFonts w:cs="Arial"/>
                <w:sz w:val="20"/>
                <w:szCs w:val="20"/>
              </w:rPr>
            </w:pPr>
          </w:p>
          <w:p w:rsidR="00FE589A" w:rsidRDefault="00FE589A">
            <w:pPr>
              <w:rPr>
                <w:rFonts w:cs="Arial"/>
                <w:sz w:val="20"/>
                <w:szCs w:val="20"/>
              </w:rPr>
            </w:pPr>
            <w:r>
              <w:rPr>
                <w:rFonts w:cs="Arial"/>
                <w:sz w:val="20"/>
                <w:szCs w:val="20"/>
              </w:rPr>
              <w:t>Mon:            0900 – 1700 ward</w:t>
            </w:r>
          </w:p>
          <w:p w:rsidR="00FE589A" w:rsidRDefault="00FE589A">
            <w:pPr>
              <w:rPr>
                <w:rFonts w:cs="Arial"/>
                <w:sz w:val="20"/>
                <w:szCs w:val="20"/>
              </w:rPr>
            </w:pPr>
            <w:r>
              <w:rPr>
                <w:rFonts w:cs="Arial"/>
                <w:sz w:val="20"/>
                <w:szCs w:val="20"/>
              </w:rPr>
              <w:lastRenderedPageBreak/>
              <w:t>Tues:           0830 – 2100 ward / EAU (on call: 1/5)</w:t>
            </w:r>
          </w:p>
          <w:p w:rsidR="00FE589A" w:rsidRDefault="00FE589A">
            <w:pPr>
              <w:rPr>
                <w:rFonts w:cs="Arial"/>
                <w:sz w:val="20"/>
                <w:szCs w:val="20"/>
              </w:rPr>
            </w:pPr>
            <w:r>
              <w:rPr>
                <w:rFonts w:cs="Arial"/>
                <w:sz w:val="20"/>
                <w:szCs w:val="20"/>
              </w:rPr>
              <w:t xml:space="preserve">Wed:            0900 – 1700 ward </w:t>
            </w:r>
          </w:p>
          <w:p w:rsidR="00FE589A" w:rsidRDefault="00FE589A">
            <w:pPr>
              <w:rPr>
                <w:rFonts w:cs="Arial"/>
                <w:sz w:val="20"/>
                <w:szCs w:val="20"/>
              </w:rPr>
            </w:pPr>
            <w:r>
              <w:rPr>
                <w:rFonts w:cs="Arial"/>
                <w:sz w:val="20"/>
                <w:szCs w:val="20"/>
              </w:rPr>
              <w:t>Thurs:           0900 – 1700 ward (1230 – 1330 formal teaching)</w:t>
            </w:r>
          </w:p>
          <w:p w:rsidR="00FE589A" w:rsidRDefault="00FE589A">
            <w:pPr>
              <w:rPr>
                <w:rFonts w:cs="Arial"/>
                <w:sz w:val="20"/>
                <w:szCs w:val="20"/>
              </w:rPr>
            </w:pPr>
            <w:r>
              <w:rPr>
                <w:rFonts w:cs="Arial"/>
                <w:sz w:val="20"/>
                <w:szCs w:val="20"/>
              </w:rPr>
              <w:t xml:space="preserve">Fri:                0900 – 1700 ward </w:t>
            </w:r>
          </w:p>
          <w:p w:rsidR="00FE589A" w:rsidRDefault="00FE589A">
            <w:pPr>
              <w:rPr>
                <w:rFonts w:cs="Arial"/>
                <w:sz w:val="20"/>
                <w:szCs w:val="20"/>
              </w:rPr>
            </w:pPr>
            <w:r>
              <w:rPr>
                <w:rFonts w:cs="Arial"/>
                <w:sz w:val="20"/>
                <w:szCs w:val="20"/>
              </w:rPr>
              <w:t xml:space="preserve">Sat:              </w:t>
            </w:r>
          </w:p>
          <w:p w:rsidR="00FE589A" w:rsidRDefault="00FE589A">
            <w:pPr>
              <w:rPr>
                <w:rFonts w:cs="Arial"/>
                <w:sz w:val="20"/>
                <w:szCs w:val="20"/>
              </w:rPr>
            </w:pPr>
            <w:r>
              <w:rPr>
                <w:rFonts w:cs="Arial"/>
                <w:sz w:val="20"/>
                <w:szCs w:val="20"/>
              </w:rPr>
              <w:t xml:space="preserve">Sun:             </w:t>
            </w:r>
          </w:p>
          <w:p w:rsidR="00FE589A" w:rsidRDefault="00FE589A">
            <w:pPr>
              <w:rPr>
                <w:rFonts w:cs="Arial"/>
                <w:sz w:val="20"/>
                <w:szCs w:val="20"/>
              </w:rPr>
            </w:pPr>
          </w:p>
          <w:p w:rsidR="00FE589A" w:rsidRDefault="00FE589A">
            <w:pPr>
              <w:rPr>
                <w:rFonts w:cs="Arial"/>
                <w:sz w:val="20"/>
                <w:szCs w:val="20"/>
              </w:rPr>
            </w:pPr>
            <w:r>
              <w:rPr>
                <w:rFonts w:cs="Arial"/>
                <w:sz w:val="20"/>
                <w:szCs w:val="20"/>
              </w:rPr>
              <w:t>Normal day 9am-5pm. Two consultant ward rounds a week – day and time vary.  FY2 teaching Thursday lunchtime.</w:t>
            </w:r>
          </w:p>
          <w:p w:rsidR="00FE589A" w:rsidRDefault="00FE589A">
            <w:pPr>
              <w:rPr>
                <w:rFonts w:cs="Arial"/>
                <w:i/>
                <w:iCs/>
                <w:sz w:val="20"/>
                <w:szCs w:val="20"/>
              </w:rPr>
            </w:pPr>
          </w:p>
          <w:p w:rsidR="00FE589A" w:rsidRDefault="00FE589A">
            <w:pPr>
              <w:rPr>
                <w:rFonts w:cs="Arial"/>
                <w:i/>
                <w:iCs/>
                <w:sz w:val="20"/>
                <w:szCs w:val="20"/>
              </w:rPr>
            </w:pPr>
            <w:r>
              <w:rPr>
                <w:rFonts w:cs="Arial"/>
                <w:i/>
                <w:iCs/>
                <w:sz w:val="20"/>
                <w:szCs w:val="20"/>
              </w:rPr>
              <w:t xml:space="preserve">On call requirements: </w:t>
            </w:r>
          </w:p>
          <w:p w:rsidR="00FE589A" w:rsidRDefault="00FE589A">
            <w:pPr>
              <w:rPr>
                <w:rFonts w:cs="Arial"/>
                <w:i/>
                <w:iCs/>
                <w:sz w:val="20"/>
                <w:szCs w:val="20"/>
              </w:rPr>
            </w:pPr>
            <w:r>
              <w:rPr>
                <w:rFonts w:cs="Arial"/>
                <w:i/>
                <w:iCs/>
                <w:sz w:val="20"/>
                <w:szCs w:val="20"/>
              </w:rPr>
              <w:t>8.30am-9pm one weekday a week which varies each week and one weekend (</w:t>
            </w:r>
            <w:proofErr w:type="spellStart"/>
            <w:r>
              <w:rPr>
                <w:rFonts w:cs="Arial"/>
                <w:i/>
                <w:iCs/>
                <w:sz w:val="20"/>
                <w:szCs w:val="20"/>
              </w:rPr>
              <w:t>fri</w:t>
            </w:r>
            <w:proofErr w:type="spellEnd"/>
            <w:r>
              <w:rPr>
                <w:rFonts w:cs="Arial"/>
                <w:i/>
                <w:iCs/>
                <w:sz w:val="20"/>
                <w:szCs w:val="20"/>
              </w:rPr>
              <w:t xml:space="preserve">-sun) in 8. </w:t>
            </w:r>
          </w:p>
          <w:p w:rsidR="00FE589A" w:rsidRDefault="00FE589A">
            <w:pPr>
              <w:rPr>
                <w:rFonts w:cs="Arial"/>
                <w:sz w:val="20"/>
                <w:szCs w:val="20"/>
                <w:lang w:val="en-US" w:eastAsia="en-US"/>
              </w:rPr>
            </w:pPr>
            <w:r>
              <w:rPr>
                <w:rFonts w:cs="Arial"/>
                <w:i/>
                <w:iCs/>
                <w:sz w:val="20"/>
                <w:szCs w:val="20"/>
              </w:rPr>
              <w:t>8.30pm-9am (nights) one week (mon-</w:t>
            </w:r>
            <w:proofErr w:type="spellStart"/>
            <w:r>
              <w:rPr>
                <w:rFonts w:cs="Arial"/>
                <w:i/>
                <w:iCs/>
                <w:sz w:val="20"/>
                <w:szCs w:val="20"/>
              </w:rPr>
              <w:t>thu</w:t>
            </w:r>
            <w:proofErr w:type="spellEnd"/>
            <w:r>
              <w:rPr>
                <w:rFonts w:cs="Arial"/>
                <w:i/>
                <w:iCs/>
                <w:sz w:val="20"/>
                <w:szCs w:val="20"/>
              </w:rPr>
              <w:t>) and one weekend (</w:t>
            </w:r>
            <w:proofErr w:type="spellStart"/>
            <w:r>
              <w:rPr>
                <w:rFonts w:cs="Arial"/>
                <w:i/>
                <w:iCs/>
                <w:sz w:val="20"/>
                <w:szCs w:val="20"/>
              </w:rPr>
              <w:t>fri</w:t>
            </w:r>
            <w:proofErr w:type="spellEnd"/>
            <w:r>
              <w:rPr>
                <w:rFonts w:cs="Arial"/>
                <w:i/>
                <w:iCs/>
                <w:sz w:val="20"/>
                <w:szCs w:val="20"/>
              </w:rPr>
              <w:t xml:space="preserve">-sun) in 8. </w:t>
            </w:r>
          </w:p>
        </w:tc>
      </w:tr>
      <w:tr w:rsidR="00FE589A" w:rsidTr="00FE589A">
        <w:trPr>
          <w:trHeight w:val="144"/>
        </w:trPr>
        <w:tc>
          <w:tcPr>
            <w:tcW w:w="3851" w:type="dxa"/>
            <w:hideMark/>
          </w:tcPr>
          <w:p w:rsidR="00FE589A" w:rsidRDefault="00FE589A">
            <w:pPr>
              <w:rPr>
                <w:rFonts w:cs="Arial"/>
                <w:b/>
                <w:bCs/>
                <w:lang w:val="en-US" w:eastAsia="en-US"/>
              </w:rPr>
            </w:pPr>
            <w:r>
              <w:rPr>
                <w:rFonts w:cs="Arial"/>
                <w:b/>
                <w:bCs/>
                <w:sz w:val="22"/>
                <w:szCs w:val="22"/>
              </w:rPr>
              <w:lastRenderedPageBreak/>
              <w:t>Employer information</w:t>
            </w:r>
          </w:p>
        </w:tc>
        <w:tc>
          <w:tcPr>
            <w:tcW w:w="4177" w:type="dxa"/>
          </w:tcPr>
          <w:p w:rsidR="00FE589A" w:rsidRDefault="00FE589A">
            <w:pPr>
              <w:pStyle w:val="BodyText"/>
              <w:rPr>
                <w:rFonts w:ascii="Arial" w:hAnsi="Arial" w:cs="Arial"/>
                <w:sz w:val="20"/>
              </w:rPr>
            </w:pPr>
            <w:r>
              <w:rPr>
                <w:rFonts w:ascii="Arial" w:hAnsi="Arial" w:cs="Arial"/>
                <w:sz w:val="20"/>
              </w:rPr>
              <w:t>West Suffolk NHS Foundation Trust. Post based in West Suffolk Hospital in Bury St. Edmunds which is a small district general hospital with an elderly population.</w:t>
            </w:r>
          </w:p>
          <w:p w:rsidR="00FE589A" w:rsidRDefault="00FE589A">
            <w:pPr>
              <w:pStyle w:val="BodyText"/>
              <w:rPr>
                <w:rFonts w:ascii="Arial" w:hAnsi="Arial" w:cs="Arial"/>
              </w:rPr>
            </w:pPr>
          </w:p>
        </w:tc>
      </w:tr>
    </w:tbl>
    <w:p w:rsidR="00FE589A" w:rsidRDefault="00FE589A" w:rsidP="00FE589A">
      <w:pPr>
        <w:rPr>
          <w:rFonts w:cs="Arial"/>
          <w:sz w:val="22"/>
          <w:szCs w:val="22"/>
          <w:lang w:val="en-US" w:eastAsia="en-US"/>
        </w:rPr>
      </w:pPr>
    </w:p>
    <w:p w:rsidR="00FE589A" w:rsidRDefault="00FE589A" w:rsidP="00FE589A">
      <w:pPr>
        <w:rPr>
          <w:rFonts w:cs="Arial"/>
          <w:sz w:val="22"/>
          <w:szCs w:val="22"/>
        </w:rPr>
      </w:pPr>
      <w:r>
        <w:rPr>
          <w:rFonts w:cs="Arial"/>
          <w:sz w:val="22"/>
          <w:szCs w:val="22"/>
        </w:rPr>
        <w:t>It is important to note that this description is a typical example of your placement and may be subject to change.</w:t>
      </w:r>
    </w:p>
    <w:p w:rsidR="00FE589A" w:rsidRDefault="00FE589A" w:rsidP="00FE589A">
      <w:pPr>
        <w:rPr>
          <w:rFonts w:ascii="Cambria" w:hAnsi="Cambria"/>
        </w:rPr>
      </w:pPr>
    </w:p>
    <w:p w:rsidR="00FE589A" w:rsidRDefault="00FE589A" w:rsidP="00FE589A">
      <w:pPr>
        <w:tabs>
          <w:tab w:val="left" w:pos="900"/>
        </w:tabs>
        <w:jc w:val="both"/>
        <w:rPr>
          <w:rFonts w:cs="Arial"/>
          <w:b/>
          <w:bCs/>
          <w:sz w:val="22"/>
          <w:szCs w:val="22"/>
        </w:rPr>
      </w:pPr>
      <w:r>
        <w:rPr>
          <w:rFonts w:cs="Arial"/>
          <w:b/>
          <w:bCs/>
          <w:sz w:val="22"/>
          <w:szCs w:val="22"/>
        </w:rPr>
        <w:t>Appendix F–Individual placement description (Example)</w:t>
      </w:r>
    </w:p>
    <w:p w:rsidR="00FE589A" w:rsidRDefault="00FE589A" w:rsidP="00FE589A">
      <w:pPr>
        <w:tabs>
          <w:tab w:val="center" w:pos="5040"/>
          <w:tab w:val="right" w:pos="9900"/>
        </w:tabs>
        <w:rPr>
          <w:rFonts w:ascii="Cambria" w:hAnsi="Cambria"/>
        </w:rPr>
      </w:pPr>
      <w:r>
        <w:rPr>
          <w:noProof/>
        </w:rPr>
        <w:drawing>
          <wp:inline distT="0" distB="0" distL="0" distR="0">
            <wp:extent cx="1676400" cy="581025"/>
            <wp:effectExtent l="0" t="0" r="0" b="9525"/>
            <wp:docPr id="37" name="Picture 37"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5" name="Picture 35"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E589A" w:rsidRDefault="00FE589A" w:rsidP="00FE589A">
      <w:pPr>
        <w:jc w:val="center"/>
        <w:rPr>
          <w:rFonts w:cs="Arial"/>
          <w:b/>
          <w:bCs/>
          <w:sz w:val="28"/>
          <w:szCs w:val="28"/>
        </w:rPr>
      </w:pPr>
    </w:p>
    <w:p w:rsidR="00FE589A" w:rsidRDefault="00FE589A" w:rsidP="00FE589A">
      <w:pPr>
        <w:jc w:val="center"/>
        <w:rPr>
          <w:rFonts w:cs="Arial"/>
          <w:b/>
          <w:bCs/>
          <w:sz w:val="28"/>
          <w:szCs w:val="28"/>
        </w:rPr>
      </w:pPr>
      <w:r>
        <w:rPr>
          <w:rFonts w:cs="Arial"/>
          <w:b/>
          <w:bCs/>
          <w:sz w:val="28"/>
          <w:szCs w:val="28"/>
        </w:rPr>
        <w:t>South Standard Foundation School</w:t>
      </w:r>
    </w:p>
    <w:p w:rsidR="00FE589A" w:rsidRDefault="00FE589A" w:rsidP="00FE589A">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FE589A" w:rsidRDefault="00FE589A">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FE589A" w:rsidRDefault="00FE589A">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lang w:val="en-US" w:eastAsia="en-US"/>
              </w:rPr>
            </w:pPr>
            <w:r>
              <w:rPr>
                <w:rFonts w:cs="Arial"/>
                <w:sz w:val="22"/>
                <w:szCs w:val="22"/>
              </w:rPr>
              <w:t xml:space="preserve">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w:t>
            </w:r>
            <w:r>
              <w:rPr>
                <w:rFonts w:cs="Arial"/>
                <w:sz w:val="22"/>
                <w:szCs w:val="22"/>
              </w:rPr>
              <w:lastRenderedPageBreak/>
              <w:t>the patients in the unit.</w:t>
            </w:r>
          </w:p>
          <w:p w:rsidR="00FE589A" w:rsidRDefault="00FE589A">
            <w:pPr>
              <w:jc w:val="both"/>
              <w:rPr>
                <w:rFonts w:cs="Arial"/>
              </w:rPr>
            </w:pPr>
            <w:r>
              <w:rPr>
                <w:rFonts w:cs="Arial"/>
                <w:sz w:val="22"/>
                <w:szCs w:val="22"/>
              </w:rPr>
              <w:t xml:space="preserve">The overall educational objectives of the F1 year are to provide the trainee with the knowledge, skills and attitudes to be able to </w:t>
            </w:r>
          </w:p>
          <w:p w:rsidR="00FE589A" w:rsidRDefault="00FE589A" w:rsidP="00FE589A">
            <w:pPr>
              <w:numPr>
                <w:ilvl w:val="0"/>
                <w:numId w:val="19"/>
              </w:numPr>
              <w:jc w:val="both"/>
              <w:rPr>
                <w:rFonts w:cs="Arial"/>
              </w:rPr>
            </w:pPr>
            <w:r>
              <w:rPr>
                <w:rFonts w:cs="Arial"/>
                <w:sz w:val="22"/>
                <w:szCs w:val="22"/>
              </w:rPr>
              <w:t>Take a history and examine a patient</w:t>
            </w:r>
          </w:p>
          <w:p w:rsidR="00FE589A" w:rsidRDefault="00FE589A" w:rsidP="00FE589A">
            <w:pPr>
              <w:numPr>
                <w:ilvl w:val="0"/>
                <w:numId w:val="20"/>
              </w:numPr>
              <w:jc w:val="both"/>
              <w:rPr>
                <w:rFonts w:cs="Arial"/>
              </w:rPr>
            </w:pPr>
            <w:r>
              <w:rPr>
                <w:rFonts w:cs="Arial"/>
                <w:sz w:val="22"/>
                <w:szCs w:val="22"/>
              </w:rPr>
              <w:t>Identify and synthesise problems</w:t>
            </w:r>
          </w:p>
          <w:p w:rsidR="00FE589A" w:rsidRDefault="00FE589A" w:rsidP="00FE589A">
            <w:pPr>
              <w:numPr>
                <w:ilvl w:val="0"/>
                <w:numId w:val="20"/>
              </w:numPr>
              <w:jc w:val="both"/>
              <w:rPr>
                <w:rFonts w:cs="Arial"/>
              </w:rPr>
            </w:pPr>
            <w:r>
              <w:rPr>
                <w:rFonts w:cs="Arial"/>
                <w:sz w:val="22"/>
                <w:szCs w:val="22"/>
              </w:rPr>
              <w:t>Prescribe safely</w:t>
            </w:r>
          </w:p>
          <w:p w:rsidR="00FE589A" w:rsidRDefault="00FE589A" w:rsidP="00FE589A">
            <w:pPr>
              <w:numPr>
                <w:ilvl w:val="0"/>
                <w:numId w:val="20"/>
              </w:numPr>
              <w:jc w:val="both"/>
              <w:rPr>
                <w:rFonts w:cs="Arial"/>
              </w:rPr>
            </w:pPr>
            <w:r>
              <w:rPr>
                <w:rFonts w:cs="Arial"/>
                <w:sz w:val="22"/>
                <w:szCs w:val="22"/>
              </w:rPr>
              <w:t xml:space="preserve">Keep an accurate and relevant medical record </w:t>
            </w:r>
          </w:p>
          <w:p w:rsidR="00FE589A" w:rsidRDefault="00FE589A" w:rsidP="00FE589A">
            <w:pPr>
              <w:numPr>
                <w:ilvl w:val="0"/>
                <w:numId w:val="20"/>
              </w:numPr>
              <w:jc w:val="both"/>
              <w:rPr>
                <w:rFonts w:cs="Arial"/>
              </w:rPr>
            </w:pPr>
            <w:r>
              <w:rPr>
                <w:rFonts w:cs="Arial"/>
                <w:sz w:val="22"/>
                <w:szCs w:val="22"/>
              </w:rPr>
              <w:t>Manage time and clinical priorities effectively</w:t>
            </w:r>
          </w:p>
          <w:p w:rsidR="00FE589A" w:rsidRDefault="00FE589A" w:rsidP="00FE589A">
            <w:pPr>
              <w:numPr>
                <w:ilvl w:val="0"/>
                <w:numId w:val="20"/>
              </w:numPr>
              <w:jc w:val="both"/>
              <w:rPr>
                <w:rFonts w:cs="Arial"/>
              </w:rPr>
            </w:pPr>
            <w:r>
              <w:rPr>
                <w:rFonts w:cs="Arial"/>
                <w:sz w:val="22"/>
                <w:szCs w:val="22"/>
              </w:rPr>
              <w:t>Communicate effectively with patients, relatives and colleagues</w:t>
            </w:r>
          </w:p>
          <w:p w:rsidR="00FE589A" w:rsidRDefault="00FE589A" w:rsidP="00FE589A">
            <w:pPr>
              <w:numPr>
                <w:ilvl w:val="0"/>
                <w:numId w:val="20"/>
              </w:numPr>
              <w:jc w:val="both"/>
              <w:rPr>
                <w:rFonts w:cs="Arial"/>
              </w:rPr>
            </w:pPr>
            <w:r>
              <w:rPr>
                <w:rFonts w:cs="Arial"/>
                <w:sz w:val="22"/>
                <w:szCs w:val="22"/>
              </w:rPr>
              <w:t>Use evidence, guidelines and audit to benefit patient care</w:t>
            </w:r>
          </w:p>
          <w:p w:rsidR="00FE589A" w:rsidRDefault="00FE589A" w:rsidP="00FE589A">
            <w:pPr>
              <w:numPr>
                <w:ilvl w:val="0"/>
                <w:numId w:val="20"/>
              </w:numPr>
              <w:jc w:val="both"/>
              <w:rPr>
                <w:rFonts w:cs="Arial"/>
              </w:rPr>
            </w:pPr>
            <w:r>
              <w:rPr>
                <w:rFonts w:cs="Arial"/>
                <w:sz w:val="22"/>
                <w:szCs w:val="22"/>
              </w:rPr>
              <w:t>Act in a professional manner at all times</w:t>
            </w:r>
          </w:p>
          <w:p w:rsidR="00FE589A" w:rsidRDefault="00FE589A" w:rsidP="00FE589A">
            <w:pPr>
              <w:numPr>
                <w:ilvl w:val="0"/>
                <w:numId w:val="20"/>
              </w:numPr>
              <w:jc w:val="both"/>
              <w:rPr>
                <w:rFonts w:cs="Arial"/>
              </w:rPr>
            </w:pPr>
            <w:r>
              <w:rPr>
                <w:rFonts w:cs="Arial"/>
                <w:sz w:val="22"/>
                <w:szCs w:val="22"/>
              </w:rPr>
              <w:t>Cope with ethical and legal issues which occur during the management of patients with general medical problems</w:t>
            </w:r>
          </w:p>
          <w:p w:rsidR="00FE589A" w:rsidRDefault="00FE589A" w:rsidP="00FE589A">
            <w:pPr>
              <w:numPr>
                <w:ilvl w:val="0"/>
                <w:numId w:val="20"/>
              </w:numPr>
              <w:jc w:val="both"/>
              <w:rPr>
                <w:rFonts w:cs="Arial"/>
              </w:rPr>
            </w:pPr>
            <w:r>
              <w:rPr>
                <w:rFonts w:cs="Arial"/>
                <w:sz w:val="22"/>
                <w:szCs w:val="22"/>
              </w:rPr>
              <w:t>Educate patients effectively</w:t>
            </w:r>
          </w:p>
          <w:p w:rsidR="00FE589A" w:rsidRDefault="00FE589A" w:rsidP="00FE589A">
            <w:pPr>
              <w:numPr>
                <w:ilvl w:val="0"/>
                <w:numId w:val="20"/>
              </w:numPr>
              <w:jc w:val="both"/>
              <w:rPr>
                <w:rFonts w:cs="Arial"/>
                <w:b/>
                <w:bCs/>
                <w:lang w:val="en-US" w:eastAsia="en-US"/>
              </w:rPr>
            </w:pPr>
            <w:r>
              <w:rPr>
                <w:rFonts w:cs="Arial"/>
                <w:sz w:val="22"/>
                <w:szCs w:val="22"/>
              </w:rPr>
              <w:t>Become life-long learners and teachers.</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lang w:val="en-US" w:eastAsia="en-US"/>
              </w:rPr>
            </w:pPr>
            <w:r>
              <w:rPr>
                <w:rFonts w:cs="Arial"/>
                <w:sz w:val="22"/>
                <w:szCs w:val="22"/>
              </w:rPr>
              <w:t>Dr Deirdre Jones &amp;Dr Mark Andrew</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FE589A" w:rsidTr="00FE589A">
        <w:trPr>
          <w:trHeight w:val="144"/>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E589A" w:rsidRDefault="00FE589A">
            <w:pPr>
              <w:jc w:val="both"/>
              <w:rPr>
                <w:rFonts w:cs="Arial"/>
                <w:lang w:val="en-US" w:eastAsia="en-US"/>
              </w:rPr>
            </w:pPr>
            <w:r>
              <w:rPr>
                <w:rFonts w:cs="Arial"/>
                <w:i/>
                <w:iCs/>
                <w:sz w:val="22"/>
                <w:szCs w:val="22"/>
              </w:rPr>
              <w:t>Daily:</w:t>
            </w:r>
            <w:r>
              <w:rPr>
                <w:rFonts w:cs="Arial"/>
                <w:sz w:val="22"/>
                <w:szCs w:val="22"/>
              </w:rPr>
              <w:t xml:space="preserve">       0900 Ward round</w:t>
            </w:r>
          </w:p>
          <w:p w:rsidR="00FE589A" w:rsidRDefault="00FE589A">
            <w:pPr>
              <w:jc w:val="both"/>
              <w:rPr>
                <w:rFonts w:cs="Arial"/>
              </w:rPr>
            </w:pPr>
            <w:r>
              <w:rPr>
                <w:rFonts w:cs="Arial"/>
                <w:sz w:val="22"/>
                <w:szCs w:val="22"/>
              </w:rPr>
              <w:t xml:space="preserve">                 1200/1700/2100   Handover</w:t>
            </w:r>
          </w:p>
          <w:p w:rsidR="00FE589A" w:rsidRDefault="00FE589A">
            <w:pPr>
              <w:jc w:val="both"/>
              <w:rPr>
                <w:rFonts w:cs="Arial"/>
              </w:rPr>
            </w:pPr>
          </w:p>
          <w:p w:rsidR="00FE589A" w:rsidRDefault="00FE589A">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FE589A" w:rsidRDefault="00FE589A">
            <w:pPr>
              <w:jc w:val="both"/>
              <w:rPr>
                <w:rFonts w:cs="Arial"/>
              </w:rPr>
            </w:pPr>
            <w:r>
              <w:rPr>
                <w:rFonts w:cs="Arial"/>
                <w:sz w:val="22"/>
                <w:szCs w:val="22"/>
              </w:rPr>
              <w:t>Tues:        1400  Out patients clinic</w:t>
            </w:r>
          </w:p>
          <w:p w:rsidR="00FE589A" w:rsidRDefault="00FE589A">
            <w:pPr>
              <w:jc w:val="both"/>
              <w:rPr>
                <w:rFonts w:cs="Arial"/>
              </w:rPr>
            </w:pPr>
            <w:r>
              <w:rPr>
                <w:rFonts w:cs="Arial"/>
                <w:sz w:val="22"/>
                <w:szCs w:val="22"/>
              </w:rPr>
              <w:t>Wed:         1300  Grand round</w:t>
            </w:r>
          </w:p>
          <w:p w:rsidR="00FE589A" w:rsidRDefault="00FE589A">
            <w:pPr>
              <w:jc w:val="both"/>
              <w:rPr>
                <w:rFonts w:cs="Arial"/>
              </w:rPr>
            </w:pPr>
            <w:r>
              <w:rPr>
                <w:rFonts w:cs="Arial"/>
                <w:sz w:val="22"/>
                <w:szCs w:val="22"/>
              </w:rPr>
              <w:t xml:space="preserve">                  (1400 formal teaching programme)</w:t>
            </w:r>
          </w:p>
          <w:p w:rsidR="00FE589A" w:rsidRDefault="00FE589A">
            <w:pPr>
              <w:jc w:val="both"/>
              <w:rPr>
                <w:rFonts w:cs="Arial"/>
              </w:rPr>
            </w:pPr>
            <w:r>
              <w:rPr>
                <w:rFonts w:cs="Arial"/>
                <w:sz w:val="22"/>
                <w:szCs w:val="22"/>
              </w:rPr>
              <w:t>Thurs:       1100departmental teaching program</w:t>
            </w:r>
          </w:p>
          <w:p w:rsidR="00FE589A" w:rsidRDefault="00FE589A">
            <w:pPr>
              <w:jc w:val="both"/>
              <w:rPr>
                <w:rFonts w:cs="Arial"/>
              </w:rPr>
            </w:pPr>
            <w:r>
              <w:rPr>
                <w:rFonts w:cs="Arial"/>
                <w:sz w:val="22"/>
                <w:szCs w:val="22"/>
              </w:rPr>
              <w:t xml:space="preserve">Fri:             Ward cover </w:t>
            </w:r>
          </w:p>
          <w:p w:rsidR="00FE589A" w:rsidRDefault="00FE589A">
            <w:pPr>
              <w:jc w:val="both"/>
              <w:rPr>
                <w:rFonts w:cs="Arial"/>
              </w:rPr>
            </w:pPr>
            <w:r>
              <w:rPr>
                <w:rFonts w:cs="Arial"/>
                <w:sz w:val="22"/>
                <w:szCs w:val="22"/>
              </w:rPr>
              <w:t>Sat:            0900 – 2100    1 in 5/6</w:t>
            </w:r>
          </w:p>
          <w:p w:rsidR="00FE589A" w:rsidRDefault="00FE589A">
            <w:pPr>
              <w:jc w:val="both"/>
              <w:rPr>
                <w:rFonts w:cs="Arial"/>
              </w:rPr>
            </w:pPr>
            <w:r>
              <w:rPr>
                <w:rFonts w:cs="Arial"/>
                <w:sz w:val="22"/>
                <w:szCs w:val="22"/>
              </w:rPr>
              <w:t>Sun:           0900 – 2100   1 in 5/6</w:t>
            </w:r>
          </w:p>
          <w:p w:rsidR="00FE589A" w:rsidRDefault="00FE589A">
            <w:pPr>
              <w:jc w:val="both"/>
              <w:rPr>
                <w:rFonts w:cs="Arial"/>
              </w:rPr>
            </w:pPr>
          </w:p>
          <w:p w:rsidR="00FE589A" w:rsidRDefault="00FE589A">
            <w:pPr>
              <w:jc w:val="both"/>
              <w:rPr>
                <w:rFonts w:cs="Arial"/>
                <w:b/>
                <w:bCs/>
              </w:rPr>
            </w:pPr>
            <w:r>
              <w:rPr>
                <w:rFonts w:cs="Arial"/>
                <w:i/>
                <w:iCs/>
                <w:sz w:val="22"/>
                <w:szCs w:val="22"/>
              </w:rPr>
              <w:t>On call requirements:</w:t>
            </w:r>
          </w:p>
          <w:p w:rsidR="00FE589A" w:rsidRDefault="00FE589A">
            <w:pPr>
              <w:jc w:val="both"/>
              <w:rPr>
                <w:rFonts w:cs="Arial"/>
                <w:lang w:val="en-US" w:eastAsia="en-US"/>
              </w:rPr>
            </w:pPr>
            <w:r>
              <w:rPr>
                <w:rFonts w:cs="Arial"/>
                <w:sz w:val="22"/>
                <w:szCs w:val="22"/>
              </w:rPr>
              <w:lastRenderedPageBreak/>
              <w:t>1 in 5 with flexible twilight shifts.</w:t>
            </w:r>
          </w:p>
        </w:tc>
      </w:tr>
      <w:tr w:rsidR="00FE589A" w:rsidTr="00FE589A">
        <w:trPr>
          <w:trHeight w:val="288"/>
        </w:trPr>
        <w:tc>
          <w:tcPr>
            <w:tcW w:w="3540" w:type="dxa"/>
            <w:tcBorders>
              <w:top w:val="single" w:sz="4" w:space="0" w:color="auto"/>
              <w:left w:val="single" w:sz="4" w:space="0" w:color="auto"/>
              <w:bottom w:val="single" w:sz="4" w:space="0" w:color="auto"/>
              <w:right w:val="single" w:sz="4" w:space="0" w:color="auto"/>
            </w:tcBorders>
            <w:hideMark/>
          </w:tcPr>
          <w:p w:rsidR="00FE589A" w:rsidRDefault="00FE589A">
            <w:pPr>
              <w:rPr>
                <w:rFonts w:cs="Arial"/>
                <w:b/>
                <w:bCs/>
                <w:lang w:val="en-US" w:eastAsia="en-US"/>
              </w:rPr>
            </w:pPr>
            <w:r>
              <w:rPr>
                <w:rFonts w:cs="Arial"/>
                <w:b/>
                <w:bCs/>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FE589A" w:rsidRDefault="00FE589A">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FE589A" w:rsidRDefault="00FE589A">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FE589A" w:rsidRDefault="00FE589A" w:rsidP="00FE589A">
      <w:pPr>
        <w:rPr>
          <w:rFonts w:cs="Arial"/>
          <w:sz w:val="22"/>
          <w:szCs w:val="22"/>
          <w:lang w:val="en-US" w:eastAsia="en-US"/>
        </w:rPr>
      </w:pPr>
    </w:p>
    <w:p w:rsidR="00FE589A" w:rsidRDefault="00FE589A" w:rsidP="00FE589A">
      <w:pPr>
        <w:rPr>
          <w:rFonts w:cs="Arial"/>
          <w:sz w:val="22"/>
          <w:szCs w:val="22"/>
        </w:rPr>
      </w:pPr>
      <w:r>
        <w:rPr>
          <w:rFonts w:cs="Arial"/>
          <w:sz w:val="22"/>
          <w:szCs w:val="22"/>
        </w:rPr>
        <w:t>It is important to note that this description is a typical example of your placement and may be subject to change.</w:t>
      </w:r>
    </w:p>
    <w:p w:rsidR="00FE589A" w:rsidRDefault="00FE589A" w:rsidP="00FE589A">
      <w:pPr>
        <w:rPr>
          <w:rFonts w:cs="Arial"/>
          <w:sz w:val="22"/>
          <w:szCs w:val="22"/>
        </w:rPr>
      </w:pPr>
    </w:p>
    <w:p w:rsidR="00FE589A" w:rsidRDefault="00FE589A" w:rsidP="00FE589A">
      <w:pPr>
        <w:rPr>
          <w:rFonts w:ascii="Cambria" w:hAnsi="Cambria"/>
        </w:rPr>
      </w:pPr>
    </w:p>
    <w:p w:rsidR="00DF21D4" w:rsidRPr="00FE589A" w:rsidRDefault="00DF21D4" w:rsidP="00FE589A"/>
    <w:sectPr w:rsidR="00DF21D4" w:rsidRPr="00FE589A"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660E9"/>
    <w:rsid w:val="00FD084A"/>
    <w:rsid w:val="00FD0F51"/>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2016-09-23T10:09:00Z</dcterms:created>
  <dcterms:modified xsi:type="dcterms:W3CDTF">2016-09-23T10:09:00Z</dcterms:modified>
</cp:coreProperties>
</file>