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0AB" w:rsidRDefault="003520AB" w:rsidP="003520AB">
      <w:pPr>
        <w:tabs>
          <w:tab w:val="center" w:pos="5040"/>
          <w:tab w:val="right" w:pos="9900"/>
        </w:tabs>
      </w:pPr>
      <w:r>
        <w:t xml:space="preserve"> </w:t>
      </w:r>
      <w:r>
        <w:tab/>
      </w:r>
      <w:r>
        <w:tab/>
      </w:r>
    </w:p>
    <w:p w:rsidR="003520AB" w:rsidRDefault="003520AB" w:rsidP="003520AB">
      <w:pPr>
        <w:jc w:val="center"/>
        <w:rPr>
          <w:rFonts w:cs="Arial"/>
          <w:b/>
          <w:bCs/>
          <w:sz w:val="28"/>
          <w:szCs w:val="28"/>
        </w:rPr>
      </w:pPr>
    </w:p>
    <w:p w:rsidR="003520AB" w:rsidRPr="002C3834" w:rsidRDefault="003520AB" w:rsidP="003520AB">
      <w:pPr>
        <w:jc w:val="center"/>
        <w:rPr>
          <w:rFonts w:cs="Arial"/>
          <w:b/>
          <w:bCs/>
          <w:sz w:val="28"/>
          <w:szCs w:val="28"/>
        </w:rPr>
      </w:pPr>
      <w:smartTag w:uri="urn:schemas-microsoft-com:office:smarttags" w:element="place">
        <w:smartTag w:uri="urn:schemas-microsoft-com:office:smarttags" w:element="PlaceName">
          <w:r>
            <w:rPr>
              <w:rFonts w:cs="Arial"/>
              <w:b/>
              <w:bCs/>
              <w:sz w:val="28"/>
              <w:szCs w:val="28"/>
            </w:rPr>
            <w:t>East Anglia</w:t>
          </w:r>
        </w:smartTag>
        <w:r>
          <w:rPr>
            <w:rFonts w:cs="Arial"/>
            <w:b/>
            <w:bCs/>
            <w:sz w:val="28"/>
            <w:szCs w:val="28"/>
          </w:rPr>
          <w:t xml:space="preserve"> </w:t>
        </w:r>
        <w:smartTag w:uri="urn:schemas-microsoft-com:office:smarttags" w:element="PlaceName">
          <w:r w:rsidRPr="002C3834">
            <w:rPr>
              <w:rFonts w:cs="Arial"/>
              <w:b/>
              <w:bCs/>
              <w:sz w:val="28"/>
              <w:szCs w:val="28"/>
            </w:rPr>
            <w:t>Foundation</w:t>
          </w:r>
        </w:smartTag>
        <w:r w:rsidRPr="002C3834">
          <w:rPr>
            <w:rFonts w:cs="Arial"/>
            <w:b/>
            <w:bCs/>
            <w:sz w:val="28"/>
            <w:szCs w:val="28"/>
          </w:rPr>
          <w:t xml:space="preserve"> </w:t>
        </w:r>
        <w:smartTag w:uri="urn:schemas-microsoft-com:office:smarttags" w:element="PlaceType">
          <w:r w:rsidRPr="002C3834">
            <w:rPr>
              <w:rFonts w:cs="Arial"/>
              <w:b/>
              <w:bCs/>
              <w:sz w:val="28"/>
              <w:szCs w:val="28"/>
            </w:rPr>
            <w:t>School</w:t>
          </w:r>
        </w:smartTag>
      </w:smartTag>
    </w:p>
    <w:p w:rsidR="003520AB" w:rsidRDefault="003520AB" w:rsidP="003520AB">
      <w:pPr>
        <w:jc w:val="center"/>
        <w:rPr>
          <w:rFonts w:cs="Arial"/>
          <w:b/>
          <w:bCs/>
          <w:sz w:val="28"/>
          <w:szCs w:val="28"/>
        </w:rPr>
      </w:pPr>
      <w:r>
        <w:rPr>
          <w:rFonts w:cs="Arial"/>
          <w:b/>
          <w:bCs/>
          <w:sz w:val="28"/>
          <w:szCs w:val="28"/>
        </w:rPr>
        <w:t>Individual Placement</w:t>
      </w:r>
      <w:r w:rsidRPr="002C3834">
        <w:rPr>
          <w:rFonts w:cs="Arial"/>
          <w:b/>
          <w:bCs/>
          <w:sz w:val="28"/>
          <w:szCs w:val="28"/>
        </w:rPr>
        <w:t xml:space="preserve"> Description </w:t>
      </w:r>
    </w:p>
    <w:p w:rsidR="003520AB" w:rsidRDefault="003520AB" w:rsidP="003520AB">
      <w:pPr>
        <w:jc w:val="center"/>
        <w:rPr>
          <w:rFonts w:cs="Arial"/>
          <w:b/>
          <w:bCs/>
          <w:sz w:val="28"/>
          <w:szCs w:val="28"/>
        </w:rPr>
      </w:pPr>
    </w:p>
    <w:p w:rsidR="003520AB" w:rsidRPr="002C3834" w:rsidRDefault="003520AB" w:rsidP="003520AB">
      <w:pPr>
        <w:jc w:val="center"/>
        <w:rPr>
          <w:rFonts w:cs="Arial"/>
          <w:b/>
          <w:bCs/>
          <w:sz w:val="28"/>
          <w:szCs w:val="28"/>
        </w:rPr>
      </w:pPr>
      <w:r>
        <w:rPr>
          <w:rFonts w:cs="Arial"/>
          <w:b/>
          <w:bCs/>
          <w:sz w:val="28"/>
          <w:szCs w:val="28"/>
        </w:rPr>
        <w:t>Cambridge University Hospitals NHS Foundation Trust</w:t>
      </w:r>
    </w:p>
    <w:p w:rsidR="003520AB" w:rsidRDefault="003520AB" w:rsidP="003520AB">
      <w:pPr>
        <w:rPr>
          <w:rFonts w:cs="Arial"/>
          <w:b/>
          <w:bCs/>
          <w:sz w:val="22"/>
          <w:szCs w:val="22"/>
        </w:rPr>
      </w:pPr>
    </w:p>
    <w:p w:rsidR="003520AB" w:rsidRPr="0043462B" w:rsidRDefault="003520AB" w:rsidP="003520AB">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w:t>
      </w:r>
      <w:smartTag w:uri="urn:schemas-microsoft-com:office:smarttags" w:element="place">
        <w:smartTag w:uri="urn:schemas-microsoft-com:office:smarttags" w:element="PlaceName">
          <w:r w:rsidRPr="0043462B">
            <w:rPr>
              <w:rFonts w:cs="Arial"/>
              <w:sz w:val="22"/>
              <w:szCs w:val="22"/>
            </w:rPr>
            <w:t>Foundation</w:t>
          </w:r>
        </w:smartTag>
        <w:r w:rsidRPr="0043462B">
          <w:rPr>
            <w:rFonts w:cs="Arial"/>
            <w:sz w:val="22"/>
            <w:szCs w:val="22"/>
          </w:rPr>
          <w:t xml:space="preserve"> </w:t>
        </w:r>
        <w:smartTag w:uri="urn:schemas-microsoft-com:office:smarttags" w:element="PlaceType">
          <w:r w:rsidRPr="0043462B">
            <w:rPr>
              <w:rFonts w:cs="Arial"/>
              <w:sz w:val="22"/>
              <w:szCs w:val="22"/>
            </w:rPr>
            <w:t>School</w:t>
          </w:r>
        </w:smartTag>
      </w:smartTag>
      <w:r w:rsidRPr="0043462B">
        <w:rPr>
          <w:rFonts w:cs="Arial"/>
          <w:sz w:val="22"/>
          <w:szCs w:val="22"/>
        </w:rPr>
        <w:t>.</w:t>
      </w:r>
      <w:proofErr w:type="gramEnd"/>
    </w:p>
    <w:p w:rsidR="003520AB" w:rsidRDefault="003520AB" w:rsidP="003520AB">
      <w:pPr>
        <w:rPr>
          <w:rFonts w:cs="Arial"/>
          <w:b/>
          <w:bCs/>
          <w:sz w:val="22"/>
          <w:szCs w:val="22"/>
        </w:rPr>
      </w:pPr>
    </w:p>
    <w:tbl>
      <w:tblPr>
        <w:tblW w:w="8028" w:type="dxa"/>
        <w:tblLook w:val="01E0" w:firstRow="1" w:lastRow="1" w:firstColumn="1" w:lastColumn="1" w:noHBand="0" w:noVBand="0"/>
      </w:tblPr>
      <w:tblGrid>
        <w:gridCol w:w="3851"/>
        <w:gridCol w:w="4177"/>
      </w:tblGrid>
      <w:tr w:rsidR="003520AB" w:rsidRPr="004F4EE0" w:rsidTr="004B6555">
        <w:trPr>
          <w:trHeight w:val="144"/>
        </w:trPr>
        <w:tc>
          <w:tcPr>
            <w:tcW w:w="3851" w:type="dxa"/>
          </w:tcPr>
          <w:p w:rsidR="003520AB" w:rsidRPr="004F4EE0" w:rsidRDefault="003520AB" w:rsidP="004B6555">
            <w:pPr>
              <w:jc w:val="both"/>
              <w:rPr>
                <w:rFonts w:cs="Arial"/>
                <w:b/>
                <w:bCs/>
              </w:rPr>
            </w:pPr>
            <w:r>
              <w:rPr>
                <w:rFonts w:cs="Arial"/>
                <w:b/>
                <w:bCs/>
                <w:sz w:val="22"/>
                <w:szCs w:val="22"/>
              </w:rPr>
              <w:t>Placement</w:t>
            </w:r>
          </w:p>
        </w:tc>
        <w:tc>
          <w:tcPr>
            <w:tcW w:w="4177" w:type="dxa"/>
          </w:tcPr>
          <w:p w:rsidR="003520AB" w:rsidRPr="00F909C5" w:rsidRDefault="003520AB" w:rsidP="004B6555">
            <w:pPr>
              <w:jc w:val="both"/>
              <w:rPr>
                <w:rFonts w:cs="Arial"/>
              </w:rPr>
            </w:pPr>
            <w:r>
              <w:rPr>
                <w:rFonts w:cs="Arial"/>
              </w:rPr>
              <w:t>F2 Emergency Department</w:t>
            </w:r>
          </w:p>
          <w:p w:rsidR="003520AB" w:rsidRPr="00F909C5" w:rsidRDefault="003520AB" w:rsidP="004B6555">
            <w:pPr>
              <w:jc w:val="both"/>
              <w:rPr>
                <w:rFonts w:cs="Arial"/>
              </w:rPr>
            </w:pPr>
          </w:p>
        </w:tc>
      </w:tr>
      <w:tr w:rsidR="003520AB" w:rsidRPr="004F4EE0" w:rsidTr="004B6555">
        <w:trPr>
          <w:trHeight w:val="144"/>
        </w:trPr>
        <w:tc>
          <w:tcPr>
            <w:tcW w:w="3851" w:type="dxa"/>
          </w:tcPr>
          <w:p w:rsidR="003520AB" w:rsidRDefault="003520AB" w:rsidP="004B6555">
            <w:pPr>
              <w:rPr>
                <w:rFonts w:cs="Arial"/>
                <w:b/>
                <w:bCs/>
              </w:rPr>
            </w:pPr>
            <w:r>
              <w:rPr>
                <w:rFonts w:cs="Arial"/>
                <w:b/>
                <w:bCs/>
                <w:sz w:val="22"/>
                <w:szCs w:val="22"/>
              </w:rPr>
              <w:t>The department</w:t>
            </w:r>
          </w:p>
        </w:tc>
        <w:tc>
          <w:tcPr>
            <w:tcW w:w="4177" w:type="dxa"/>
          </w:tcPr>
          <w:p w:rsidR="003520AB" w:rsidRPr="00F909C5" w:rsidRDefault="003520AB" w:rsidP="004B6555">
            <w:pPr>
              <w:rPr>
                <w:rFonts w:cs="Arial"/>
              </w:rPr>
            </w:pPr>
          </w:p>
          <w:p w:rsidR="003520AB" w:rsidRPr="00F909C5" w:rsidRDefault="003520AB" w:rsidP="004B6555">
            <w:pPr>
              <w:rPr>
                <w:rFonts w:cs="Arial"/>
              </w:rPr>
            </w:pPr>
          </w:p>
        </w:tc>
      </w:tr>
      <w:tr w:rsidR="003520AB" w:rsidRPr="004F4EE0" w:rsidTr="004B6555">
        <w:trPr>
          <w:trHeight w:val="144"/>
        </w:trPr>
        <w:tc>
          <w:tcPr>
            <w:tcW w:w="3851" w:type="dxa"/>
          </w:tcPr>
          <w:p w:rsidR="003520AB" w:rsidRPr="00047073" w:rsidRDefault="003520AB" w:rsidP="004B6555">
            <w:pPr>
              <w:rPr>
                <w:rFonts w:cs="Arial"/>
                <w:b/>
                <w:bCs/>
              </w:rPr>
            </w:pPr>
            <w:r>
              <w:rPr>
                <w:rFonts w:cs="Arial"/>
                <w:b/>
                <w:bCs/>
                <w:sz w:val="22"/>
                <w:szCs w:val="22"/>
              </w:rPr>
              <w:t>The type of work to expect and learning opportunities</w:t>
            </w:r>
          </w:p>
        </w:tc>
        <w:tc>
          <w:tcPr>
            <w:tcW w:w="4177" w:type="dxa"/>
          </w:tcPr>
          <w:p w:rsidR="003520AB" w:rsidRDefault="003520AB" w:rsidP="004B6555">
            <w:pPr>
              <w:jc w:val="both"/>
              <w:rPr>
                <w:rFonts w:cs="Arial"/>
              </w:rPr>
            </w:pPr>
            <w:r>
              <w:rPr>
                <w:rFonts w:cs="Arial"/>
                <w:sz w:val="22"/>
                <w:szCs w:val="22"/>
              </w:rPr>
              <w:t>The</w:t>
            </w:r>
            <w:r w:rsidRPr="00DF3584">
              <w:rPr>
                <w:rFonts w:cs="Arial"/>
                <w:sz w:val="22"/>
                <w:szCs w:val="22"/>
              </w:rPr>
              <w:t xml:space="preserve"> </w:t>
            </w:r>
            <w:r>
              <w:rPr>
                <w:rFonts w:cs="Arial"/>
                <w:sz w:val="22"/>
                <w:szCs w:val="22"/>
              </w:rPr>
              <w:t>F2 Doctor</w:t>
            </w:r>
            <w:r w:rsidRPr="00DF3584">
              <w:rPr>
                <w:rFonts w:cs="Arial"/>
                <w:sz w:val="22"/>
                <w:szCs w:val="22"/>
              </w:rPr>
              <w:t xml:space="preserve"> </w:t>
            </w:r>
            <w:r>
              <w:rPr>
                <w:rFonts w:cs="Arial"/>
                <w:sz w:val="22"/>
                <w:szCs w:val="22"/>
              </w:rPr>
              <w:t xml:space="preserve">in the ED </w:t>
            </w:r>
            <w:r w:rsidRPr="00DF3584">
              <w:rPr>
                <w:rFonts w:cs="Arial"/>
                <w:sz w:val="22"/>
                <w:szCs w:val="22"/>
              </w:rPr>
              <w:t xml:space="preserve">will </w:t>
            </w:r>
            <w:r>
              <w:rPr>
                <w:rFonts w:cs="Arial"/>
                <w:sz w:val="22"/>
                <w:szCs w:val="22"/>
              </w:rPr>
              <w:t xml:space="preserve">generally be </w:t>
            </w:r>
            <w:r w:rsidRPr="00DF3584">
              <w:rPr>
                <w:rFonts w:cs="Arial"/>
                <w:sz w:val="22"/>
                <w:szCs w:val="22"/>
              </w:rPr>
              <w:t xml:space="preserve">based </w:t>
            </w:r>
            <w:r>
              <w:rPr>
                <w:rFonts w:cs="Arial"/>
                <w:sz w:val="22"/>
                <w:szCs w:val="22"/>
              </w:rPr>
              <w:t xml:space="preserve">in the main ED </w:t>
            </w:r>
            <w:r w:rsidRPr="00DF3584">
              <w:rPr>
                <w:rFonts w:cs="Arial"/>
                <w:sz w:val="22"/>
                <w:szCs w:val="22"/>
              </w:rPr>
              <w:t xml:space="preserve">during the ‘normal’ working day and </w:t>
            </w:r>
            <w:r>
              <w:rPr>
                <w:rFonts w:cs="Arial"/>
                <w:sz w:val="22"/>
                <w:szCs w:val="22"/>
              </w:rPr>
              <w:t xml:space="preserve">will be </w:t>
            </w:r>
            <w:r w:rsidRPr="00DF3584">
              <w:rPr>
                <w:rFonts w:cs="Arial"/>
                <w:sz w:val="22"/>
                <w:szCs w:val="22"/>
              </w:rPr>
              <w:t xml:space="preserve">expected to be involved with the </w:t>
            </w:r>
            <w:r>
              <w:rPr>
                <w:rFonts w:cs="Arial"/>
                <w:sz w:val="22"/>
                <w:szCs w:val="22"/>
              </w:rPr>
              <w:t xml:space="preserve">primary assessment of patients presenting to all areas of the ED. The F2 may also be </w:t>
            </w:r>
            <w:proofErr w:type="gramStart"/>
            <w:r>
              <w:rPr>
                <w:rFonts w:cs="Arial"/>
                <w:sz w:val="22"/>
                <w:szCs w:val="22"/>
              </w:rPr>
              <w:t>responsible  for</w:t>
            </w:r>
            <w:proofErr w:type="gramEnd"/>
            <w:r>
              <w:rPr>
                <w:rFonts w:cs="Arial"/>
                <w:sz w:val="22"/>
                <w:szCs w:val="22"/>
              </w:rPr>
              <w:t xml:space="preserve"> </w:t>
            </w:r>
            <w:r w:rsidRPr="00DF3584">
              <w:rPr>
                <w:rFonts w:cs="Arial"/>
                <w:sz w:val="22"/>
                <w:szCs w:val="22"/>
              </w:rPr>
              <w:t xml:space="preserve">the ongoing </w:t>
            </w:r>
            <w:r>
              <w:rPr>
                <w:rFonts w:cs="Arial"/>
                <w:sz w:val="22"/>
                <w:szCs w:val="22"/>
              </w:rPr>
              <w:t>care of the patients in the CDU, under the guidance of a consultant.</w:t>
            </w:r>
          </w:p>
          <w:p w:rsidR="003520AB" w:rsidRDefault="003520AB" w:rsidP="004B6555">
            <w:pPr>
              <w:jc w:val="both"/>
              <w:rPr>
                <w:rFonts w:cs="Arial"/>
              </w:rPr>
            </w:pPr>
            <w:r w:rsidRPr="00DF3584">
              <w:rPr>
                <w:rFonts w:cs="Arial"/>
                <w:sz w:val="22"/>
                <w:szCs w:val="22"/>
              </w:rPr>
              <w:t xml:space="preserve">The overall educational objectives of </w:t>
            </w:r>
            <w:r>
              <w:rPr>
                <w:rFonts w:cs="Arial"/>
                <w:sz w:val="22"/>
                <w:szCs w:val="22"/>
              </w:rPr>
              <w:t>the F2</w:t>
            </w:r>
            <w:r w:rsidRPr="00DF3584">
              <w:rPr>
                <w:rFonts w:cs="Arial"/>
                <w:sz w:val="22"/>
                <w:szCs w:val="22"/>
              </w:rPr>
              <w:t xml:space="preserve"> year are to provide the trainee with the knowledge, skills and attitudes to be able to </w:t>
            </w:r>
          </w:p>
          <w:p w:rsidR="003520AB" w:rsidRPr="00DF3584" w:rsidRDefault="003520AB" w:rsidP="003520AB">
            <w:pPr>
              <w:numPr>
                <w:ilvl w:val="0"/>
                <w:numId w:val="8"/>
              </w:numPr>
              <w:jc w:val="both"/>
              <w:rPr>
                <w:rFonts w:cs="Arial"/>
              </w:rPr>
            </w:pPr>
            <w:r w:rsidRPr="00DF3584">
              <w:rPr>
                <w:rFonts w:cs="Arial"/>
                <w:sz w:val="22"/>
                <w:szCs w:val="22"/>
              </w:rPr>
              <w:t>Take a history and examine a patient</w:t>
            </w:r>
          </w:p>
          <w:p w:rsidR="003520AB" w:rsidRPr="00DF3584" w:rsidRDefault="003520AB" w:rsidP="003520AB">
            <w:pPr>
              <w:numPr>
                <w:ilvl w:val="0"/>
                <w:numId w:val="7"/>
              </w:numPr>
              <w:jc w:val="both"/>
              <w:rPr>
                <w:rFonts w:cs="Arial"/>
              </w:rPr>
            </w:pPr>
            <w:r w:rsidRPr="00DF3584">
              <w:rPr>
                <w:rFonts w:cs="Arial"/>
                <w:sz w:val="22"/>
                <w:szCs w:val="22"/>
              </w:rPr>
              <w:t>Identify and synthesise problems</w:t>
            </w:r>
          </w:p>
          <w:p w:rsidR="003520AB" w:rsidRPr="00DF3584" w:rsidRDefault="003520AB" w:rsidP="003520AB">
            <w:pPr>
              <w:numPr>
                <w:ilvl w:val="0"/>
                <w:numId w:val="7"/>
              </w:numPr>
              <w:jc w:val="both"/>
              <w:rPr>
                <w:rFonts w:cs="Arial"/>
              </w:rPr>
            </w:pPr>
            <w:r w:rsidRPr="00DF3584">
              <w:rPr>
                <w:rFonts w:cs="Arial"/>
                <w:sz w:val="22"/>
                <w:szCs w:val="22"/>
              </w:rPr>
              <w:t>Prescribe safely</w:t>
            </w:r>
          </w:p>
          <w:p w:rsidR="003520AB" w:rsidRPr="00DF3584" w:rsidRDefault="003520AB" w:rsidP="003520AB">
            <w:pPr>
              <w:numPr>
                <w:ilvl w:val="0"/>
                <w:numId w:val="7"/>
              </w:numPr>
              <w:jc w:val="both"/>
              <w:rPr>
                <w:rFonts w:cs="Arial"/>
              </w:rPr>
            </w:pPr>
            <w:r w:rsidRPr="00DF3584">
              <w:rPr>
                <w:rFonts w:cs="Arial"/>
                <w:sz w:val="22"/>
                <w:szCs w:val="22"/>
              </w:rPr>
              <w:t xml:space="preserve">Keep an accurate and relevant medical record </w:t>
            </w:r>
          </w:p>
          <w:p w:rsidR="003520AB" w:rsidRPr="00DF3584" w:rsidRDefault="003520AB" w:rsidP="003520AB">
            <w:pPr>
              <w:numPr>
                <w:ilvl w:val="0"/>
                <w:numId w:val="7"/>
              </w:numPr>
              <w:jc w:val="both"/>
              <w:rPr>
                <w:rFonts w:cs="Arial"/>
              </w:rPr>
            </w:pPr>
            <w:r w:rsidRPr="00DF3584">
              <w:rPr>
                <w:rFonts w:cs="Arial"/>
                <w:sz w:val="22"/>
                <w:szCs w:val="22"/>
              </w:rPr>
              <w:t>Manage time and clinical priorities effectively</w:t>
            </w:r>
          </w:p>
          <w:p w:rsidR="003520AB" w:rsidRPr="00DF3584" w:rsidRDefault="003520AB" w:rsidP="003520AB">
            <w:pPr>
              <w:numPr>
                <w:ilvl w:val="0"/>
                <w:numId w:val="7"/>
              </w:numPr>
              <w:jc w:val="both"/>
              <w:rPr>
                <w:rFonts w:cs="Arial"/>
              </w:rPr>
            </w:pPr>
            <w:r w:rsidRPr="00DF3584">
              <w:rPr>
                <w:rFonts w:cs="Arial"/>
                <w:sz w:val="22"/>
                <w:szCs w:val="22"/>
              </w:rPr>
              <w:t>Communicate effectively with patients, relatives and colleagues</w:t>
            </w:r>
          </w:p>
          <w:p w:rsidR="003520AB" w:rsidRPr="00DF3584" w:rsidRDefault="003520AB" w:rsidP="003520AB">
            <w:pPr>
              <w:numPr>
                <w:ilvl w:val="0"/>
                <w:numId w:val="7"/>
              </w:numPr>
              <w:jc w:val="both"/>
              <w:rPr>
                <w:rFonts w:cs="Arial"/>
              </w:rPr>
            </w:pPr>
            <w:r w:rsidRPr="00DF3584">
              <w:rPr>
                <w:rFonts w:cs="Arial"/>
                <w:sz w:val="22"/>
                <w:szCs w:val="22"/>
              </w:rPr>
              <w:t>Use evidence, guidelines and audit to benefit patient care</w:t>
            </w:r>
          </w:p>
          <w:p w:rsidR="003520AB" w:rsidRPr="00DF3584" w:rsidRDefault="003520AB" w:rsidP="003520AB">
            <w:pPr>
              <w:numPr>
                <w:ilvl w:val="0"/>
                <w:numId w:val="7"/>
              </w:numPr>
              <w:jc w:val="both"/>
              <w:rPr>
                <w:rFonts w:cs="Arial"/>
              </w:rPr>
            </w:pPr>
            <w:r w:rsidRPr="00DF3584">
              <w:rPr>
                <w:rFonts w:cs="Arial"/>
                <w:sz w:val="22"/>
                <w:szCs w:val="22"/>
              </w:rPr>
              <w:t>Act in a professional manner at all times</w:t>
            </w:r>
          </w:p>
          <w:p w:rsidR="003520AB" w:rsidRPr="00DF3584" w:rsidRDefault="003520AB" w:rsidP="003520AB">
            <w:pPr>
              <w:numPr>
                <w:ilvl w:val="0"/>
                <w:numId w:val="7"/>
              </w:numPr>
              <w:jc w:val="both"/>
              <w:rPr>
                <w:rFonts w:cs="Arial"/>
              </w:rPr>
            </w:pPr>
            <w:r w:rsidRPr="00DF3584">
              <w:rPr>
                <w:rFonts w:cs="Arial"/>
                <w:sz w:val="22"/>
                <w:szCs w:val="22"/>
              </w:rPr>
              <w:t>Cope with ethical and legal issues which occur during the management of patients with general medical problems</w:t>
            </w:r>
          </w:p>
          <w:p w:rsidR="003520AB" w:rsidRPr="00DF3584" w:rsidRDefault="003520AB" w:rsidP="003520AB">
            <w:pPr>
              <w:numPr>
                <w:ilvl w:val="0"/>
                <w:numId w:val="7"/>
              </w:numPr>
              <w:jc w:val="both"/>
              <w:rPr>
                <w:rFonts w:cs="Arial"/>
              </w:rPr>
            </w:pPr>
            <w:r w:rsidRPr="00DF3584">
              <w:rPr>
                <w:rFonts w:cs="Arial"/>
                <w:sz w:val="22"/>
                <w:szCs w:val="22"/>
              </w:rPr>
              <w:t>Educate patients effectively</w:t>
            </w:r>
          </w:p>
          <w:p w:rsidR="003520AB" w:rsidRDefault="003520AB" w:rsidP="004B6555">
            <w:pPr>
              <w:rPr>
                <w:rFonts w:cs="Arial"/>
                <w:sz w:val="22"/>
                <w:szCs w:val="22"/>
              </w:rPr>
            </w:pPr>
            <w:r w:rsidRPr="00DF3584">
              <w:rPr>
                <w:rFonts w:cs="Arial"/>
                <w:sz w:val="22"/>
                <w:szCs w:val="22"/>
              </w:rPr>
              <w:t>Become life-long learners and teachers</w:t>
            </w:r>
          </w:p>
          <w:p w:rsidR="003520AB" w:rsidRDefault="003520AB" w:rsidP="004B6555">
            <w:pPr>
              <w:rPr>
                <w:rFonts w:cs="Arial"/>
                <w:sz w:val="22"/>
                <w:szCs w:val="22"/>
              </w:rPr>
            </w:pPr>
          </w:p>
          <w:p w:rsidR="003520AB" w:rsidRPr="00F909C5" w:rsidRDefault="003520AB" w:rsidP="004B6555">
            <w:pPr>
              <w:rPr>
                <w:rFonts w:cs="Arial"/>
              </w:rPr>
            </w:pPr>
            <w:bookmarkStart w:id="0" w:name="_GoBack"/>
            <w:bookmarkEnd w:id="0"/>
          </w:p>
          <w:p w:rsidR="003520AB" w:rsidRPr="00F909C5" w:rsidRDefault="003520AB" w:rsidP="004B6555">
            <w:pPr>
              <w:rPr>
                <w:rFonts w:cs="Arial"/>
              </w:rPr>
            </w:pPr>
          </w:p>
        </w:tc>
      </w:tr>
      <w:tr w:rsidR="003520AB" w:rsidRPr="004F4EE0" w:rsidTr="004B6555">
        <w:trPr>
          <w:trHeight w:val="144"/>
        </w:trPr>
        <w:tc>
          <w:tcPr>
            <w:tcW w:w="3851" w:type="dxa"/>
          </w:tcPr>
          <w:p w:rsidR="003520AB" w:rsidRPr="004F4EE0" w:rsidRDefault="003520AB" w:rsidP="004B6555">
            <w:pPr>
              <w:jc w:val="both"/>
              <w:rPr>
                <w:rFonts w:cs="Arial"/>
                <w:b/>
                <w:bCs/>
              </w:rPr>
            </w:pPr>
            <w:r>
              <w:rPr>
                <w:rFonts w:cs="Arial"/>
                <w:b/>
                <w:bCs/>
                <w:sz w:val="22"/>
                <w:szCs w:val="22"/>
              </w:rPr>
              <w:lastRenderedPageBreak/>
              <w:t>Where the placement is based</w:t>
            </w:r>
          </w:p>
        </w:tc>
        <w:tc>
          <w:tcPr>
            <w:tcW w:w="4177" w:type="dxa"/>
          </w:tcPr>
          <w:p w:rsidR="003520AB" w:rsidRPr="00F909C5" w:rsidRDefault="003520AB" w:rsidP="004B6555">
            <w:pPr>
              <w:jc w:val="both"/>
              <w:rPr>
                <w:rFonts w:cs="Arial"/>
              </w:rPr>
            </w:pPr>
            <w:r>
              <w:rPr>
                <w:rFonts w:cs="Arial"/>
              </w:rPr>
              <w:t>Emergency Department.</w:t>
            </w:r>
          </w:p>
          <w:p w:rsidR="003520AB" w:rsidRPr="00F909C5" w:rsidRDefault="003520AB" w:rsidP="004B6555">
            <w:pPr>
              <w:jc w:val="both"/>
              <w:rPr>
                <w:rFonts w:cs="Arial"/>
              </w:rPr>
            </w:pPr>
          </w:p>
        </w:tc>
      </w:tr>
      <w:tr w:rsidR="003520AB" w:rsidRPr="004F4EE0" w:rsidTr="004B6555">
        <w:trPr>
          <w:trHeight w:val="144"/>
        </w:trPr>
        <w:tc>
          <w:tcPr>
            <w:tcW w:w="3851" w:type="dxa"/>
          </w:tcPr>
          <w:p w:rsidR="003520AB" w:rsidRDefault="003520AB" w:rsidP="004B6555">
            <w:pPr>
              <w:jc w:val="both"/>
              <w:rPr>
                <w:rFonts w:cs="Arial"/>
                <w:b/>
                <w:bCs/>
              </w:rPr>
            </w:pPr>
            <w:r>
              <w:rPr>
                <w:rFonts w:cs="Arial"/>
                <w:b/>
                <w:bCs/>
                <w:sz w:val="22"/>
                <w:szCs w:val="22"/>
              </w:rPr>
              <w:t>Clinical Supervisor(s) for the placement</w:t>
            </w:r>
          </w:p>
        </w:tc>
        <w:tc>
          <w:tcPr>
            <w:tcW w:w="4177" w:type="dxa"/>
          </w:tcPr>
          <w:p w:rsidR="003520AB" w:rsidRPr="00F909C5" w:rsidRDefault="003520AB" w:rsidP="004B6555">
            <w:pPr>
              <w:jc w:val="both"/>
              <w:rPr>
                <w:rFonts w:cs="Arial"/>
              </w:rPr>
            </w:pPr>
            <w:r w:rsidRPr="00F909C5">
              <w:rPr>
                <w:rFonts w:cs="Arial"/>
                <w:sz w:val="22"/>
                <w:szCs w:val="22"/>
              </w:rPr>
              <w:t>(If information available at this time)</w:t>
            </w:r>
          </w:p>
          <w:p w:rsidR="003520AB" w:rsidRPr="00F909C5" w:rsidRDefault="003520AB" w:rsidP="004B6555">
            <w:pPr>
              <w:jc w:val="both"/>
              <w:rPr>
                <w:rFonts w:cs="Arial"/>
              </w:rPr>
            </w:pPr>
          </w:p>
        </w:tc>
      </w:tr>
      <w:tr w:rsidR="003520AB" w:rsidRPr="004F4EE0" w:rsidTr="004B6555">
        <w:trPr>
          <w:trHeight w:val="144"/>
        </w:trPr>
        <w:tc>
          <w:tcPr>
            <w:tcW w:w="3851" w:type="dxa"/>
          </w:tcPr>
          <w:p w:rsidR="003520AB" w:rsidRDefault="003520AB" w:rsidP="004B6555">
            <w:pPr>
              <w:rPr>
                <w:rFonts w:cs="Arial"/>
                <w:b/>
                <w:bCs/>
              </w:rPr>
            </w:pPr>
            <w:r>
              <w:rPr>
                <w:rFonts w:cs="Arial"/>
                <w:b/>
                <w:bCs/>
                <w:sz w:val="22"/>
                <w:szCs w:val="22"/>
              </w:rPr>
              <w:t>Main duties of the placement</w:t>
            </w:r>
          </w:p>
        </w:tc>
        <w:tc>
          <w:tcPr>
            <w:tcW w:w="4177" w:type="dxa"/>
          </w:tcPr>
          <w:p w:rsidR="003520AB" w:rsidRPr="00511065" w:rsidRDefault="003520AB" w:rsidP="004B6555">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other staff for the</w:t>
            </w:r>
            <w:r>
              <w:rPr>
                <w:rFonts w:cs="Arial"/>
                <w:sz w:val="22"/>
                <w:szCs w:val="22"/>
              </w:rPr>
              <w:t xml:space="preserve"> assessment and care of patients attending the Emergency Department and for the</w:t>
            </w:r>
            <w:r w:rsidRPr="004F4EE0">
              <w:rPr>
                <w:rFonts w:cs="Arial"/>
                <w:sz w:val="22"/>
                <w:szCs w:val="22"/>
              </w:rPr>
              <w:t xml:space="preserve"> ward care of patients </w:t>
            </w:r>
            <w:r>
              <w:rPr>
                <w:rFonts w:cs="Arial"/>
                <w:sz w:val="22"/>
                <w:szCs w:val="22"/>
              </w:rPr>
              <w:t xml:space="preserve">on the CDU </w:t>
            </w:r>
            <w:r w:rsidRPr="004F4EE0">
              <w:rPr>
                <w:rFonts w:cs="Arial"/>
                <w:sz w:val="22"/>
                <w:szCs w:val="22"/>
              </w:rPr>
              <w:t xml:space="preserve">and the maintenance of the </w:t>
            </w:r>
            <w:r>
              <w:rPr>
                <w:rFonts w:cs="Arial"/>
                <w:sz w:val="22"/>
                <w:szCs w:val="22"/>
              </w:rPr>
              <w:t xml:space="preserve">patient’s </w:t>
            </w:r>
            <w:r w:rsidRPr="004F4EE0">
              <w:rPr>
                <w:rFonts w:cs="Arial"/>
                <w:sz w:val="22"/>
                <w:szCs w:val="22"/>
              </w:rPr>
              <w:t>medical record. They will have opportunity to work with the consultants</w:t>
            </w:r>
            <w:r>
              <w:rPr>
                <w:rFonts w:cs="Arial"/>
                <w:sz w:val="22"/>
                <w:szCs w:val="22"/>
              </w:rPr>
              <w:t xml:space="preserve"> and senior trainees</w:t>
            </w:r>
            <w:r w:rsidRPr="004F4EE0">
              <w:rPr>
                <w:rFonts w:cs="Arial"/>
                <w:sz w:val="22"/>
                <w:szCs w:val="22"/>
              </w:rPr>
              <w:t xml:space="preserve"> da</w:t>
            </w:r>
            <w:r>
              <w:rPr>
                <w:rFonts w:cs="Arial"/>
                <w:sz w:val="22"/>
                <w:szCs w:val="22"/>
              </w:rPr>
              <w:t>ily</w:t>
            </w:r>
            <w:r w:rsidRPr="004F4EE0">
              <w:rPr>
                <w:rFonts w:cs="Arial"/>
                <w:sz w:val="22"/>
                <w:szCs w:val="22"/>
              </w:rPr>
              <w:t>. They are expected to attend the structured teaching programmes</w:t>
            </w:r>
            <w:r>
              <w:rPr>
                <w:rFonts w:cs="Arial"/>
                <w:sz w:val="22"/>
                <w:szCs w:val="22"/>
              </w:rPr>
              <w:t xml:space="preserve"> provided by the department, including daily morning learning bites and weekly teaching sessions.</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3520AB" w:rsidRPr="004F4EE0" w:rsidTr="004B6555">
        <w:trPr>
          <w:trHeight w:val="144"/>
        </w:trPr>
        <w:tc>
          <w:tcPr>
            <w:tcW w:w="3851" w:type="dxa"/>
          </w:tcPr>
          <w:p w:rsidR="003520AB" w:rsidRDefault="003520AB" w:rsidP="004B6555">
            <w:pPr>
              <w:jc w:val="both"/>
              <w:rPr>
                <w:rFonts w:cs="Arial"/>
                <w:b/>
                <w:bCs/>
              </w:rPr>
            </w:pPr>
            <w:r>
              <w:rPr>
                <w:rFonts w:cs="Arial"/>
                <w:b/>
                <w:bCs/>
                <w:sz w:val="22"/>
                <w:szCs w:val="22"/>
              </w:rPr>
              <w:t>Typical working pattern in this placement</w:t>
            </w:r>
          </w:p>
        </w:tc>
        <w:tc>
          <w:tcPr>
            <w:tcW w:w="4177" w:type="dxa"/>
          </w:tcPr>
          <w:p w:rsidR="003520AB" w:rsidRPr="00F909C5" w:rsidRDefault="003520AB" w:rsidP="004B6555">
            <w:pPr>
              <w:rPr>
                <w:rFonts w:cs="Arial"/>
              </w:rPr>
            </w:pPr>
            <w:r w:rsidRPr="00F909C5">
              <w:rPr>
                <w:rFonts w:cs="Arial"/>
                <w:sz w:val="22"/>
                <w:szCs w:val="22"/>
              </w:rPr>
              <w:t>Typical working pattern in this post  e.g. ward rounds, clinics, theatre sessions</w:t>
            </w:r>
          </w:p>
          <w:p w:rsidR="003520AB" w:rsidRPr="00046563" w:rsidRDefault="003520AB" w:rsidP="004B6555">
            <w:pPr>
              <w:rPr>
                <w:rFonts w:cs="Arial"/>
              </w:rPr>
            </w:pPr>
            <w:r w:rsidRPr="00F909C5">
              <w:rPr>
                <w:rFonts w:cs="Arial"/>
                <w:sz w:val="22"/>
                <w:szCs w:val="22"/>
              </w:rPr>
              <w:t>Daily/weekly</w:t>
            </w:r>
            <w:r>
              <w:rPr>
                <w:rFonts w:cs="Arial"/>
                <w:sz w:val="22"/>
                <w:szCs w:val="22"/>
              </w:rPr>
              <w:t xml:space="preserve">/monthly (if applicable)         </w:t>
            </w:r>
          </w:p>
          <w:p w:rsidR="003520AB" w:rsidRPr="00046563" w:rsidRDefault="003520AB" w:rsidP="004B6555">
            <w:pPr>
              <w:rPr>
                <w:rFonts w:cs="Arial"/>
              </w:rPr>
            </w:pPr>
          </w:p>
          <w:p w:rsidR="003520AB" w:rsidRPr="00F909C5" w:rsidRDefault="003520AB" w:rsidP="004B6555">
            <w:pPr>
              <w:rPr>
                <w:rFonts w:cs="Arial"/>
              </w:rPr>
            </w:pPr>
            <w:r>
              <w:rPr>
                <w:rFonts w:cs="Arial"/>
                <w:sz w:val="22"/>
                <w:szCs w:val="22"/>
              </w:rPr>
              <w:t xml:space="preserve">The F2 will participate in a combined rota with all other trainee doctors.  The working pattern is generally </w:t>
            </w:r>
            <w:proofErr w:type="spellStart"/>
            <w:r>
              <w:rPr>
                <w:rFonts w:cs="Arial"/>
                <w:sz w:val="22"/>
                <w:szCs w:val="22"/>
              </w:rPr>
              <w:t>shiftwork</w:t>
            </w:r>
            <w:proofErr w:type="spellEnd"/>
            <w:r>
              <w:rPr>
                <w:rFonts w:cs="Arial"/>
                <w:sz w:val="22"/>
                <w:szCs w:val="22"/>
              </w:rPr>
              <w:t xml:space="preserve"> with the majority of shifts being 10 hours duration.  The shifts include evening, nights and weekends but are structured to allow appropriate consultant contact time and in accordance with the European Working Time Directive. The F2 will always work on shifts with a consultant or senior trainee available.</w:t>
            </w:r>
          </w:p>
          <w:p w:rsidR="003520AB" w:rsidRPr="00F909C5" w:rsidRDefault="003520AB" w:rsidP="004B6555">
            <w:pPr>
              <w:rPr>
                <w:rFonts w:cs="Arial"/>
              </w:rPr>
            </w:pPr>
          </w:p>
          <w:p w:rsidR="003520AB" w:rsidRPr="00F909C5" w:rsidRDefault="003520AB" w:rsidP="004B6555">
            <w:pPr>
              <w:rPr>
                <w:rFonts w:cs="Arial"/>
              </w:rPr>
            </w:pPr>
            <w:r w:rsidRPr="00046563">
              <w:rPr>
                <w:rFonts w:cs="Arial"/>
                <w:i/>
                <w:iCs/>
                <w:sz w:val="22"/>
                <w:szCs w:val="22"/>
              </w:rPr>
              <w:t>On call requirements:</w:t>
            </w:r>
            <w:r w:rsidRPr="00F909C5">
              <w:rPr>
                <w:rFonts w:cs="Arial"/>
                <w:sz w:val="22"/>
                <w:szCs w:val="22"/>
              </w:rPr>
              <w:t xml:space="preserve">  </w:t>
            </w:r>
            <w:r>
              <w:rPr>
                <w:rFonts w:cs="Arial"/>
                <w:sz w:val="22"/>
                <w:szCs w:val="22"/>
              </w:rPr>
              <w:t>none</w:t>
            </w:r>
          </w:p>
        </w:tc>
      </w:tr>
      <w:tr w:rsidR="003520AB" w:rsidRPr="004F4EE0" w:rsidTr="004B6555">
        <w:trPr>
          <w:trHeight w:val="144"/>
        </w:trPr>
        <w:tc>
          <w:tcPr>
            <w:tcW w:w="3851" w:type="dxa"/>
          </w:tcPr>
          <w:p w:rsidR="003520AB" w:rsidRPr="00C70B03" w:rsidRDefault="003520AB" w:rsidP="004B6555">
            <w:pPr>
              <w:rPr>
                <w:rFonts w:cs="Arial"/>
                <w:b/>
                <w:bCs/>
              </w:rPr>
            </w:pPr>
            <w:r>
              <w:rPr>
                <w:rFonts w:cs="Arial"/>
                <w:b/>
                <w:bCs/>
                <w:sz w:val="22"/>
                <w:szCs w:val="22"/>
              </w:rPr>
              <w:t>Employer information</w:t>
            </w:r>
          </w:p>
        </w:tc>
        <w:tc>
          <w:tcPr>
            <w:tcW w:w="4177" w:type="dxa"/>
          </w:tcPr>
          <w:p w:rsidR="003520AB" w:rsidRDefault="003520AB" w:rsidP="004B6555">
            <w:pPr>
              <w:pStyle w:val="BodyText"/>
              <w:rPr>
                <w:rFonts w:ascii="Arial" w:hAnsi="Arial" w:cs="Arial"/>
              </w:rPr>
            </w:pPr>
            <w:r>
              <w:rPr>
                <w:rFonts w:ascii="Arial" w:hAnsi="Arial" w:cs="Arial"/>
              </w:rPr>
              <w:t xml:space="preserve">Employer is Addenbrookes Trust </w:t>
            </w:r>
          </w:p>
          <w:p w:rsidR="003520AB" w:rsidRPr="00F909C5" w:rsidRDefault="003520AB" w:rsidP="004B6555">
            <w:pPr>
              <w:pStyle w:val="BodyText"/>
              <w:rPr>
                <w:rFonts w:ascii="Arial" w:hAnsi="Arial" w:cs="Arial"/>
              </w:rPr>
            </w:pPr>
          </w:p>
          <w:p w:rsidR="003520AB" w:rsidRPr="00F909C5" w:rsidRDefault="003520AB" w:rsidP="004B6555">
            <w:pPr>
              <w:pStyle w:val="BodyText"/>
              <w:rPr>
                <w:rFonts w:ascii="Arial" w:hAnsi="Arial" w:cs="Arial"/>
              </w:rPr>
            </w:pPr>
          </w:p>
        </w:tc>
      </w:tr>
    </w:tbl>
    <w:p w:rsidR="003520AB" w:rsidRDefault="003520AB" w:rsidP="003520AB">
      <w:pPr>
        <w:rPr>
          <w:rFonts w:cs="Arial"/>
          <w:sz w:val="22"/>
          <w:szCs w:val="22"/>
        </w:rPr>
      </w:pPr>
    </w:p>
    <w:p w:rsidR="003520AB" w:rsidRPr="000127C0" w:rsidRDefault="003520AB" w:rsidP="003520AB">
      <w:pPr>
        <w:rPr>
          <w:rFonts w:cs="Arial"/>
          <w:sz w:val="22"/>
          <w:szCs w:val="22"/>
        </w:rPr>
      </w:pPr>
      <w:r>
        <w:rPr>
          <w:rFonts w:cs="Arial"/>
          <w:sz w:val="22"/>
          <w:szCs w:val="22"/>
        </w:rPr>
        <w:t>It is important to note that this description is a typical example of your placement and may be subject to change.</w:t>
      </w:r>
    </w:p>
    <w:p w:rsidR="003520AB" w:rsidRDefault="003520AB" w:rsidP="003520AB"/>
    <w:p w:rsidR="00DF21D4" w:rsidRPr="003520AB" w:rsidRDefault="00DF21D4" w:rsidP="003520AB"/>
    <w:sectPr w:rsidR="00DF21D4" w:rsidRPr="003520A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4"/>
  </w:num>
  <w:num w:numId="2">
    <w:abstractNumId w:val="4"/>
  </w:num>
  <w:num w:numId="3">
    <w:abstractNumId w:val="6"/>
  </w:num>
  <w:num w:numId="4">
    <w:abstractNumId w:val="1"/>
  </w:num>
  <w:num w:numId="5">
    <w:abstractNumId w:val="7"/>
  </w:num>
  <w:num w:numId="6">
    <w:abstractNumId w:val="8"/>
  </w:num>
  <w:num w:numId="7">
    <w:abstractNumId w:val="3"/>
  </w:num>
  <w:num w:numId="8">
    <w:abstractNumId w:val="5"/>
  </w:num>
  <w:num w:numId="9">
    <w:abstractNumId w:val="2"/>
  </w:num>
  <w:num w:numId="10">
    <w:abstractNumId w:val="0"/>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1B43CB"/>
    <w:rsid w:val="003520AB"/>
    <w:rsid w:val="00363F01"/>
    <w:rsid w:val="003963AC"/>
    <w:rsid w:val="00472B89"/>
    <w:rsid w:val="005F73FC"/>
    <w:rsid w:val="007950BD"/>
    <w:rsid w:val="007D3008"/>
    <w:rsid w:val="008206BB"/>
    <w:rsid w:val="0085290E"/>
    <w:rsid w:val="008C3E0E"/>
    <w:rsid w:val="008F2E22"/>
    <w:rsid w:val="00925F85"/>
    <w:rsid w:val="00967A91"/>
    <w:rsid w:val="009919DF"/>
    <w:rsid w:val="00A65291"/>
    <w:rsid w:val="00AB50E2"/>
    <w:rsid w:val="00BC5EC3"/>
    <w:rsid w:val="00C2247A"/>
    <w:rsid w:val="00D22CF2"/>
    <w:rsid w:val="00DF21D4"/>
    <w:rsid w:val="00E2750E"/>
    <w:rsid w:val="00EB508F"/>
    <w:rsid w:val="00EC665C"/>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2016-09-21T09:46:00Z</dcterms:created>
  <dcterms:modified xsi:type="dcterms:W3CDTF">2016-09-21T09:46:00Z</dcterms:modified>
</cp:coreProperties>
</file>