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C7653" w14:textId="42C98A67" w:rsidR="00B75F72" w:rsidRDefault="00BC15C5" w:rsidP="00B75F72">
      <w:pPr>
        <w:tabs>
          <w:tab w:val="center" w:pos="5040"/>
          <w:tab w:val="right" w:pos="9900"/>
        </w:tabs>
      </w:pPr>
      <w:r>
        <w:rPr>
          <w:rFonts w:eastAsia="Arial"/>
          <w:noProof/>
          <w:szCs w:val="16"/>
        </w:rPr>
        <w:drawing>
          <wp:inline distT="0" distB="0" distL="0" distR="0" wp14:anchorId="48CF6A6F" wp14:editId="5832F612">
            <wp:extent cx="2438859" cy="657225"/>
            <wp:effectExtent l="0" t="0" r="0" b="0"/>
            <wp:docPr id="4" name="Picture 4" descr="C:\Users\goodierd.WHHT.000\AppData\Local\Microsoft\Windows\Temporary Internet Files\Content.Word\teamWestHerts_medical edu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odierd.WHHT.000\AppData\Local\Microsoft\Windows\Temporary Internet Files\Content.Word\teamWestHerts_medical educati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52" cy="66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F72">
        <w:t xml:space="preserve"> </w:t>
      </w:r>
      <w:r w:rsidR="00B75F72">
        <w:tab/>
      </w:r>
      <w:r w:rsidR="00B75F72">
        <w:object w:dxaOrig="2400" w:dyaOrig="1635" w14:anchorId="7057B8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4.75pt" o:ole="">
            <v:imagedata r:id="rId6" o:title=""/>
          </v:shape>
          <o:OLEObject Type="Embed" ProgID="MSPhotoEd.3" ShapeID="_x0000_i1025" DrawAspect="Content" ObjectID="_1677485095" r:id="rId7"/>
        </w:object>
      </w:r>
      <w:r w:rsidR="00B75F72">
        <w:tab/>
      </w:r>
      <w:r w:rsidR="00B75F72" w:rsidRPr="00B75F72">
        <w:rPr>
          <w:noProof/>
          <w:lang w:val="en-GB" w:eastAsia="en-GB"/>
        </w:rPr>
        <w:drawing>
          <wp:inline distT="0" distB="0" distL="0" distR="0" wp14:anchorId="704FF9DF" wp14:editId="4731DB92">
            <wp:extent cx="1410335" cy="782786"/>
            <wp:effectExtent l="19050" t="0" r="0" b="0"/>
            <wp:docPr id="5" name="Picture 3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anery logo smal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234" cy="7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44788" w14:textId="77777777" w:rsidR="00B75F72" w:rsidRDefault="00B75F72" w:rsidP="00B75F72">
      <w:pPr>
        <w:jc w:val="center"/>
        <w:rPr>
          <w:rFonts w:ascii="Arial" w:hAnsi="Arial" w:cs="Arial"/>
          <w:b/>
          <w:sz w:val="28"/>
          <w:szCs w:val="28"/>
        </w:rPr>
      </w:pPr>
    </w:p>
    <w:p w14:paraId="61687BD3" w14:textId="71DF8634" w:rsidR="00B75F72" w:rsidRPr="002C3834" w:rsidRDefault="00BC15C5" w:rsidP="00B75F7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B75F72">
        <w:rPr>
          <w:rFonts w:ascii="Arial" w:hAnsi="Arial" w:cs="Arial"/>
          <w:b/>
          <w:sz w:val="28"/>
          <w:szCs w:val="28"/>
        </w:rPr>
        <w:t>Individual Placement</w:t>
      </w:r>
      <w:r w:rsidR="00B75F72" w:rsidRPr="002C3834">
        <w:rPr>
          <w:rFonts w:ascii="Arial" w:hAnsi="Arial" w:cs="Arial"/>
          <w:b/>
          <w:sz w:val="28"/>
          <w:szCs w:val="28"/>
        </w:rPr>
        <w:t xml:space="preserve"> Description </w:t>
      </w:r>
    </w:p>
    <w:p w14:paraId="00633AFA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p w14:paraId="79DA3CD1" w14:textId="77777777" w:rsidR="00B75F72" w:rsidRPr="0043462B" w:rsidRDefault="00B75F72" w:rsidP="00B75F72">
      <w:pPr>
        <w:rPr>
          <w:rFonts w:ascii="Arial" w:hAnsi="Arial" w:cs="Arial"/>
          <w:sz w:val="22"/>
          <w:szCs w:val="22"/>
        </w:rPr>
      </w:pPr>
      <w:r w:rsidRPr="0043462B">
        <w:rPr>
          <w:rFonts w:ascii="Arial" w:hAnsi="Arial" w:cs="Arial"/>
          <w:sz w:val="22"/>
          <w:szCs w:val="22"/>
        </w:rPr>
        <w:t>All information to be completed by</w:t>
      </w:r>
      <w:r>
        <w:rPr>
          <w:rFonts w:ascii="Arial" w:hAnsi="Arial" w:cs="Arial"/>
          <w:sz w:val="22"/>
          <w:szCs w:val="22"/>
        </w:rPr>
        <w:t xml:space="preserve"> the</w:t>
      </w:r>
      <w:r w:rsidRPr="0043462B">
        <w:rPr>
          <w:rFonts w:ascii="Arial" w:hAnsi="Arial" w:cs="Arial"/>
          <w:sz w:val="22"/>
          <w:szCs w:val="22"/>
        </w:rPr>
        <w:t xml:space="preserve"> Foundation School.</w:t>
      </w:r>
    </w:p>
    <w:p w14:paraId="445C2061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797"/>
      </w:tblGrid>
      <w:tr w:rsidR="00514EB7" w:rsidRPr="000D0692" w14:paraId="0ABDD53B" w14:textId="77777777" w:rsidTr="00514EB7">
        <w:trPr>
          <w:trHeight w:val="144"/>
        </w:trPr>
        <w:tc>
          <w:tcPr>
            <w:tcW w:w="1809" w:type="dxa"/>
          </w:tcPr>
          <w:p w14:paraId="1D52F43E" w14:textId="77777777" w:rsidR="00514EB7" w:rsidRPr="000D0692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7797" w:type="dxa"/>
          </w:tcPr>
          <w:p w14:paraId="1270C18C" w14:textId="77777777" w:rsidR="00514EB7" w:rsidRPr="000D0692" w:rsidRDefault="00514EB7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>F1 Endocrinology</w:t>
            </w:r>
          </w:p>
        </w:tc>
      </w:tr>
      <w:tr w:rsidR="00514EB7" w:rsidRPr="000D0692" w14:paraId="25F8BF0C" w14:textId="77777777" w:rsidTr="00514EB7">
        <w:trPr>
          <w:trHeight w:val="144"/>
        </w:trPr>
        <w:tc>
          <w:tcPr>
            <w:tcW w:w="1809" w:type="dxa"/>
          </w:tcPr>
          <w:p w14:paraId="2FA9E2D8" w14:textId="77777777" w:rsidR="00514EB7" w:rsidRPr="000D0692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</w:t>
            </w: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>epartment</w:t>
            </w:r>
          </w:p>
        </w:tc>
        <w:tc>
          <w:tcPr>
            <w:tcW w:w="7797" w:type="dxa"/>
          </w:tcPr>
          <w:p w14:paraId="23704AF8" w14:textId="77777777" w:rsidR="00514EB7" w:rsidRPr="000D0692" w:rsidRDefault="00514EB7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Endocrinology, General Medicine</w:t>
            </w:r>
          </w:p>
        </w:tc>
      </w:tr>
      <w:tr w:rsidR="00514EB7" w:rsidRPr="000D0692" w14:paraId="72568F4F" w14:textId="77777777" w:rsidTr="00514EB7">
        <w:trPr>
          <w:trHeight w:val="144"/>
        </w:trPr>
        <w:tc>
          <w:tcPr>
            <w:tcW w:w="1809" w:type="dxa"/>
          </w:tcPr>
          <w:p w14:paraId="52C5F69E" w14:textId="77777777" w:rsidR="00514EB7" w:rsidRPr="000D0692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7797" w:type="dxa"/>
          </w:tcPr>
          <w:p w14:paraId="0F92DB46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0FF2D809" w14:textId="77777777" w:rsidR="00514EB7" w:rsidRPr="000D0692" w:rsidRDefault="00514EB7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Watford General Hospital</w:t>
            </w:r>
          </w:p>
        </w:tc>
      </w:tr>
      <w:tr w:rsidR="00514EB7" w:rsidRPr="000D0692" w14:paraId="3C9F707F" w14:textId="77777777" w:rsidTr="00514EB7">
        <w:trPr>
          <w:trHeight w:val="144"/>
        </w:trPr>
        <w:tc>
          <w:tcPr>
            <w:tcW w:w="1809" w:type="dxa"/>
          </w:tcPr>
          <w:p w14:paraId="7DC4B2D2" w14:textId="77777777" w:rsidR="00514EB7" w:rsidRPr="000D0692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7797" w:type="dxa"/>
          </w:tcPr>
          <w:p w14:paraId="7E0D1C7E" w14:textId="77777777" w:rsidR="00514EB7" w:rsidRPr="000D0692" w:rsidRDefault="00514EB7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Looking after patients on a busy endocrinology firm, plenty of opportunity to carry out core procedures and learn about the management of diabetes.</w:t>
            </w:r>
          </w:p>
          <w:p w14:paraId="580B17DD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</w:p>
        </w:tc>
      </w:tr>
      <w:tr w:rsidR="00514EB7" w:rsidRPr="000D0692" w14:paraId="10C3CC2C" w14:textId="77777777" w:rsidTr="00514EB7">
        <w:trPr>
          <w:trHeight w:val="144"/>
        </w:trPr>
        <w:tc>
          <w:tcPr>
            <w:tcW w:w="1809" w:type="dxa"/>
          </w:tcPr>
          <w:p w14:paraId="4BAB919A" w14:textId="77777777" w:rsidR="00514EB7" w:rsidRPr="000D0692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>Supervisor(s)</w:t>
            </w:r>
          </w:p>
        </w:tc>
        <w:tc>
          <w:tcPr>
            <w:tcW w:w="7797" w:type="dxa"/>
          </w:tcPr>
          <w:p w14:paraId="0E75AAB7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Dr Thomas Galliford</w:t>
            </w:r>
          </w:p>
          <w:p w14:paraId="5322D478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Dr Chantal Kong</w:t>
            </w:r>
          </w:p>
          <w:p w14:paraId="7A3DDCF4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Dr Pawan Pusalkar</w:t>
            </w:r>
          </w:p>
          <w:p w14:paraId="325262EB" w14:textId="1E7C1E4F" w:rsidR="00514EB7" w:rsidRDefault="00514EB7" w:rsidP="00CE2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 xml:space="preserve">Dr Julia </w:t>
            </w:r>
            <w:proofErr w:type="spellStart"/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Ostberg</w:t>
            </w:r>
            <w:proofErr w:type="spellEnd"/>
          </w:p>
          <w:p w14:paraId="1AA37F50" w14:textId="6929432E" w:rsidR="00BC15C5" w:rsidRPr="00BC15C5" w:rsidRDefault="00BC15C5" w:rsidP="00CE274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C15C5">
              <w:rPr>
                <w:rFonts w:ascii="Arial" w:hAnsi="Arial" w:cs="Arial"/>
                <w:sz w:val="22"/>
                <w:szCs w:val="22"/>
                <w:lang w:val="en-GB"/>
              </w:rPr>
              <w:t xml:space="preserve">Dr Melina </w:t>
            </w:r>
            <w:proofErr w:type="spellStart"/>
            <w:r w:rsidRPr="00BC15C5">
              <w:rPr>
                <w:rFonts w:ascii="Arial" w:hAnsi="Arial" w:cs="Arial"/>
                <w:sz w:val="22"/>
                <w:szCs w:val="22"/>
                <w:lang w:val="en-GB"/>
              </w:rPr>
              <w:t>Kostoula</w:t>
            </w:r>
            <w:proofErr w:type="spellEnd"/>
          </w:p>
          <w:p w14:paraId="1DA9A8F7" w14:textId="5121F335" w:rsidR="00BC15C5" w:rsidRPr="00BC15C5" w:rsidRDefault="00514EB7" w:rsidP="00CE2748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 xml:space="preserve">Dr Ana </w:t>
            </w:r>
            <w:proofErr w:type="spellStart"/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Pokrajac</w:t>
            </w:r>
            <w:proofErr w:type="spellEnd"/>
          </w:p>
        </w:tc>
      </w:tr>
      <w:tr w:rsidR="00514EB7" w:rsidRPr="000D0692" w14:paraId="66A292B6" w14:textId="77777777" w:rsidTr="00514EB7">
        <w:trPr>
          <w:trHeight w:val="144"/>
        </w:trPr>
        <w:tc>
          <w:tcPr>
            <w:tcW w:w="1809" w:type="dxa"/>
          </w:tcPr>
          <w:p w14:paraId="427C6F8D" w14:textId="77777777" w:rsidR="00514EB7" w:rsidRPr="000D0692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7797" w:type="dxa"/>
          </w:tcPr>
          <w:p w14:paraId="3AD05D93" w14:textId="77777777" w:rsidR="00514EB7" w:rsidRPr="000D0692" w:rsidRDefault="00514EB7" w:rsidP="00CE2748">
            <w:pPr>
              <w:spacing w:after="120"/>
              <w:jc w:val="both"/>
              <w:rPr>
                <w:rFonts w:ascii="Arial" w:hAnsi="Arial" w:cs="Arial"/>
                <w:lang w:val="en-GB"/>
              </w:rPr>
            </w:pP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Ensuring smooth running of the ward with regards to management of patients, making sure referrals are complete, investigations are ordered, updating the list, taking blood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514EB7" w:rsidRPr="000D0692" w14:paraId="35860B68" w14:textId="77777777" w:rsidTr="00514EB7">
        <w:trPr>
          <w:trHeight w:val="144"/>
        </w:trPr>
        <w:tc>
          <w:tcPr>
            <w:tcW w:w="1809" w:type="dxa"/>
          </w:tcPr>
          <w:p w14:paraId="05E346CF" w14:textId="77777777" w:rsidR="00514EB7" w:rsidRPr="000D0692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7797" w:type="dxa"/>
          </w:tcPr>
          <w:p w14:paraId="7B201BE2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EF276C">
              <w:rPr>
                <w:rFonts w:ascii="Arial" w:hAnsi="Arial" w:cs="Arial"/>
                <w:b/>
                <w:sz w:val="22"/>
                <w:szCs w:val="22"/>
                <w:lang w:val="en-GB"/>
              </w:rPr>
              <w:t>Mon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 xml:space="preserve">Reg ward round, jobs for any patients       </w:t>
            </w:r>
          </w:p>
          <w:p w14:paraId="19DA9F25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EF276C">
              <w:rPr>
                <w:rFonts w:ascii="Arial" w:hAnsi="Arial" w:cs="Arial"/>
                <w:b/>
                <w:sz w:val="22"/>
                <w:szCs w:val="22"/>
                <w:lang w:val="en-GB"/>
              </w:rPr>
              <w:t>Tues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Consultant wa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rd round, jobs for any patients</w:t>
            </w:r>
          </w:p>
          <w:p w14:paraId="73181399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EF276C">
              <w:rPr>
                <w:rFonts w:ascii="Arial" w:hAnsi="Arial" w:cs="Arial"/>
                <w:b/>
                <w:sz w:val="22"/>
                <w:szCs w:val="22"/>
                <w:lang w:val="en-GB"/>
              </w:rPr>
              <w:t>Wed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 xml:space="preserve">Reg ward round, jobs for any patients         </w:t>
            </w:r>
          </w:p>
          <w:p w14:paraId="7DB4C785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EF276C">
              <w:rPr>
                <w:rFonts w:ascii="Arial" w:hAnsi="Arial" w:cs="Arial"/>
                <w:b/>
                <w:sz w:val="22"/>
                <w:szCs w:val="22"/>
                <w:lang w:val="en-GB"/>
              </w:rPr>
              <w:t>Thurs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>Xray meeting, consultant ward round, jobs for any patients</w:t>
            </w:r>
          </w:p>
          <w:p w14:paraId="1B572BBC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EF276C">
              <w:rPr>
                <w:rFonts w:ascii="Arial" w:hAnsi="Arial" w:cs="Arial"/>
                <w:b/>
                <w:sz w:val="22"/>
                <w:szCs w:val="22"/>
                <w:lang w:val="en-GB"/>
              </w:rPr>
              <w:t>Fri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 xml:space="preserve">Reg ward round, jobs for any patients </w:t>
            </w:r>
          </w:p>
          <w:p w14:paraId="7A358CDB" w14:textId="77777777" w:rsidR="00514EB7" w:rsidRPr="000D0692" w:rsidRDefault="00514EB7" w:rsidP="00CE2748">
            <w:pPr>
              <w:rPr>
                <w:rFonts w:ascii="Arial" w:hAnsi="Arial" w:cs="Arial"/>
                <w:lang w:val="en-GB"/>
              </w:rPr>
            </w:pPr>
            <w:r w:rsidRPr="00EF276C">
              <w:rPr>
                <w:rFonts w:ascii="Arial" w:hAnsi="Arial" w:cs="Arial"/>
                <w:b/>
                <w:sz w:val="22"/>
                <w:szCs w:val="22"/>
                <w:lang w:val="en-GB"/>
              </w:rPr>
              <w:t>Sat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  <w:p w14:paraId="7369AB49" w14:textId="77777777" w:rsidR="00514EB7" w:rsidRPr="000D0692" w:rsidRDefault="00514EB7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EF276C">
              <w:rPr>
                <w:rFonts w:ascii="Arial" w:hAnsi="Arial" w:cs="Arial"/>
                <w:b/>
                <w:sz w:val="22"/>
                <w:szCs w:val="22"/>
                <w:lang w:val="en-GB"/>
              </w:rPr>
              <w:t>Sun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</w:p>
          <w:p w14:paraId="37DD07EE" w14:textId="77777777" w:rsidR="00514EB7" w:rsidRPr="000D0692" w:rsidRDefault="00514EB7" w:rsidP="00CE2748">
            <w:pPr>
              <w:spacing w:after="120"/>
              <w:jc w:val="both"/>
            </w:pPr>
            <w:r w:rsidRPr="00EF276C">
              <w:rPr>
                <w:rFonts w:ascii="Arial" w:hAnsi="Arial" w:cs="Arial"/>
                <w:b/>
                <w:sz w:val="22"/>
                <w:szCs w:val="22"/>
                <w:lang w:val="en-GB"/>
              </w:rPr>
              <w:t>On call requirements</w:t>
            </w:r>
            <w:r w:rsidRPr="000D0692">
              <w:rPr>
                <w:rFonts w:ascii="Arial" w:hAnsi="Arial" w:cs="Arial"/>
                <w:i/>
                <w:sz w:val="22"/>
                <w:szCs w:val="22"/>
                <w:lang w:val="en-GB"/>
              </w:rPr>
              <w:t>:</w:t>
            </w:r>
            <w:r w:rsidRPr="000D0692">
              <w:rPr>
                <w:rFonts w:ascii="Arial" w:hAnsi="Arial" w:cs="Arial"/>
                <w:sz w:val="22"/>
                <w:szCs w:val="22"/>
                <w:lang w:val="en-GB"/>
              </w:rPr>
              <w:t xml:space="preserve">  On call typically once a week either covering PMOK (main wards) or then clerking in patients in AAU. Typically working one weekend in five. During a four month rotation an F1 works about five nights.</w:t>
            </w:r>
          </w:p>
        </w:tc>
      </w:tr>
      <w:tr w:rsidR="00514EB7" w:rsidRPr="000D0692" w14:paraId="2750ADFF" w14:textId="77777777" w:rsidTr="00514EB7">
        <w:trPr>
          <w:trHeight w:val="144"/>
        </w:trPr>
        <w:tc>
          <w:tcPr>
            <w:tcW w:w="1809" w:type="dxa"/>
          </w:tcPr>
          <w:p w14:paraId="7270555E" w14:textId="77777777" w:rsidR="00514EB7" w:rsidRPr="000D0692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 w:rsidRPr="000D0692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Employer information</w:t>
            </w:r>
          </w:p>
        </w:tc>
        <w:tc>
          <w:tcPr>
            <w:tcW w:w="7797" w:type="dxa"/>
          </w:tcPr>
          <w:p w14:paraId="5A87E704" w14:textId="77777777" w:rsidR="00514EB7" w:rsidRPr="005804F2" w:rsidRDefault="00514EB7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2AB665A3" w14:textId="77777777" w:rsidR="00514EB7" w:rsidRPr="005804F2" w:rsidRDefault="00514EB7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3265E83F" w14:textId="77777777" w:rsidR="00514EB7" w:rsidRPr="00C455BC" w:rsidRDefault="00514EB7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0A8B7E0D" w14:textId="77777777" w:rsidR="00514EB7" w:rsidRPr="00C455BC" w:rsidRDefault="00AB3B5F" w:rsidP="00514EB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en-GB"/>
              </w:rPr>
            </w:pPr>
            <w:hyperlink r:id="rId9" w:tooltip="Link to Information about Hemel Hempstead Hospital" w:history="1">
              <w:r w:rsidR="00514EB7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246F5EF0" w14:textId="77777777" w:rsidR="00514EB7" w:rsidRPr="00C455BC" w:rsidRDefault="00AB3B5F" w:rsidP="00514EB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en-GB"/>
              </w:rPr>
            </w:pPr>
            <w:hyperlink r:id="rId10" w:tooltip="Link to Information about St Albans City Hospital" w:history="1">
              <w:r w:rsidR="00514EB7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5F99E917" w14:textId="77777777" w:rsidR="00514EB7" w:rsidRPr="00C455BC" w:rsidRDefault="00AB3B5F" w:rsidP="00514EB7">
            <w:pPr>
              <w:numPr>
                <w:ilvl w:val="0"/>
                <w:numId w:val="1"/>
              </w:numPr>
              <w:spacing w:after="120"/>
              <w:jc w:val="both"/>
              <w:rPr>
                <w:rFonts w:ascii="Arial" w:hAnsi="Arial" w:cs="Arial"/>
                <w:lang w:val="en-GB"/>
              </w:rPr>
            </w:pPr>
            <w:hyperlink r:id="rId11" w:tooltip="Link to Information about Watford General Hospital" w:history="1">
              <w:r w:rsidR="00514EB7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2E8FF145" w14:textId="77777777" w:rsidR="00514EB7" w:rsidRPr="005804F2" w:rsidRDefault="00514EB7" w:rsidP="00CE2748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6327BCB4" w14:textId="77777777" w:rsidR="00514EB7" w:rsidRPr="005804F2" w:rsidRDefault="00514EB7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067F4107" w14:textId="77777777" w:rsidR="00514EB7" w:rsidRPr="005804F2" w:rsidRDefault="00514EB7" w:rsidP="00514EB7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5AEE51C7" w14:textId="77777777" w:rsidR="00514EB7" w:rsidRPr="005804F2" w:rsidRDefault="00514EB7" w:rsidP="00514EB7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03C42DE4" w14:textId="77777777" w:rsidR="00514EB7" w:rsidRPr="005804F2" w:rsidRDefault="00514EB7" w:rsidP="00514EB7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18213B34" w14:textId="77777777" w:rsidR="00514EB7" w:rsidRPr="005804F2" w:rsidRDefault="00514EB7" w:rsidP="00514EB7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4DE8F648" w14:textId="77777777" w:rsidR="00514EB7" w:rsidRPr="005804F2" w:rsidRDefault="00514EB7" w:rsidP="00514EB7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7D3D116D" w14:textId="77777777" w:rsidR="00514EB7" w:rsidRPr="005804F2" w:rsidRDefault="00514EB7" w:rsidP="00514EB7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2AD28AAB" w14:textId="77777777" w:rsidR="00514EB7" w:rsidRDefault="00514EB7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</w:rPr>
            </w:pPr>
          </w:p>
          <w:p w14:paraId="6A1E9690" w14:textId="77777777" w:rsidR="00514EB7" w:rsidRPr="005804F2" w:rsidRDefault="00514EB7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3283075A" w14:textId="77777777" w:rsidR="00514EB7" w:rsidRPr="005804F2" w:rsidRDefault="00514EB7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67BDD6E4" w14:textId="77777777" w:rsidR="00514EB7" w:rsidRPr="005804F2" w:rsidRDefault="00514EB7" w:rsidP="00514EB7">
            <w:pPr>
              <w:pStyle w:val="NormalWeb"/>
              <w:numPr>
                <w:ilvl w:val="0"/>
                <w:numId w:val="3"/>
              </w:numPr>
              <w:spacing w:before="0" w:before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78E9E8CD" w14:textId="77777777" w:rsidR="00514EB7" w:rsidRPr="005804F2" w:rsidRDefault="00514EB7" w:rsidP="00514EB7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409509F7" w14:textId="77777777" w:rsidR="00514EB7" w:rsidRPr="005804F2" w:rsidRDefault="00514EB7" w:rsidP="00514EB7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30AC2E8F" w14:textId="77777777" w:rsidR="00514EB7" w:rsidRPr="005804F2" w:rsidRDefault="00514EB7" w:rsidP="00514EB7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5882F805" w14:textId="77777777" w:rsidR="00514EB7" w:rsidRPr="005804F2" w:rsidRDefault="00514EB7" w:rsidP="00514EB7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371AA04" w14:textId="77777777" w:rsidR="00514EB7" w:rsidRPr="005804F2" w:rsidRDefault="00514EB7" w:rsidP="00514EB7">
            <w:pPr>
              <w:pStyle w:val="NormalWeb"/>
              <w:numPr>
                <w:ilvl w:val="0"/>
                <w:numId w:val="3"/>
              </w:numPr>
              <w:spacing w:after="24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2A9418E5" w14:textId="77777777" w:rsidR="00514EB7" w:rsidRPr="005804F2" w:rsidRDefault="00514EB7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0E8BE0F0" w14:textId="77777777" w:rsidR="00514EB7" w:rsidRPr="005804F2" w:rsidRDefault="00514EB7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2740FF33" w14:textId="77777777" w:rsidR="00514EB7" w:rsidRPr="005804F2" w:rsidRDefault="00514EB7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038B2138" w14:textId="77777777" w:rsidR="00514EB7" w:rsidRPr="005804F2" w:rsidRDefault="00514EB7" w:rsidP="00514EB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0B862515" w14:textId="77777777" w:rsidR="00514EB7" w:rsidRPr="005804F2" w:rsidRDefault="00514EB7" w:rsidP="00514EB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344951E6" w14:textId="77777777" w:rsidR="00514EB7" w:rsidRPr="005804F2" w:rsidRDefault="00514EB7" w:rsidP="00514EB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7BD7B207" w14:textId="77777777" w:rsidR="00514EB7" w:rsidRPr="005804F2" w:rsidRDefault="00514EB7" w:rsidP="00514EB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1CD5AFB4" w14:textId="77777777" w:rsidR="00514EB7" w:rsidRPr="005804F2" w:rsidRDefault="00514EB7" w:rsidP="00514EB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4CC25B4A" w14:textId="77777777" w:rsidR="00514EB7" w:rsidRPr="005804F2" w:rsidRDefault="00514EB7" w:rsidP="00514EB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573509FC" w14:textId="77777777" w:rsidR="00514EB7" w:rsidRPr="005804F2" w:rsidRDefault="00514EB7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28CCFC2A" w14:textId="77777777" w:rsidR="00514EB7" w:rsidRDefault="00514EB7" w:rsidP="00CE2748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5AF29526" w14:textId="77777777" w:rsidR="00514EB7" w:rsidRPr="000D0692" w:rsidRDefault="00514EB7" w:rsidP="00CE2748">
            <w:pPr>
              <w:pStyle w:val="BodyText"/>
              <w:spacing w:line="276" w:lineRule="auto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514EB7" w:rsidRPr="000D0692" w14:paraId="0516C90D" w14:textId="77777777" w:rsidTr="00514EB7">
        <w:trPr>
          <w:trHeight w:val="144"/>
        </w:trPr>
        <w:tc>
          <w:tcPr>
            <w:tcW w:w="1809" w:type="dxa"/>
          </w:tcPr>
          <w:p w14:paraId="5D2FC549" w14:textId="77777777" w:rsidR="00514EB7" w:rsidRPr="00FA46CC" w:rsidRDefault="00514EB7" w:rsidP="00CE2748">
            <w:pPr>
              <w:rPr>
                <w:rFonts w:ascii="Arial" w:hAnsi="Arial" w:cs="Arial"/>
                <w:b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7797" w:type="dxa"/>
          </w:tcPr>
          <w:p w14:paraId="0CB05D76" w14:textId="77777777" w:rsidR="00514EB7" w:rsidRPr="00263296" w:rsidRDefault="00514EB7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64FE2678" w14:textId="77777777" w:rsidR="00514EB7" w:rsidRPr="00263296" w:rsidRDefault="00514EB7" w:rsidP="00CE2748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562BAA13" w14:textId="77777777" w:rsidR="00514EB7" w:rsidRDefault="00514EB7" w:rsidP="00B75F72">
      <w:pPr>
        <w:rPr>
          <w:rFonts w:ascii="Arial" w:hAnsi="Arial" w:cs="Arial"/>
          <w:b/>
          <w:sz w:val="22"/>
          <w:szCs w:val="22"/>
        </w:rPr>
      </w:pPr>
    </w:p>
    <w:sectPr w:rsidR="00514EB7" w:rsidSect="00355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72"/>
    <w:rsid w:val="00355FE5"/>
    <w:rsid w:val="00514EB7"/>
    <w:rsid w:val="00605C87"/>
    <w:rsid w:val="00704194"/>
    <w:rsid w:val="00A95D32"/>
    <w:rsid w:val="00AB3B5F"/>
    <w:rsid w:val="00B75F72"/>
    <w:rsid w:val="00BC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5846DB5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72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B75F72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B75F72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F72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rsid w:val="00514EB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14EB7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westhertshospitals.nhs.uk/about/our_hospitals.asp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westhertshospitals.nhs.uk/about/our_hospitals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3633</Characters>
  <Application>Microsoft Office Word</Application>
  <DocSecurity>0</DocSecurity>
  <Lines>30</Lines>
  <Paragraphs>8</Paragraphs>
  <ScaleCrop>false</ScaleCrop>
  <Company>SHA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QATemp2</dc:creator>
  <cp:lastModifiedBy>GOODIER, David (WEST HERTFORDSHIRE HOSPITALS NHS TRUST)</cp:lastModifiedBy>
  <cp:revision>2</cp:revision>
  <dcterms:created xsi:type="dcterms:W3CDTF">2021-03-17T11:18:00Z</dcterms:created>
  <dcterms:modified xsi:type="dcterms:W3CDTF">2021-03-17T11:18:00Z</dcterms:modified>
</cp:coreProperties>
</file>