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11" w:rsidRPr="00A856AB" w:rsidRDefault="00465611" w:rsidP="00465611">
      <w:pPr>
        <w:spacing w:after="120"/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A856AB">
        <w:rPr>
          <w:rFonts w:ascii="Arial" w:hAnsi="Arial"/>
          <w:b/>
          <w:sz w:val="22"/>
          <w:szCs w:val="22"/>
        </w:rPr>
        <w:t>Inter-Collegiate Board for Training in Pre-Hospital Emergency Medicine</w:t>
      </w:r>
    </w:p>
    <w:p w:rsidR="00465611" w:rsidRPr="00B4596C" w:rsidRDefault="00465611" w:rsidP="00465611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/>
          <w:b/>
          <w:bCs/>
          <w:sz w:val="22"/>
          <w:lang w:val="en-GB"/>
        </w:rPr>
      </w:pPr>
      <w:r>
        <w:rPr>
          <w:rFonts w:ascii="Arial" w:hAnsi="Arial"/>
          <w:b/>
          <w:bCs/>
          <w:sz w:val="22"/>
          <w:lang w:val="en-GB"/>
        </w:rPr>
        <w:t>Teaching Observation  (TO)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0"/>
        <w:gridCol w:w="662"/>
        <w:gridCol w:w="1275"/>
        <w:gridCol w:w="75"/>
        <w:gridCol w:w="1343"/>
        <w:gridCol w:w="834"/>
        <w:gridCol w:w="16"/>
        <w:gridCol w:w="709"/>
        <w:gridCol w:w="1462"/>
      </w:tblGrid>
      <w:tr w:rsidR="00465611" w:rsidTr="003245F2">
        <w:tc>
          <w:tcPr>
            <w:tcW w:w="2140" w:type="dxa"/>
            <w:shd w:val="clear" w:color="auto" w:fill="D9D9D9"/>
            <w:vAlign w:val="center"/>
          </w:tcPr>
          <w:p w:rsidR="00465611" w:rsidRPr="00C25A02" w:rsidRDefault="0046561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65611" w:rsidRPr="00C25A02" w:rsidRDefault="0046561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25A02">
              <w:rPr>
                <w:rFonts w:ascii="Arial" w:hAnsi="Arial" w:cs="Arial"/>
                <w:b/>
                <w:sz w:val="20"/>
                <w:szCs w:val="22"/>
              </w:rPr>
              <w:t>Trainee name:</w:t>
            </w:r>
          </w:p>
          <w:p w:rsidR="00465611" w:rsidRPr="00C25A02" w:rsidRDefault="0046561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12" w:type="dxa"/>
            <w:gridSpan w:val="3"/>
            <w:shd w:val="clear" w:color="auto" w:fill="D9D9D9"/>
            <w:vAlign w:val="center"/>
          </w:tcPr>
          <w:p w:rsidR="00465611" w:rsidRPr="00C25A02" w:rsidRDefault="0046561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77" w:type="dxa"/>
            <w:gridSpan w:val="2"/>
            <w:shd w:val="clear" w:color="auto" w:fill="D9D9D9"/>
            <w:vAlign w:val="center"/>
          </w:tcPr>
          <w:p w:rsidR="00465611" w:rsidRPr="00C25A02" w:rsidRDefault="0046561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25A02">
              <w:rPr>
                <w:rFonts w:ascii="Arial" w:hAnsi="Arial" w:cs="Arial"/>
                <w:b/>
                <w:sz w:val="20"/>
                <w:szCs w:val="22"/>
              </w:rPr>
              <w:t>Training Phase:</w:t>
            </w:r>
          </w:p>
        </w:tc>
        <w:tc>
          <w:tcPr>
            <w:tcW w:w="2187" w:type="dxa"/>
            <w:gridSpan w:val="3"/>
            <w:shd w:val="clear" w:color="auto" w:fill="D9D9D9"/>
            <w:vAlign w:val="center"/>
          </w:tcPr>
          <w:p w:rsidR="00465611" w:rsidRPr="00C25A02" w:rsidRDefault="0046561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465611" w:rsidTr="003245F2">
        <w:tc>
          <w:tcPr>
            <w:tcW w:w="2140" w:type="dxa"/>
            <w:vAlign w:val="center"/>
          </w:tcPr>
          <w:p w:rsidR="00465611" w:rsidRPr="00C25A02" w:rsidRDefault="0046561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Assessor name:</w:t>
            </w:r>
          </w:p>
        </w:tc>
        <w:tc>
          <w:tcPr>
            <w:tcW w:w="2012" w:type="dxa"/>
            <w:gridSpan w:val="3"/>
            <w:vAlign w:val="center"/>
          </w:tcPr>
          <w:p w:rsidR="00465611" w:rsidRPr="00C25A02" w:rsidRDefault="00465611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465611" w:rsidRPr="00C25A02" w:rsidRDefault="00465611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Registration no:</w:t>
            </w:r>
          </w:p>
        </w:tc>
        <w:tc>
          <w:tcPr>
            <w:tcW w:w="2187" w:type="dxa"/>
            <w:gridSpan w:val="3"/>
            <w:vAlign w:val="center"/>
          </w:tcPr>
          <w:p w:rsidR="00465611" w:rsidRPr="00C25A02" w:rsidRDefault="00465611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465611" w:rsidTr="003245F2">
        <w:tc>
          <w:tcPr>
            <w:tcW w:w="2140" w:type="dxa"/>
            <w:vAlign w:val="center"/>
          </w:tcPr>
          <w:p w:rsidR="00465611" w:rsidRPr="00C25A02" w:rsidRDefault="0046561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Grade of assessor:</w:t>
            </w:r>
            <w:r w:rsidRPr="00C25A02">
              <w:rPr>
                <w:rFonts w:ascii="Arial" w:hAnsi="Arial" w:cs="Arial"/>
                <w:sz w:val="20"/>
                <w:szCs w:val="22"/>
              </w:rPr>
              <w:tab/>
            </w:r>
          </w:p>
        </w:tc>
        <w:tc>
          <w:tcPr>
            <w:tcW w:w="2012" w:type="dxa"/>
            <w:gridSpan w:val="3"/>
            <w:vAlign w:val="center"/>
          </w:tcPr>
          <w:p w:rsidR="00465611" w:rsidRPr="00C25A02" w:rsidRDefault="0046561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465611" w:rsidRPr="00C25A02" w:rsidRDefault="0046561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sz w:val="20"/>
                <w:szCs w:val="22"/>
              </w:rPr>
              <w:t>Date</w:t>
            </w:r>
          </w:p>
        </w:tc>
        <w:tc>
          <w:tcPr>
            <w:tcW w:w="2187" w:type="dxa"/>
            <w:gridSpan w:val="3"/>
            <w:vAlign w:val="center"/>
          </w:tcPr>
          <w:p w:rsidR="00465611" w:rsidRPr="00C25A02" w:rsidRDefault="0046561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465611" w:rsidTr="003245F2">
        <w:tc>
          <w:tcPr>
            <w:tcW w:w="2140" w:type="dxa"/>
            <w:vAlign w:val="center"/>
          </w:tcPr>
          <w:p w:rsidR="00465611" w:rsidRPr="00C25A02" w:rsidRDefault="00465611" w:rsidP="003245F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/>
                <w:bCs/>
                <w:sz w:val="16"/>
                <w:lang w:val="en-GB"/>
              </w:rPr>
            </w:pPr>
            <w:r w:rsidRPr="00C25A02">
              <w:rPr>
                <w:rFonts w:ascii="Arial" w:eastAsia="Times New Roman" w:hAnsi="Arial"/>
                <w:bCs/>
                <w:sz w:val="16"/>
                <w:lang w:val="en-GB"/>
              </w:rPr>
              <w:t>Teaching topic/title</w:t>
            </w:r>
          </w:p>
        </w:tc>
        <w:tc>
          <w:tcPr>
            <w:tcW w:w="2012" w:type="dxa"/>
            <w:gridSpan w:val="3"/>
            <w:vAlign w:val="center"/>
          </w:tcPr>
          <w:p w:rsidR="00465611" w:rsidRPr="00C25A02" w:rsidRDefault="0046561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4364" w:type="dxa"/>
            <w:gridSpan w:val="5"/>
            <w:vAlign w:val="center"/>
          </w:tcPr>
          <w:p w:rsidR="00465611" w:rsidRPr="00C25A02" w:rsidRDefault="00465611" w:rsidP="003245F2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Curriculum elements covered</w:t>
            </w:r>
          </w:p>
        </w:tc>
      </w:tr>
      <w:tr w:rsidR="00465611" w:rsidTr="003245F2">
        <w:tc>
          <w:tcPr>
            <w:tcW w:w="2140" w:type="dxa"/>
            <w:vAlign w:val="center"/>
          </w:tcPr>
          <w:p w:rsidR="00465611" w:rsidRPr="00C25A02" w:rsidRDefault="00465611" w:rsidP="003245F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eastAsia="Times New Roman" w:hAnsi="Arial"/>
                <w:bCs/>
                <w:sz w:val="16"/>
                <w:lang w:val="en-GB"/>
              </w:rPr>
            </w:pPr>
            <w:r w:rsidRPr="00C25A02">
              <w:rPr>
                <w:rFonts w:ascii="Arial" w:eastAsia="Times New Roman" w:hAnsi="Arial"/>
                <w:bCs/>
                <w:sz w:val="16"/>
                <w:lang w:val="en-GB"/>
              </w:rPr>
              <w:t>Number of learners</w:t>
            </w:r>
          </w:p>
        </w:tc>
        <w:tc>
          <w:tcPr>
            <w:tcW w:w="2012" w:type="dxa"/>
            <w:gridSpan w:val="3"/>
            <w:vAlign w:val="center"/>
          </w:tcPr>
          <w:p w:rsidR="00465611" w:rsidRPr="00C25A02" w:rsidRDefault="0046561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4364" w:type="dxa"/>
            <w:gridSpan w:val="5"/>
            <w:vAlign w:val="center"/>
          </w:tcPr>
          <w:p w:rsidR="00465611" w:rsidRPr="00C25A02" w:rsidRDefault="00465611" w:rsidP="003245F2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465611" w:rsidTr="003245F2">
        <w:tc>
          <w:tcPr>
            <w:tcW w:w="2140" w:type="dxa"/>
            <w:vAlign w:val="center"/>
          </w:tcPr>
          <w:p w:rsidR="00465611" w:rsidRPr="00C25A02" w:rsidRDefault="00465611" w:rsidP="003245F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eastAsia="Times New Roman" w:hAnsi="Arial"/>
                <w:bCs/>
                <w:sz w:val="16"/>
                <w:lang w:val="en-GB"/>
              </w:rPr>
            </w:pPr>
            <w:r w:rsidRPr="00C25A02">
              <w:rPr>
                <w:rFonts w:ascii="Arial" w:eastAsia="Times New Roman" w:hAnsi="Arial"/>
                <w:bCs/>
                <w:sz w:val="16"/>
                <w:lang w:val="en-GB"/>
              </w:rPr>
              <w:t>Teaching environment</w:t>
            </w:r>
          </w:p>
        </w:tc>
        <w:tc>
          <w:tcPr>
            <w:tcW w:w="2012" w:type="dxa"/>
            <w:gridSpan w:val="3"/>
            <w:vAlign w:val="center"/>
          </w:tcPr>
          <w:p w:rsidR="00465611" w:rsidRPr="00C25A02" w:rsidRDefault="0046561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4364" w:type="dxa"/>
            <w:gridSpan w:val="5"/>
            <w:vAlign w:val="center"/>
          </w:tcPr>
          <w:p w:rsidR="00465611" w:rsidRPr="00C25A02" w:rsidRDefault="0046561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465611" w:rsidTr="003245F2">
        <w:tc>
          <w:tcPr>
            <w:tcW w:w="2140" w:type="dxa"/>
            <w:vAlign w:val="center"/>
          </w:tcPr>
          <w:p w:rsidR="00465611" w:rsidRPr="00C25A02" w:rsidRDefault="00465611" w:rsidP="003245F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eastAsia="Times New Roman" w:hAnsi="Arial"/>
                <w:bCs/>
                <w:sz w:val="16"/>
                <w:lang w:val="en-GB"/>
              </w:rPr>
            </w:pPr>
            <w:r w:rsidRPr="00C25A02">
              <w:rPr>
                <w:rFonts w:ascii="Arial" w:eastAsia="Times New Roman" w:hAnsi="Arial"/>
                <w:bCs/>
                <w:sz w:val="16"/>
                <w:lang w:val="en-GB"/>
              </w:rPr>
              <w:t>Length of teaching session</w:t>
            </w:r>
          </w:p>
        </w:tc>
        <w:tc>
          <w:tcPr>
            <w:tcW w:w="2012" w:type="dxa"/>
            <w:gridSpan w:val="3"/>
            <w:vAlign w:val="center"/>
          </w:tcPr>
          <w:p w:rsidR="00465611" w:rsidRPr="00C25A02" w:rsidRDefault="0046561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4364" w:type="dxa"/>
            <w:gridSpan w:val="5"/>
            <w:vAlign w:val="center"/>
          </w:tcPr>
          <w:p w:rsidR="00465611" w:rsidRPr="00C25A02" w:rsidRDefault="0046561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465611" w:rsidTr="003245F2">
        <w:tc>
          <w:tcPr>
            <w:tcW w:w="2802" w:type="dxa"/>
            <w:gridSpan w:val="2"/>
            <w:vMerge w:val="restart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22"/>
              </w:rPr>
            </w:pPr>
            <w:r w:rsidRPr="0033691C">
              <w:rPr>
                <w:rFonts w:ascii="Arial" w:eastAsia="Times New Roman" w:hAnsi="Arial" w:cs="Arial"/>
                <w:b/>
                <w:sz w:val="16"/>
                <w:szCs w:val="22"/>
              </w:rPr>
              <w:t xml:space="preserve">Please TICK to indicate the standard of the trainee’s performance in each area </w:t>
            </w:r>
          </w:p>
        </w:tc>
        <w:tc>
          <w:tcPr>
            <w:tcW w:w="1275" w:type="dxa"/>
            <w:vMerge w:val="restart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33691C"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  <w:t>Not observed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33691C">
              <w:rPr>
                <w:rFonts w:ascii="Arial" w:eastAsia="Times New Roman" w:hAnsi="Arial" w:cs="Arial"/>
                <w:i/>
                <w:sz w:val="20"/>
                <w:szCs w:val="22"/>
              </w:rPr>
              <w:t>Further core learning needed</w:t>
            </w:r>
          </w:p>
        </w:tc>
        <w:tc>
          <w:tcPr>
            <w:tcW w:w="1559" w:type="dxa"/>
            <w:gridSpan w:val="3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33691C">
              <w:rPr>
                <w:rFonts w:ascii="Arial" w:eastAsia="Times New Roman" w:hAnsi="Arial" w:cs="Arial"/>
                <w:i/>
                <w:sz w:val="20"/>
                <w:szCs w:val="22"/>
              </w:rPr>
              <w:t>Demonstrates good practice</w:t>
            </w:r>
          </w:p>
        </w:tc>
        <w:tc>
          <w:tcPr>
            <w:tcW w:w="1462" w:type="dxa"/>
            <w:vMerge w:val="restart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33691C"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  <w:t>Demonstrates excellent practice</w:t>
            </w:r>
          </w:p>
        </w:tc>
      </w:tr>
      <w:tr w:rsidR="00465611" w:rsidTr="003245F2">
        <w:tc>
          <w:tcPr>
            <w:tcW w:w="2802" w:type="dxa"/>
            <w:gridSpan w:val="2"/>
            <w:vMerge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2"/>
                <w:szCs w:val="22"/>
              </w:rPr>
            </w:pPr>
            <w:r w:rsidRPr="0033691C">
              <w:rPr>
                <w:rFonts w:ascii="Arial" w:eastAsia="Times New Roman" w:hAnsi="Arial" w:cs="Arial"/>
                <w:i/>
                <w:sz w:val="12"/>
                <w:szCs w:val="22"/>
              </w:rPr>
              <w:t>Must address learning</w:t>
            </w:r>
          </w:p>
        </w:tc>
        <w:tc>
          <w:tcPr>
            <w:tcW w:w="709" w:type="dxa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2"/>
                <w:szCs w:val="22"/>
              </w:rPr>
            </w:pPr>
            <w:r w:rsidRPr="0033691C">
              <w:rPr>
                <w:rFonts w:ascii="Arial" w:eastAsia="Times New Roman" w:hAnsi="Arial" w:cs="Arial"/>
                <w:i/>
                <w:sz w:val="12"/>
                <w:szCs w:val="22"/>
              </w:rPr>
              <w:t>Should address learning</w:t>
            </w:r>
          </w:p>
        </w:tc>
        <w:tc>
          <w:tcPr>
            <w:tcW w:w="1462" w:type="dxa"/>
            <w:vMerge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</w:tr>
      <w:tr w:rsidR="00465611" w:rsidTr="003245F2">
        <w:tc>
          <w:tcPr>
            <w:tcW w:w="2802" w:type="dxa"/>
            <w:gridSpan w:val="2"/>
            <w:vAlign w:val="center"/>
          </w:tcPr>
          <w:p w:rsidR="00465611" w:rsidRPr="0033691C" w:rsidRDefault="00465611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Introduction of self</w:t>
            </w:r>
          </w:p>
        </w:tc>
        <w:tc>
          <w:tcPr>
            <w:tcW w:w="1275" w:type="dxa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465611" w:rsidTr="003245F2">
        <w:tc>
          <w:tcPr>
            <w:tcW w:w="2802" w:type="dxa"/>
            <w:gridSpan w:val="2"/>
            <w:vAlign w:val="center"/>
          </w:tcPr>
          <w:p w:rsidR="00465611" w:rsidRPr="0033691C" w:rsidRDefault="00465611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Gained attention of group</w:t>
            </w:r>
          </w:p>
        </w:tc>
        <w:tc>
          <w:tcPr>
            <w:tcW w:w="1275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465611" w:rsidTr="003245F2">
        <w:tc>
          <w:tcPr>
            <w:tcW w:w="2802" w:type="dxa"/>
            <w:gridSpan w:val="2"/>
            <w:vAlign w:val="center"/>
          </w:tcPr>
          <w:p w:rsidR="00465611" w:rsidRPr="0033691C" w:rsidRDefault="00465611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Gave expected learning outcomes</w:t>
            </w:r>
          </w:p>
        </w:tc>
        <w:tc>
          <w:tcPr>
            <w:tcW w:w="1275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465611" w:rsidTr="003245F2">
        <w:tc>
          <w:tcPr>
            <w:tcW w:w="2802" w:type="dxa"/>
            <w:gridSpan w:val="2"/>
            <w:vAlign w:val="center"/>
          </w:tcPr>
          <w:p w:rsidR="00465611" w:rsidRPr="0033691C" w:rsidRDefault="00465611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 xml:space="preserve">Key points emphasised </w:t>
            </w:r>
          </w:p>
        </w:tc>
        <w:tc>
          <w:tcPr>
            <w:tcW w:w="1275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465611" w:rsidTr="003245F2">
        <w:tc>
          <w:tcPr>
            <w:tcW w:w="2802" w:type="dxa"/>
            <w:gridSpan w:val="2"/>
            <w:vAlign w:val="center"/>
          </w:tcPr>
          <w:p w:rsidR="00465611" w:rsidRPr="0033691C" w:rsidRDefault="00465611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Good knowledge of subject</w:t>
            </w:r>
          </w:p>
        </w:tc>
        <w:tc>
          <w:tcPr>
            <w:tcW w:w="1275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465611" w:rsidTr="003245F2">
        <w:tc>
          <w:tcPr>
            <w:tcW w:w="2802" w:type="dxa"/>
            <w:gridSpan w:val="2"/>
            <w:vAlign w:val="center"/>
          </w:tcPr>
          <w:p w:rsidR="00465611" w:rsidRPr="0033691C" w:rsidRDefault="00465611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Logical sequence</w:t>
            </w:r>
          </w:p>
        </w:tc>
        <w:tc>
          <w:tcPr>
            <w:tcW w:w="1275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465611" w:rsidTr="003245F2">
        <w:tc>
          <w:tcPr>
            <w:tcW w:w="2802" w:type="dxa"/>
            <w:gridSpan w:val="2"/>
            <w:vAlign w:val="center"/>
          </w:tcPr>
          <w:p w:rsidR="00465611" w:rsidRPr="0033691C" w:rsidRDefault="00465611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Well paced</w:t>
            </w:r>
          </w:p>
        </w:tc>
        <w:tc>
          <w:tcPr>
            <w:tcW w:w="1275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465611" w:rsidTr="003245F2">
        <w:tc>
          <w:tcPr>
            <w:tcW w:w="2802" w:type="dxa"/>
            <w:gridSpan w:val="2"/>
            <w:vAlign w:val="center"/>
          </w:tcPr>
          <w:p w:rsidR="00465611" w:rsidRPr="0033691C" w:rsidRDefault="00465611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 xml:space="preserve">Clear concise delivery </w:t>
            </w:r>
          </w:p>
        </w:tc>
        <w:tc>
          <w:tcPr>
            <w:tcW w:w="1275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465611" w:rsidTr="003245F2">
        <w:tc>
          <w:tcPr>
            <w:tcW w:w="2802" w:type="dxa"/>
            <w:gridSpan w:val="2"/>
            <w:vAlign w:val="center"/>
          </w:tcPr>
          <w:p w:rsidR="00465611" w:rsidRPr="0033691C" w:rsidRDefault="00465611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Good use of tone/voice</w:t>
            </w:r>
          </w:p>
        </w:tc>
        <w:tc>
          <w:tcPr>
            <w:tcW w:w="1275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465611" w:rsidTr="003245F2">
        <w:tc>
          <w:tcPr>
            <w:tcW w:w="2802" w:type="dxa"/>
            <w:gridSpan w:val="2"/>
            <w:vAlign w:val="center"/>
          </w:tcPr>
          <w:p w:rsidR="00465611" w:rsidRPr="0033691C" w:rsidRDefault="00465611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Appropriate use of resources</w:t>
            </w:r>
          </w:p>
        </w:tc>
        <w:tc>
          <w:tcPr>
            <w:tcW w:w="1275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465611" w:rsidTr="003245F2">
        <w:tc>
          <w:tcPr>
            <w:tcW w:w="2802" w:type="dxa"/>
            <w:gridSpan w:val="2"/>
            <w:vAlign w:val="center"/>
          </w:tcPr>
          <w:p w:rsidR="00465611" w:rsidRPr="0033691C" w:rsidRDefault="00465611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Encouraged group participation</w:t>
            </w:r>
          </w:p>
        </w:tc>
        <w:tc>
          <w:tcPr>
            <w:tcW w:w="1275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465611" w:rsidTr="003245F2">
        <w:tc>
          <w:tcPr>
            <w:tcW w:w="2802" w:type="dxa"/>
            <w:gridSpan w:val="2"/>
            <w:vAlign w:val="center"/>
          </w:tcPr>
          <w:p w:rsidR="00465611" w:rsidRPr="0033691C" w:rsidRDefault="00465611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Effective use of questioning</w:t>
            </w:r>
          </w:p>
        </w:tc>
        <w:tc>
          <w:tcPr>
            <w:tcW w:w="1275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465611" w:rsidTr="003245F2">
        <w:tc>
          <w:tcPr>
            <w:tcW w:w="2802" w:type="dxa"/>
            <w:gridSpan w:val="2"/>
            <w:vAlign w:val="center"/>
          </w:tcPr>
          <w:p w:rsidR="00465611" w:rsidRPr="0033691C" w:rsidRDefault="00465611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Appropriate use of teaching methods</w:t>
            </w:r>
          </w:p>
        </w:tc>
        <w:tc>
          <w:tcPr>
            <w:tcW w:w="1275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465611" w:rsidTr="003245F2">
        <w:tc>
          <w:tcPr>
            <w:tcW w:w="2802" w:type="dxa"/>
            <w:gridSpan w:val="2"/>
            <w:vAlign w:val="center"/>
          </w:tcPr>
          <w:p w:rsidR="00465611" w:rsidRPr="0033691C" w:rsidRDefault="00465611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Encouraged questions from group</w:t>
            </w:r>
          </w:p>
        </w:tc>
        <w:tc>
          <w:tcPr>
            <w:tcW w:w="1275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465611" w:rsidTr="003245F2">
        <w:tc>
          <w:tcPr>
            <w:tcW w:w="2802" w:type="dxa"/>
            <w:gridSpan w:val="2"/>
            <w:vAlign w:val="center"/>
          </w:tcPr>
          <w:p w:rsidR="00465611" w:rsidRPr="0033691C" w:rsidRDefault="00465611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 xml:space="preserve">Dealt with questions appropriately </w:t>
            </w:r>
          </w:p>
        </w:tc>
        <w:tc>
          <w:tcPr>
            <w:tcW w:w="1275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465611" w:rsidTr="003245F2">
        <w:tc>
          <w:tcPr>
            <w:tcW w:w="2802" w:type="dxa"/>
            <w:gridSpan w:val="2"/>
            <w:vAlign w:val="center"/>
          </w:tcPr>
          <w:p w:rsidR="00465611" w:rsidRPr="0033691C" w:rsidRDefault="00465611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Summarised key points at end</w:t>
            </w:r>
          </w:p>
        </w:tc>
        <w:tc>
          <w:tcPr>
            <w:tcW w:w="1275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</w:tbl>
    <w:p w:rsidR="00465611" w:rsidRPr="00A856AB" w:rsidRDefault="00465611" w:rsidP="00465611">
      <w:pPr>
        <w:spacing w:after="120"/>
        <w:jc w:val="center"/>
        <w:rPr>
          <w:rFonts w:ascii="Arial" w:hAnsi="Arial"/>
          <w:b/>
          <w:sz w:val="22"/>
          <w:szCs w:val="22"/>
        </w:rPr>
      </w:pPr>
      <w:r>
        <w:br w:type="page"/>
      </w:r>
      <w:r w:rsidRPr="00A856AB">
        <w:rPr>
          <w:rFonts w:ascii="Arial" w:hAnsi="Arial"/>
          <w:b/>
          <w:sz w:val="22"/>
          <w:szCs w:val="22"/>
        </w:rPr>
        <w:lastRenderedPageBreak/>
        <w:t>Inter-Collegiate Board for Training in Pre-Hospital Emergency Medicine</w:t>
      </w:r>
    </w:p>
    <w:p w:rsidR="00465611" w:rsidRDefault="00465611" w:rsidP="00465611">
      <w:pPr>
        <w:pStyle w:val="Caption"/>
        <w:spacing w:before="0" w:after="120"/>
        <w:rPr>
          <w:sz w:val="22"/>
          <w:szCs w:val="28"/>
        </w:rPr>
      </w:pPr>
      <w:r>
        <w:rPr>
          <w:sz w:val="22"/>
          <w:szCs w:val="28"/>
        </w:rPr>
        <w:t>Teaching Observation (TO) (cont.)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0"/>
        <w:gridCol w:w="662"/>
        <w:gridCol w:w="1275"/>
        <w:gridCol w:w="75"/>
        <w:gridCol w:w="168"/>
        <w:gridCol w:w="1175"/>
        <w:gridCol w:w="834"/>
        <w:gridCol w:w="16"/>
        <w:gridCol w:w="709"/>
        <w:gridCol w:w="1462"/>
      </w:tblGrid>
      <w:tr w:rsidR="00465611" w:rsidTr="003245F2">
        <w:tc>
          <w:tcPr>
            <w:tcW w:w="2140" w:type="dxa"/>
            <w:shd w:val="clear" w:color="auto" w:fill="D9D9D9"/>
            <w:vAlign w:val="center"/>
          </w:tcPr>
          <w:p w:rsidR="00465611" w:rsidRPr="00223ABC" w:rsidRDefault="0046561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65611" w:rsidRPr="00223ABC" w:rsidRDefault="0046561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23ABC">
              <w:rPr>
                <w:rFonts w:ascii="Arial" w:hAnsi="Arial" w:cs="Arial"/>
                <w:b/>
                <w:sz w:val="20"/>
                <w:szCs w:val="22"/>
              </w:rPr>
              <w:t>Trainee name:</w:t>
            </w:r>
          </w:p>
          <w:p w:rsidR="00465611" w:rsidRPr="00223ABC" w:rsidRDefault="0046561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12" w:type="dxa"/>
            <w:gridSpan w:val="3"/>
            <w:shd w:val="clear" w:color="auto" w:fill="D9D9D9"/>
            <w:vAlign w:val="center"/>
          </w:tcPr>
          <w:p w:rsidR="00465611" w:rsidRPr="00223ABC" w:rsidRDefault="0046561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77" w:type="dxa"/>
            <w:gridSpan w:val="3"/>
            <w:shd w:val="clear" w:color="auto" w:fill="D9D9D9"/>
            <w:vAlign w:val="center"/>
          </w:tcPr>
          <w:p w:rsidR="00465611" w:rsidRPr="00223ABC" w:rsidRDefault="0046561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23ABC">
              <w:rPr>
                <w:rFonts w:ascii="Arial" w:hAnsi="Arial" w:cs="Arial"/>
                <w:b/>
                <w:sz w:val="20"/>
                <w:szCs w:val="22"/>
              </w:rPr>
              <w:t>Training Phase:</w:t>
            </w:r>
          </w:p>
        </w:tc>
        <w:tc>
          <w:tcPr>
            <w:tcW w:w="2187" w:type="dxa"/>
            <w:gridSpan w:val="3"/>
            <w:shd w:val="clear" w:color="auto" w:fill="D9D9D9"/>
            <w:vAlign w:val="center"/>
          </w:tcPr>
          <w:p w:rsidR="00465611" w:rsidRPr="00223ABC" w:rsidRDefault="00465611" w:rsidP="003245F2">
            <w:pPr>
              <w:pStyle w:val="Header"/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465611" w:rsidTr="003245F2">
        <w:tc>
          <w:tcPr>
            <w:tcW w:w="2140" w:type="dxa"/>
            <w:vAlign w:val="center"/>
          </w:tcPr>
          <w:p w:rsidR="00465611" w:rsidRPr="00223ABC" w:rsidRDefault="0046561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223ABC">
              <w:rPr>
                <w:rFonts w:ascii="Arial" w:hAnsi="Arial" w:cs="Arial"/>
                <w:sz w:val="20"/>
                <w:szCs w:val="22"/>
              </w:rPr>
              <w:t>Assessor name:</w:t>
            </w:r>
          </w:p>
        </w:tc>
        <w:tc>
          <w:tcPr>
            <w:tcW w:w="2012" w:type="dxa"/>
            <w:gridSpan w:val="3"/>
            <w:vAlign w:val="center"/>
          </w:tcPr>
          <w:p w:rsidR="00465611" w:rsidRPr="00223ABC" w:rsidRDefault="00465611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465611" w:rsidRPr="00223ABC" w:rsidRDefault="00465611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sz w:val="20"/>
                <w:szCs w:val="22"/>
              </w:rPr>
            </w:pPr>
            <w:r w:rsidRPr="00223ABC">
              <w:rPr>
                <w:rFonts w:ascii="Arial" w:hAnsi="Arial" w:cs="Arial"/>
                <w:sz w:val="20"/>
                <w:szCs w:val="22"/>
              </w:rPr>
              <w:t>Registration no:</w:t>
            </w:r>
          </w:p>
        </w:tc>
        <w:tc>
          <w:tcPr>
            <w:tcW w:w="2187" w:type="dxa"/>
            <w:gridSpan w:val="3"/>
            <w:vAlign w:val="center"/>
          </w:tcPr>
          <w:p w:rsidR="00465611" w:rsidRPr="00223ABC" w:rsidRDefault="00465611" w:rsidP="003245F2">
            <w:pPr>
              <w:pStyle w:val="Header"/>
              <w:tabs>
                <w:tab w:val="left" w:pos="2160"/>
              </w:tabs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465611" w:rsidTr="003245F2">
        <w:tc>
          <w:tcPr>
            <w:tcW w:w="2140" w:type="dxa"/>
            <w:vAlign w:val="center"/>
          </w:tcPr>
          <w:p w:rsidR="00465611" w:rsidRPr="00223ABC" w:rsidRDefault="0046561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223ABC">
              <w:rPr>
                <w:rFonts w:ascii="Arial" w:hAnsi="Arial" w:cs="Arial"/>
                <w:sz w:val="20"/>
                <w:szCs w:val="22"/>
              </w:rPr>
              <w:t>Grade of assessor:</w:t>
            </w:r>
            <w:r w:rsidRPr="00223ABC">
              <w:rPr>
                <w:rFonts w:ascii="Arial" w:hAnsi="Arial" w:cs="Arial"/>
                <w:sz w:val="20"/>
                <w:szCs w:val="22"/>
              </w:rPr>
              <w:tab/>
            </w:r>
          </w:p>
        </w:tc>
        <w:tc>
          <w:tcPr>
            <w:tcW w:w="2012" w:type="dxa"/>
            <w:gridSpan w:val="3"/>
            <w:vAlign w:val="center"/>
          </w:tcPr>
          <w:p w:rsidR="00465611" w:rsidRPr="00223ABC" w:rsidRDefault="0046561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465611" w:rsidRPr="00223ABC" w:rsidRDefault="0046561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223ABC">
              <w:rPr>
                <w:rFonts w:ascii="Arial" w:hAnsi="Arial" w:cs="Arial"/>
                <w:sz w:val="20"/>
                <w:szCs w:val="22"/>
              </w:rPr>
              <w:t>Date</w:t>
            </w:r>
          </w:p>
        </w:tc>
        <w:tc>
          <w:tcPr>
            <w:tcW w:w="2187" w:type="dxa"/>
            <w:gridSpan w:val="3"/>
            <w:vAlign w:val="center"/>
          </w:tcPr>
          <w:p w:rsidR="00465611" w:rsidRPr="00223ABC" w:rsidRDefault="00465611" w:rsidP="003245F2">
            <w:pPr>
              <w:pStyle w:val="Header"/>
              <w:tabs>
                <w:tab w:val="left" w:pos="2160"/>
              </w:tabs>
              <w:spacing w:before="120" w:after="120"/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465611" w:rsidRPr="0033691C" w:rsidTr="003245F2">
        <w:tc>
          <w:tcPr>
            <w:tcW w:w="2802" w:type="dxa"/>
            <w:gridSpan w:val="2"/>
            <w:vMerge w:val="restart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22"/>
              </w:rPr>
            </w:pPr>
            <w:r w:rsidRPr="0033691C">
              <w:rPr>
                <w:rFonts w:ascii="Arial" w:eastAsia="Times New Roman" w:hAnsi="Arial" w:cs="Arial"/>
                <w:b/>
                <w:sz w:val="16"/>
                <w:szCs w:val="22"/>
              </w:rPr>
              <w:t xml:space="preserve">Please TICK to indicate the standard of the trainee’s performance in each area </w:t>
            </w:r>
          </w:p>
        </w:tc>
        <w:tc>
          <w:tcPr>
            <w:tcW w:w="1275" w:type="dxa"/>
            <w:vMerge w:val="restart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33691C"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  <w:t>Not observed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33691C">
              <w:rPr>
                <w:rFonts w:ascii="Arial" w:eastAsia="Times New Roman" w:hAnsi="Arial" w:cs="Arial"/>
                <w:i/>
                <w:sz w:val="20"/>
                <w:szCs w:val="22"/>
              </w:rPr>
              <w:t>Further core learning needed</w:t>
            </w:r>
          </w:p>
        </w:tc>
        <w:tc>
          <w:tcPr>
            <w:tcW w:w="1559" w:type="dxa"/>
            <w:gridSpan w:val="3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33691C">
              <w:rPr>
                <w:rFonts w:ascii="Arial" w:eastAsia="Times New Roman" w:hAnsi="Arial" w:cs="Arial"/>
                <w:i/>
                <w:sz w:val="20"/>
                <w:szCs w:val="22"/>
              </w:rPr>
              <w:t>Demonstrates good practice</w:t>
            </w:r>
          </w:p>
        </w:tc>
        <w:tc>
          <w:tcPr>
            <w:tcW w:w="1462" w:type="dxa"/>
            <w:vMerge w:val="restart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  <w:r w:rsidRPr="0033691C"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  <w:t>Demonstrates excellent practice</w:t>
            </w:r>
          </w:p>
        </w:tc>
      </w:tr>
      <w:tr w:rsidR="00465611" w:rsidRPr="0033691C" w:rsidTr="003245F2">
        <w:tc>
          <w:tcPr>
            <w:tcW w:w="2802" w:type="dxa"/>
            <w:gridSpan w:val="2"/>
            <w:vMerge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6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2"/>
                <w:szCs w:val="22"/>
              </w:rPr>
            </w:pPr>
            <w:r w:rsidRPr="0033691C">
              <w:rPr>
                <w:rFonts w:ascii="Arial" w:eastAsia="Times New Roman" w:hAnsi="Arial" w:cs="Arial"/>
                <w:i/>
                <w:sz w:val="12"/>
                <w:szCs w:val="22"/>
              </w:rPr>
              <w:t>Must address learning</w:t>
            </w:r>
          </w:p>
        </w:tc>
        <w:tc>
          <w:tcPr>
            <w:tcW w:w="709" w:type="dxa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2"/>
                <w:szCs w:val="22"/>
              </w:rPr>
            </w:pPr>
            <w:r w:rsidRPr="0033691C">
              <w:rPr>
                <w:rFonts w:ascii="Arial" w:eastAsia="Times New Roman" w:hAnsi="Arial" w:cs="Arial"/>
                <w:i/>
                <w:sz w:val="12"/>
                <w:szCs w:val="22"/>
              </w:rPr>
              <w:t>Should address learning</w:t>
            </w:r>
          </w:p>
        </w:tc>
        <w:tc>
          <w:tcPr>
            <w:tcW w:w="1462" w:type="dxa"/>
            <w:vMerge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color w:val="404040"/>
                <w:sz w:val="20"/>
                <w:szCs w:val="22"/>
              </w:rPr>
            </w:pPr>
          </w:p>
        </w:tc>
      </w:tr>
      <w:tr w:rsidR="00465611" w:rsidTr="003245F2">
        <w:tc>
          <w:tcPr>
            <w:tcW w:w="2802" w:type="dxa"/>
            <w:gridSpan w:val="2"/>
            <w:vAlign w:val="center"/>
          </w:tcPr>
          <w:p w:rsidR="00465611" w:rsidRPr="0033691C" w:rsidRDefault="00465611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Met learning outcomes</w:t>
            </w:r>
          </w:p>
        </w:tc>
        <w:tc>
          <w:tcPr>
            <w:tcW w:w="1275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465611" w:rsidTr="003245F2">
        <w:tc>
          <w:tcPr>
            <w:tcW w:w="2802" w:type="dxa"/>
            <w:gridSpan w:val="2"/>
            <w:vAlign w:val="center"/>
          </w:tcPr>
          <w:p w:rsidR="00465611" w:rsidRPr="0033691C" w:rsidRDefault="00465611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Kept to time limit</w:t>
            </w:r>
          </w:p>
        </w:tc>
        <w:tc>
          <w:tcPr>
            <w:tcW w:w="1275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465611" w:rsidTr="003245F2">
        <w:tc>
          <w:tcPr>
            <w:tcW w:w="2802" w:type="dxa"/>
            <w:gridSpan w:val="2"/>
            <w:vAlign w:val="center"/>
          </w:tcPr>
          <w:p w:rsidR="00465611" w:rsidRPr="0033691C" w:rsidRDefault="00465611" w:rsidP="003245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16"/>
                <w:lang w:val="en-GB"/>
              </w:rPr>
            </w:pPr>
            <w:r w:rsidRPr="0033691C">
              <w:rPr>
                <w:rFonts w:ascii="Arial" w:hAnsi="Arial"/>
                <w:sz w:val="16"/>
                <w:lang w:val="en-GB"/>
              </w:rPr>
              <w:t>Overall performance</w:t>
            </w:r>
          </w:p>
        </w:tc>
        <w:tc>
          <w:tcPr>
            <w:tcW w:w="1275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65611" w:rsidRPr="0033691C" w:rsidRDefault="00465611" w:rsidP="003245F2">
            <w:pPr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465611" w:rsidRPr="0033691C" w:rsidRDefault="00465611" w:rsidP="003245F2">
            <w:pPr>
              <w:spacing w:before="120" w:after="120"/>
              <w:jc w:val="center"/>
              <w:rPr>
                <w:rFonts w:ascii="Zapf Dingbats" w:eastAsia="Times New Roman" w:hAnsi="Zapf Dingbats"/>
                <w:b/>
                <w:sz w:val="18"/>
              </w:rPr>
            </w:pPr>
          </w:p>
        </w:tc>
      </w:tr>
      <w:tr w:rsidR="00465611" w:rsidTr="003245F2">
        <w:tc>
          <w:tcPr>
            <w:tcW w:w="8516" w:type="dxa"/>
            <w:gridSpan w:val="10"/>
            <w:shd w:val="clear" w:color="auto" w:fill="D9D9D9"/>
          </w:tcPr>
          <w:p w:rsidR="00465611" w:rsidRPr="00C25A02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Areas of strength</w:t>
            </w:r>
          </w:p>
        </w:tc>
      </w:tr>
      <w:tr w:rsidR="00465611" w:rsidTr="003245F2">
        <w:tc>
          <w:tcPr>
            <w:tcW w:w="8516" w:type="dxa"/>
            <w:gridSpan w:val="10"/>
            <w:shd w:val="clear" w:color="auto" w:fill="auto"/>
          </w:tcPr>
          <w:p w:rsidR="00465611" w:rsidRPr="00C25A02" w:rsidRDefault="00465611" w:rsidP="003245F2">
            <w:pPr>
              <w:spacing w:before="20"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:rsidR="00465611" w:rsidRPr="00C25A02" w:rsidRDefault="00465611" w:rsidP="003245F2">
            <w:pPr>
              <w:spacing w:before="20" w:after="120"/>
              <w:rPr>
                <w:rFonts w:ascii="Arial" w:eastAsia="Times New Roman" w:hAnsi="Arial" w:cs="Arial"/>
                <w:sz w:val="20"/>
                <w:szCs w:val="22"/>
              </w:rPr>
            </w:pPr>
          </w:p>
          <w:p w:rsidR="00465611" w:rsidRPr="00C25A02" w:rsidRDefault="00465611" w:rsidP="003245F2">
            <w:pPr>
              <w:spacing w:before="20" w:after="12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65611" w:rsidRPr="00C25A02" w:rsidRDefault="00465611" w:rsidP="003245F2">
            <w:pPr>
              <w:spacing w:before="20" w:after="12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65611" w:rsidRPr="00C25A02" w:rsidRDefault="00465611" w:rsidP="003245F2">
            <w:pPr>
              <w:spacing w:before="20" w:after="12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465611" w:rsidRPr="00C25A02" w:rsidRDefault="00465611" w:rsidP="003245F2">
            <w:pPr>
              <w:spacing w:before="20" w:after="12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465611" w:rsidTr="003245F2">
        <w:tc>
          <w:tcPr>
            <w:tcW w:w="8516" w:type="dxa"/>
            <w:gridSpan w:val="10"/>
            <w:shd w:val="clear" w:color="auto" w:fill="D9D9D9"/>
          </w:tcPr>
          <w:p w:rsidR="00465611" w:rsidRPr="00C25A02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Areas for improvement</w:t>
            </w:r>
          </w:p>
        </w:tc>
      </w:tr>
      <w:tr w:rsidR="00465611" w:rsidTr="003245F2">
        <w:tc>
          <w:tcPr>
            <w:tcW w:w="8516" w:type="dxa"/>
            <w:gridSpan w:val="10"/>
            <w:shd w:val="clear" w:color="auto" w:fill="auto"/>
          </w:tcPr>
          <w:p w:rsidR="00465611" w:rsidRPr="00C25A02" w:rsidRDefault="00465611" w:rsidP="003245F2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:rsidR="00465611" w:rsidRPr="00C25A02" w:rsidRDefault="00465611" w:rsidP="003245F2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:rsidR="00465611" w:rsidRPr="00C25A02" w:rsidRDefault="00465611" w:rsidP="003245F2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:rsidR="00465611" w:rsidRPr="00C25A02" w:rsidRDefault="00465611" w:rsidP="003245F2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  <w:p w:rsidR="00465611" w:rsidRPr="00C25A02" w:rsidRDefault="00465611" w:rsidP="003245F2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2"/>
              </w:rPr>
            </w:pPr>
          </w:p>
        </w:tc>
      </w:tr>
      <w:tr w:rsidR="00465611" w:rsidTr="003245F2">
        <w:tc>
          <w:tcPr>
            <w:tcW w:w="8516" w:type="dxa"/>
            <w:gridSpan w:val="10"/>
            <w:shd w:val="clear" w:color="auto" w:fill="D9D9D9"/>
          </w:tcPr>
          <w:p w:rsidR="00465611" w:rsidRPr="00C25A02" w:rsidRDefault="00465611" w:rsidP="003245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C25A0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Action plan</w:t>
            </w:r>
          </w:p>
        </w:tc>
      </w:tr>
      <w:tr w:rsidR="00465611" w:rsidTr="003245F2">
        <w:tc>
          <w:tcPr>
            <w:tcW w:w="8516" w:type="dxa"/>
            <w:gridSpan w:val="10"/>
            <w:shd w:val="clear" w:color="auto" w:fill="auto"/>
          </w:tcPr>
          <w:p w:rsidR="00465611" w:rsidRPr="00C25A02" w:rsidRDefault="00465611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:rsidR="00465611" w:rsidRPr="00C25A02" w:rsidRDefault="00465611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:rsidR="00465611" w:rsidRPr="00C25A02" w:rsidRDefault="00465611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:rsidR="00465611" w:rsidRPr="00C25A02" w:rsidRDefault="00465611" w:rsidP="003245F2">
            <w:pPr>
              <w:pStyle w:val="Header"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  <w:p w:rsidR="00465611" w:rsidRPr="00C25A02" w:rsidRDefault="00465611" w:rsidP="003245F2">
            <w:pPr>
              <w:pStyle w:val="Header"/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465611" w:rsidTr="003245F2">
        <w:tc>
          <w:tcPr>
            <w:tcW w:w="4320" w:type="dxa"/>
            <w:gridSpan w:val="5"/>
            <w:vAlign w:val="center"/>
          </w:tcPr>
          <w:p w:rsidR="00465611" w:rsidRPr="00C25A02" w:rsidRDefault="00465611" w:rsidP="003245F2">
            <w:pPr>
              <w:pStyle w:val="Header"/>
              <w:tabs>
                <w:tab w:val="left" w:pos="2160"/>
              </w:tabs>
              <w:spacing w:before="120" w:line="360" w:lineRule="auto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bCs/>
                <w:sz w:val="20"/>
                <w:szCs w:val="22"/>
              </w:rPr>
              <w:t>Assessor</w:t>
            </w:r>
            <w:r w:rsidRPr="00C25A02">
              <w:rPr>
                <w:rFonts w:ascii="Arial" w:hAnsi="Arial" w:cs="Arial"/>
                <w:sz w:val="20"/>
                <w:szCs w:val="22"/>
              </w:rPr>
              <w:t xml:space="preserve">  Signature:</w:t>
            </w:r>
          </w:p>
          <w:p w:rsidR="00465611" w:rsidRPr="00C25A02" w:rsidRDefault="00465611" w:rsidP="003245F2">
            <w:pPr>
              <w:pStyle w:val="Header"/>
              <w:tabs>
                <w:tab w:val="left" w:pos="2160"/>
              </w:tabs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196" w:type="dxa"/>
            <w:gridSpan w:val="5"/>
          </w:tcPr>
          <w:p w:rsidR="00465611" w:rsidRPr="00C25A02" w:rsidRDefault="00465611" w:rsidP="003245F2">
            <w:pPr>
              <w:pStyle w:val="Header"/>
              <w:tabs>
                <w:tab w:val="left" w:pos="2160"/>
              </w:tabs>
              <w:spacing w:before="120" w:line="360" w:lineRule="auto"/>
              <w:rPr>
                <w:rFonts w:ascii="Arial" w:hAnsi="Arial" w:cs="Arial"/>
                <w:sz w:val="20"/>
                <w:szCs w:val="22"/>
              </w:rPr>
            </w:pPr>
            <w:r w:rsidRPr="00C25A02">
              <w:rPr>
                <w:rFonts w:ascii="Arial" w:hAnsi="Arial" w:cs="Arial"/>
                <w:bCs/>
                <w:sz w:val="20"/>
                <w:szCs w:val="22"/>
              </w:rPr>
              <w:t>Trainee</w:t>
            </w:r>
            <w:r w:rsidRPr="00C25A02">
              <w:rPr>
                <w:rFonts w:ascii="Arial" w:hAnsi="Arial" w:cs="Arial"/>
                <w:sz w:val="20"/>
                <w:szCs w:val="22"/>
              </w:rPr>
              <w:t xml:space="preserve">  Signature:</w:t>
            </w:r>
          </w:p>
          <w:p w:rsidR="00465611" w:rsidRPr="00C25A02" w:rsidRDefault="00465611" w:rsidP="003245F2">
            <w:pPr>
              <w:pStyle w:val="Header"/>
              <w:tabs>
                <w:tab w:val="left" w:pos="2160"/>
              </w:tabs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465611" w:rsidRPr="00B77436" w:rsidRDefault="00465611" w:rsidP="00465611">
      <w:pPr>
        <w:widowControl w:val="0"/>
        <w:autoSpaceDE w:val="0"/>
        <w:autoSpaceDN w:val="0"/>
        <w:adjustRightInd w:val="0"/>
        <w:spacing w:after="0"/>
        <w:rPr>
          <w:rFonts w:ascii="Arial" w:hAnsi="Arial"/>
          <w:b/>
          <w:sz w:val="22"/>
          <w:lang w:val="en-GB"/>
        </w:rPr>
      </w:pPr>
    </w:p>
    <w:p w:rsidR="000B2732" w:rsidRDefault="000B2732"/>
    <w:sectPr w:rsidR="000B2732" w:rsidSect="000B273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11"/>
    <w:rsid w:val="000B2732"/>
    <w:rsid w:val="00465611"/>
    <w:rsid w:val="00F836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11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611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65611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Caption">
    <w:name w:val="caption"/>
    <w:basedOn w:val="Normal"/>
    <w:next w:val="Normal"/>
    <w:qFormat/>
    <w:rsid w:val="00465611"/>
    <w:pPr>
      <w:spacing w:before="120" w:after="0"/>
      <w:jc w:val="center"/>
    </w:pPr>
    <w:rPr>
      <w:rFonts w:ascii="Arial" w:eastAsia="Times New Roman" w:hAnsi="Arial" w:cs="Arial"/>
      <w:b/>
      <w:bCs/>
      <w:sz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11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611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65611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Caption">
    <w:name w:val="caption"/>
    <w:basedOn w:val="Normal"/>
    <w:next w:val="Normal"/>
    <w:qFormat/>
    <w:rsid w:val="00465611"/>
    <w:pPr>
      <w:spacing w:before="120" w:after="0"/>
      <w:jc w:val="center"/>
    </w:pPr>
    <w:rPr>
      <w:rFonts w:ascii="Arial" w:eastAsia="Times New Roman" w:hAnsi="Arial" w:cs="Arial"/>
      <w:b/>
      <w:bCs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Hospitals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Lewis</dc:creator>
  <cp:lastModifiedBy>Irving, Emma</cp:lastModifiedBy>
  <cp:revision>2</cp:revision>
  <dcterms:created xsi:type="dcterms:W3CDTF">2015-10-07T11:49:00Z</dcterms:created>
  <dcterms:modified xsi:type="dcterms:W3CDTF">2015-10-07T11:49:00Z</dcterms:modified>
</cp:coreProperties>
</file>