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C9" w:rsidRDefault="009E60C9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Herts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Foundation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</w:t>
      </w:r>
      <w:r w:rsidRPr="0056098D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5" o:title=""/>
          </v:shape>
        </w:pict>
      </w:r>
    </w:p>
    <w:p w:rsidR="009E60C9" w:rsidRPr="0056098D" w:rsidRDefault="009E60C9" w:rsidP="005762AF">
      <w:pPr>
        <w:jc w:val="center"/>
        <w:rPr>
          <w:rFonts w:cs="Calibri"/>
          <w:b/>
        </w:rPr>
      </w:pPr>
      <w:smartTag w:uri="urn:schemas-microsoft-com:office:smarttags" w:element="place">
        <w:smartTag w:uri="urn:schemas-microsoft-com:office:smarttags" w:element="PlaceName">
          <w:r w:rsidRPr="0056098D">
            <w:rPr>
              <w:rFonts w:cs="Calibri"/>
              <w:b/>
            </w:rPr>
            <w:t>Luton &amp; Dunstable</w:t>
          </w:r>
        </w:smartTag>
        <w:r w:rsidRPr="0056098D">
          <w:rPr>
            <w:rFonts w:cs="Calibri"/>
            <w:b/>
          </w:rPr>
          <w:t xml:space="preserve"> </w:t>
        </w:r>
        <w:smartTag w:uri="urn:schemas-microsoft-com:office:smarttags" w:element="PlaceType">
          <w:r w:rsidRPr="0056098D">
            <w:rPr>
              <w:rFonts w:cs="Calibri"/>
              <w:b/>
            </w:rPr>
            <w:t>University</w:t>
          </w:r>
        </w:smartTag>
        <w:r w:rsidRPr="0056098D">
          <w:rPr>
            <w:rFonts w:cs="Calibri"/>
            <w:b/>
          </w:rPr>
          <w:t xml:space="preserve"> </w:t>
        </w:r>
        <w:smartTag w:uri="urn:schemas-microsoft-com:office:smarttags" w:element="PlaceType">
          <w:r w:rsidRPr="0056098D">
            <w:rPr>
              <w:rFonts w:cs="Calibri"/>
              <w:b/>
            </w:rPr>
            <w:t>Hospital</w:t>
          </w:r>
        </w:smartTag>
      </w:smartTag>
      <w:r w:rsidRPr="0056098D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9E60C9" w:rsidRPr="0056098D" w:rsidTr="0056098D"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</w:rPr>
            </w:pPr>
            <w:r w:rsidRPr="0056098D">
              <w:rPr>
                <w:rFonts w:cs="Calibri"/>
              </w:rPr>
              <w:t>F1, Obstetrics and Gynaecology (4-month placement)</w:t>
            </w: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</w:rPr>
            </w:pPr>
          </w:p>
        </w:tc>
      </w:tr>
      <w:tr w:rsidR="009E60C9" w:rsidRPr="0056098D" w:rsidTr="0056098D">
        <w:trPr>
          <w:trHeight w:val="2655"/>
        </w:trPr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Departmental training opportunities</w:t>
            </w: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The overall educational objectives of the placement are to provide the trainee with the knowledge, skills and attitudes to be able to </w:t>
            </w:r>
          </w:p>
          <w:p w:rsidR="009E60C9" w:rsidRPr="0056098D" w:rsidRDefault="009E60C9" w:rsidP="005609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Learn effective history taking and examination specific to O &amp; G </w:t>
            </w:r>
          </w:p>
          <w:p w:rsidR="009E60C9" w:rsidRPr="0056098D" w:rsidRDefault="009E60C9" w:rsidP="005609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Identify ,analyse and manage  medical and surgical problems in women’s health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Prescribe safely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Keep an accurate and relevant medical record 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Manage time and clinical priorities effectively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Developing communication/leadership/ team-working qualities to effectively relate to patients, relatives and colleagues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Use evidence, guidelines and audit to benefit patient care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Act in a professional manner at all times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Cope with ethical and legal issues which occur during the management of patients in O&amp;G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Educate patients effectively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56098D">
              <w:rPr>
                <w:rFonts w:cs="Calibri"/>
              </w:rPr>
              <w:t>Become life-long learners and teachers</w:t>
            </w:r>
          </w:p>
          <w:p w:rsidR="009E60C9" w:rsidRPr="0056098D" w:rsidRDefault="009E60C9" w:rsidP="0056098D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</w:rPr>
              <w:t>This placement gives exposure to safe prescribing issues for pregnancy and breastfeeding mums</w:t>
            </w:r>
          </w:p>
          <w:p w:rsidR="009E60C9" w:rsidRPr="0056098D" w:rsidRDefault="009E60C9" w:rsidP="0056098D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</w:tc>
      </w:tr>
      <w:tr w:rsidR="009E60C9" w:rsidRPr="0056098D" w:rsidTr="0056098D">
        <w:trPr>
          <w:trHeight w:val="1189"/>
        </w:trPr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</w:rPr>
            </w:pPr>
            <w:r w:rsidRPr="0056098D">
              <w:rPr>
                <w:rFonts w:cs="Calibri"/>
              </w:rPr>
              <w:t>F1s are expected to attend 70% of the weekly F1 teaching programme and required to undertake an ALS course. F1s will have the opportunity to attend an in-house simulation session, encouraged to attend the weekly Grand Round lectures, departmental teaching, Swartz Rounds and Clinical Governance sessions.</w:t>
            </w:r>
          </w:p>
          <w:p w:rsidR="009E60C9" w:rsidRPr="0056098D" w:rsidRDefault="009E60C9" w:rsidP="0056098D">
            <w:pPr>
              <w:spacing w:after="0" w:line="240" w:lineRule="auto"/>
            </w:pPr>
            <w:r w:rsidRPr="0056098D">
              <w:t>At your induction meeting with your named clinical supervisor you will have the opportunity to review and discuss the outcomes that can be achieved in each placement.</w:t>
            </w: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E60C9" w:rsidRPr="0056098D" w:rsidTr="0056098D"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6098D">
                  <w:rPr>
                    <w:rFonts w:ascii="Arial" w:hAnsi="Arial" w:cs="Arial"/>
                    <w:sz w:val="20"/>
                    <w:szCs w:val="20"/>
                  </w:rPr>
                  <w:t>Luton &amp; Dunstable</w:t>
                </w:r>
              </w:smartTag>
              <w:r w:rsidRPr="0056098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6098D">
                  <w:rPr>
                    <w:rFonts w:ascii="Arial" w:hAnsi="Arial" w:cs="Arial"/>
                    <w:sz w:val="20"/>
                    <w:szCs w:val="20"/>
                  </w:rPr>
                  <w:t>Hospital</w:t>
                </w:r>
              </w:smartTag>
            </w:smartTag>
            <w:r w:rsidRPr="0056098D">
              <w:rPr>
                <w:rFonts w:ascii="Arial" w:hAnsi="Arial" w:cs="Arial"/>
                <w:sz w:val="20"/>
                <w:szCs w:val="20"/>
              </w:rPr>
              <w:t xml:space="preserve"> – Women’s Health Unit</w:t>
            </w: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E60C9" w:rsidRPr="0056098D" w:rsidTr="0056098D">
        <w:trPr>
          <w:trHeight w:val="590"/>
        </w:trPr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9E60C9" w:rsidRPr="0056098D" w:rsidTr="0056098D">
        <w:tc>
          <w:tcPr>
            <w:tcW w:w="1809" w:type="dxa"/>
          </w:tcPr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Main duties of the placement and type of work to expect</w:t>
            </w: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Antenatal wards:</w:t>
            </w:r>
          </w:p>
          <w:p w:rsidR="009E60C9" w:rsidRPr="0056098D" w:rsidRDefault="009E60C9" w:rsidP="005609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Review women in ward rounds</w:t>
            </w:r>
          </w:p>
          <w:p w:rsidR="009E60C9" w:rsidRPr="0056098D" w:rsidRDefault="009E60C9" w:rsidP="005609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Prescribing medications/TTAs</w:t>
            </w:r>
          </w:p>
          <w:p w:rsidR="009E60C9" w:rsidRPr="0056098D" w:rsidRDefault="009E60C9" w:rsidP="005609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Manage medical problems appropriate to level of training</w:t>
            </w:r>
          </w:p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 xml:space="preserve">Gynae ward: </w:t>
            </w:r>
          </w:p>
          <w:p w:rsidR="009E60C9" w:rsidRPr="0056098D" w:rsidRDefault="009E60C9" w:rsidP="00560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Initial assessment and management of patients  </w:t>
            </w:r>
          </w:p>
          <w:p w:rsidR="009E60C9" w:rsidRPr="0056098D" w:rsidRDefault="009E60C9" w:rsidP="00560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See emergency patients coming from A&amp;E during the day (after 5pm the on-call CT/GPST/F2 does this)</w:t>
            </w:r>
          </w:p>
          <w:p w:rsidR="009E60C9" w:rsidRPr="0056098D" w:rsidRDefault="009E60C9" w:rsidP="005609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Prescribing medications/TTAs/discharges</w:t>
            </w:r>
          </w:p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 xml:space="preserve">On-call (Day) </w:t>
            </w:r>
          </w:p>
          <w:p w:rsidR="009E60C9" w:rsidRPr="0056098D" w:rsidRDefault="009E60C9" w:rsidP="0056098D">
            <w:pPr>
              <w:numPr>
                <w:ilvl w:val="0"/>
                <w:numId w:val="7"/>
              </w:numPr>
              <w:tabs>
                <w:tab w:val="num" w:pos="776"/>
              </w:tabs>
              <w:spacing w:after="0" w:line="240" w:lineRule="auto"/>
              <w:ind w:left="776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During the on call ,the trainee is expected to do jobs appropriate to level of training: prescriptions, fluids and cannulas </w:t>
            </w:r>
          </w:p>
          <w:p w:rsidR="009E60C9" w:rsidRPr="0056098D" w:rsidRDefault="009E60C9" w:rsidP="0056098D">
            <w:pPr>
              <w:numPr>
                <w:ilvl w:val="0"/>
                <w:numId w:val="7"/>
              </w:numPr>
              <w:tabs>
                <w:tab w:val="num" w:pos="776"/>
              </w:tabs>
              <w:spacing w:after="0" w:line="240" w:lineRule="auto"/>
              <w:ind w:left="776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complete ward jobs on antenatal and gynaecology wards </w:t>
            </w:r>
          </w:p>
          <w:p w:rsidR="009E60C9" w:rsidRPr="0056098D" w:rsidRDefault="009E60C9" w:rsidP="0056098D">
            <w:pPr>
              <w:numPr>
                <w:ilvl w:val="0"/>
                <w:numId w:val="7"/>
              </w:numPr>
              <w:tabs>
                <w:tab w:val="num" w:pos="776"/>
              </w:tabs>
              <w:spacing w:after="0" w:line="240" w:lineRule="auto"/>
              <w:ind w:left="776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See patients on ward 31 (antenatal patients, usually coming in with abdominal pain and other complaints and complications of pregnancy)</w:t>
            </w:r>
          </w:p>
          <w:p w:rsidR="009E60C9" w:rsidRPr="0056098D" w:rsidRDefault="009E60C9" w:rsidP="0056098D">
            <w:pPr>
              <w:numPr>
                <w:ilvl w:val="0"/>
                <w:numId w:val="7"/>
              </w:numPr>
              <w:tabs>
                <w:tab w:val="num" w:pos="776"/>
              </w:tabs>
              <w:spacing w:after="0" w:line="240" w:lineRule="auto"/>
              <w:ind w:left="776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Assist with emergency c-sections</w:t>
            </w:r>
          </w:p>
          <w:p w:rsidR="009E60C9" w:rsidRPr="0056098D" w:rsidRDefault="009E60C9" w:rsidP="0056098D">
            <w:pPr>
              <w:spacing w:after="0" w:line="240" w:lineRule="auto"/>
              <w:ind w:left="776"/>
              <w:jc w:val="both"/>
              <w:rPr>
                <w:rFonts w:cs="Calibri"/>
              </w:rPr>
            </w:pPr>
          </w:p>
          <w:p w:rsidR="009E60C9" w:rsidRPr="0056098D" w:rsidRDefault="009E60C9" w:rsidP="0056098D">
            <w:pPr>
              <w:spacing w:after="0" w:line="240" w:lineRule="auto"/>
              <w:ind w:left="776"/>
              <w:jc w:val="both"/>
              <w:rPr>
                <w:rFonts w:cs="Calibri"/>
              </w:rPr>
            </w:pPr>
          </w:p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56098D">
              <w:rPr>
                <w:rFonts w:cs="Calibri"/>
                <w:b/>
              </w:rPr>
              <w:t>Theatre: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See patients with specialty trainee/consultant pre-op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Assisting in theatre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Generating specimen/histology forms on ICE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>Discharge letters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Minor theatre: </w:t>
            </w:r>
            <w:smartTag w:uri="urn:schemas-microsoft-com:office:smarttags" w:element="place">
              <w:r w:rsidRPr="0056098D">
                <w:rPr>
                  <w:rFonts w:cs="Calibri"/>
                </w:rPr>
                <w:t>Opportunity</w:t>
              </w:r>
            </w:smartTag>
            <w:r w:rsidRPr="0056098D">
              <w:rPr>
                <w:rFonts w:cs="Calibri"/>
              </w:rPr>
              <w:t xml:space="preserve"> to do practical procedures appropriate to trainees’ level. Good place to do DOPS etc.</w:t>
            </w:r>
          </w:p>
          <w:p w:rsidR="009E60C9" w:rsidRPr="0056098D" w:rsidRDefault="009E60C9" w:rsidP="005609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</w:rPr>
            </w:pPr>
            <w:r w:rsidRPr="0056098D">
              <w:rPr>
                <w:rFonts w:cs="Calibri"/>
              </w:rPr>
              <w:t xml:space="preserve">Assist in C-sections: </w:t>
            </w:r>
          </w:p>
          <w:p w:rsidR="009E60C9" w:rsidRPr="0056098D" w:rsidRDefault="009E60C9" w:rsidP="005609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</w:rPr>
            </w:pPr>
            <w:r w:rsidRPr="0056098D">
              <w:rPr>
                <w:rFonts w:cs="Calibri"/>
              </w:rPr>
              <w:t>Ward rounds with consultants and registrars</w:t>
            </w:r>
          </w:p>
          <w:p w:rsidR="009E60C9" w:rsidRPr="0056098D" w:rsidRDefault="009E60C9" w:rsidP="005609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</w:rPr>
            </w:pPr>
            <w:r w:rsidRPr="0056098D">
              <w:rPr>
                <w:rFonts w:cs="Calibri"/>
              </w:rPr>
              <w:t>Attendance in clinics wherever possible</w:t>
            </w:r>
          </w:p>
          <w:p w:rsidR="009E60C9" w:rsidRPr="0056098D" w:rsidRDefault="009E60C9" w:rsidP="0056098D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E60C9" w:rsidRPr="0056098D" w:rsidRDefault="009E60C9" w:rsidP="0056098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9E60C9" w:rsidRPr="0056098D" w:rsidRDefault="009E60C9" w:rsidP="00FD0FBF">
      <w:pPr>
        <w:rPr>
          <w:rFonts w:cs="Calibri"/>
          <w:b/>
        </w:rPr>
      </w:pPr>
    </w:p>
    <w:sectPr w:rsidR="009E60C9" w:rsidRPr="0056098D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B5144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644"/>
    <w:multiLevelType w:val="hybridMultilevel"/>
    <w:tmpl w:val="147659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0821F7"/>
    <w:multiLevelType w:val="hybridMultilevel"/>
    <w:tmpl w:val="4BF4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2C1F"/>
    <w:multiLevelType w:val="hybridMultilevel"/>
    <w:tmpl w:val="BCA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12D4"/>
    <w:multiLevelType w:val="hybridMultilevel"/>
    <w:tmpl w:val="256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15D52"/>
    <w:multiLevelType w:val="hybridMultilevel"/>
    <w:tmpl w:val="BF32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E7F0A"/>
    <w:rsid w:val="00111A8D"/>
    <w:rsid w:val="001260BF"/>
    <w:rsid w:val="00142505"/>
    <w:rsid w:val="00177BB6"/>
    <w:rsid w:val="001B2EF3"/>
    <w:rsid w:val="00224509"/>
    <w:rsid w:val="00242935"/>
    <w:rsid w:val="00297183"/>
    <w:rsid w:val="00410481"/>
    <w:rsid w:val="0043429E"/>
    <w:rsid w:val="0046298C"/>
    <w:rsid w:val="0056098D"/>
    <w:rsid w:val="005762AF"/>
    <w:rsid w:val="006840CA"/>
    <w:rsid w:val="00784AA9"/>
    <w:rsid w:val="00916DFC"/>
    <w:rsid w:val="00936E7A"/>
    <w:rsid w:val="009A5AB4"/>
    <w:rsid w:val="009E60C9"/>
    <w:rsid w:val="009F78F3"/>
    <w:rsid w:val="00B13D02"/>
    <w:rsid w:val="00CC50F9"/>
    <w:rsid w:val="00CC6C04"/>
    <w:rsid w:val="00D572C3"/>
    <w:rsid w:val="00D84E96"/>
    <w:rsid w:val="00DC2E88"/>
    <w:rsid w:val="00DC5CCE"/>
    <w:rsid w:val="00DC6DF2"/>
    <w:rsid w:val="00E74A18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445</Words>
  <Characters>2537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3</cp:revision>
  <dcterms:created xsi:type="dcterms:W3CDTF">2016-05-31T15:08:00Z</dcterms:created>
  <dcterms:modified xsi:type="dcterms:W3CDTF">2017-01-17T10:51:00Z</dcterms:modified>
</cp:coreProperties>
</file>