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9C" w:rsidRPr="005E44E8" w:rsidRDefault="0023226B">
      <w:pPr>
        <w:rPr>
          <w:rFonts w:ascii="Arial" w:hAnsi="Arial" w:cs="Arial"/>
          <w:sz w:val="21"/>
          <w:szCs w:val="21"/>
        </w:rPr>
      </w:pPr>
      <w:r>
        <w:rPr>
          <w:rFonts w:ascii="Arial" w:hAnsi="Arial" w:cs="Arial"/>
          <w:noProof/>
          <w:sz w:val="21"/>
          <w:szCs w:val="21"/>
          <w:lang w:eastAsia="en-GB"/>
        </w:rPr>
        <w:drawing>
          <wp:anchor distT="0" distB="0" distL="114300" distR="114300" simplePos="0" relativeHeight="251658240" behindDoc="0" locked="0" layoutInCell="1" allowOverlap="1" wp14:anchorId="5B65652D" wp14:editId="5BE75E64">
            <wp:simplePos x="0" y="0"/>
            <wp:positionH relativeFrom="column">
              <wp:posOffset>-791845</wp:posOffset>
            </wp:positionH>
            <wp:positionV relativeFrom="paragraph">
              <wp:posOffset>-330835</wp:posOffset>
            </wp:positionV>
            <wp:extent cx="2255520" cy="1371600"/>
            <wp:effectExtent l="0" t="0" r="0" b="0"/>
            <wp:wrapSquare wrapText="bothSides"/>
            <wp:docPr id="3" name="Picture 3" descr="Logo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W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55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49C" w:rsidRPr="005E44E8" w:rsidRDefault="00E0149C">
      <w:pPr>
        <w:rPr>
          <w:rFonts w:ascii="Arial" w:hAnsi="Arial" w:cs="Arial"/>
          <w:sz w:val="21"/>
          <w:szCs w:val="21"/>
        </w:rPr>
      </w:pPr>
    </w:p>
    <w:p w:rsidR="003F1A4C" w:rsidRPr="005E44E8" w:rsidRDefault="003F1A4C">
      <w:pPr>
        <w:rPr>
          <w:rFonts w:ascii="Arial" w:hAnsi="Arial" w:cs="Arial"/>
          <w:sz w:val="21"/>
          <w:szCs w:val="21"/>
        </w:rPr>
      </w:pPr>
    </w:p>
    <w:p w:rsidR="00AE2AC0" w:rsidRDefault="00AE2AC0" w:rsidP="003F1A4C">
      <w:pPr>
        <w:spacing w:after="0"/>
        <w:rPr>
          <w:rFonts w:ascii="Arial" w:hAnsi="Arial" w:cs="Arial"/>
          <w:b/>
          <w:sz w:val="21"/>
          <w:szCs w:val="21"/>
        </w:rPr>
      </w:pPr>
    </w:p>
    <w:p w:rsidR="0023226B" w:rsidRDefault="0023226B" w:rsidP="003F1A4C">
      <w:pPr>
        <w:spacing w:after="0"/>
        <w:rPr>
          <w:rFonts w:ascii="Arial" w:hAnsi="Arial" w:cs="Arial"/>
          <w:b/>
          <w:sz w:val="21"/>
          <w:szCs w:val="21"/>
        </w:rPr>
      </w:pPr>
    </w:p>
    <w:p w:rsidR="0023226B" w:rsidRDefault="0023226B" w:rsidP="003F1A4C">
      <w:pPr>
        <w:spacing w:after="0"/>
        <w:rPr>
          <w:rFonts w:ascii="Arial" w:hAnsi="Arial" w:cs="Arial"/>
          <w:b/>
          <w:sz w:val="21"/>
          <w:szCs w:val="21"/>
        </w:rPr>
      </w:pPr>
    </w:p>
    <w:p w:rsidR="0023226B" w:rsidRDefault="0023226B" w:rsidP="003F1A4C">
      <w:pPr>
        <w:spacing w:after="0"/>
        <w:rPr>
          <w:rFonts w:ascii="Arial" w:hAnsi="Arial" w:cs="Arial"/>
          <w:b/>
          <w:sz w:val="21"/>
          <w:szCs w:val="21"/>
        </w:rPr>
      </w:pPr>
    </w:p>
    <w:p w:rsidR="003F1A4C" w:rsidRPr="005E44E8" w:rsidRDefault="003F1A4C" w:rsidP="003F1A4C">
      <w:pPr>
        <w:spacing w:after="0"/>
        <w:rPr>
          <w:rFonts w:ascii="Arial" w:hAnsi="Arial" w:cs="Arial"/>
          <w:b/>
          <w:sz w:val="21"/>
          <w:szCs w:val="21"/>
        </w:rPr>
      </w:pPr>
      <w:proofErr w:type="gramStart"/>
      <w:r w:rsidRPr="005E44E8">
        <w:rPr>
          <w:rFonts w:ascii="Arial" w:hAnsi="Arial" w:cs="Arial"/>
          <w:b/>
          <w:sz w:val="21"/>
          <w:szCs w:val="21"/>
        </w:rPr>
        <w:t>PHE Briefing</w:t>
      </w:r>
      <w:r w:rsidRPr="005E44E8">
        <w:rPr>
          <w:rFonts w:ascii="Arial" w:hAnsi="Arial" w:cs="Arial"/>
          <w:sz w:val="21"/>
          <w:szCs w:val="21"/>
        </w:rPr>
        <w:t xml:space="preserve"> (??number</w:t>
      </w:r>
      <w:proofErr w:type="gramEnd"/>
      <w:r w:rsidRPr="005E44E8">
        <w:rPr>
          <w:rFonts w:ascii="Arial" w:hAnsi="Arial" w:cs="Arial"/>
          <w:sz w:val="21"/>
          <w:szCs w:val="21"/>
        </w:rPr>
        <w:t xml:space="preserve"> to be inserted by ORO): </w:t>
      </w:r>
      <w:r w:rsidRPr="005E44E8">
        <w:rPr>
          <w:rFonts w:ascii="Arial" w:hAnsi="Arial" w:cs="Arial"/>
          <w:b/>
          <w:sz w:val="21"/>
          <w:szCs w:val="21"/>
        </w:rPr>
        <w:t>Supporting Information for Educational and Clinical Supervisor roles</w:t>
      </w:r>
    </w:p>
    <w:p w:rsidR="003F1A4C" w:rsidRPr="005E44E8" w:rsidRDefault="003F1A4C" w:rsidP="003F1A4C">
      <w:pPr>
        <w:spacing w:after="0"/>
        <w:rPr>
          <w:rFonts w:ascii="Arial" w:hAnsi="Arial" w:cs="Arial"/>
          <w:sz w:val="21"/>
          <w:szCs w:val="21"/>
        </w:rPr>
      </w:pPr>
      <w:r w:rsidRPr="005E44E8">
        <w:rPr>
          <w:rFonts w:ascii="Arial" w:hAnsi="Arial" w:cs="Arial"/>
          <w:sz w:val="21"/>
          <w:szCs w:val="21"/>
        </w:rPr>
        <w:t>This briefing explains the requirement for Supporting Information for Educational and Clinical Supervisors as part of the Professional Appraisal process. It offers guidance and a template to assist collection of supporting information.</w:t>
      </w:r>
    </w:p>
    <w:p w:rsidR="003F1A4C" w:rsidRPr="005E44E8" w:rsidRDefault="003F1A4C" w:rsidP="00161267">
      <w:pPr>
        <w:spacing w:after="0"/>
        <w:rPr>
          <w:rFonts w:ascii="Arial" w:hAnsi="Arial" w:cs="Arial"/>
          <w:sz w:val="21"/>
          <w:szCs w:val="21"/>
        </w:rPr>
      </w:pPr>
    </w:p>
    <w:p w:rsidR="003F1A4C" w:rsidRPr="005E44E8" w:rsidRDefault="003F1A4C" w:rsidP="003F1A4C">
      <w:pPr>
        <w:spacing w:after="0"/>
        <w:rPr>
          <w:rFonts w:ascii="Arial" w:hAnsi="Arial" w:cs="Arial"/>
          <w:sz w:val="21"/>
          <w:szCs w:val="21"/>
        </w:rPr>
      </w:pPr>
      <w:r w:rsidRPr="005E44E8">
        <w:rPr>
          <w:rFonts w:ascii="Arial" w:hAnsi="Arial" w:cs="Arial"/>
          <w:b/>
          <w:sz w:val="21"/>
          <w:szCs w:val="21"/>
        </w:rPr>
        <w:t>The educational domains for Educational and Clinical Supervisors</w:t>
      </w:r>
    </w:p>
    <w:p w:rsidR="003F1A4C" w:rsidRPr="005E44E8" w:rsidRDefault="003F1A4C" w:rsidP="003F1A4C">
      <w:pPr>
        <w:spacing w:after="0"/>
        <w:rPr>
          <w:rFonts w:ascii="Arial" w:hAnsi="Arial" w:cs="Arial"/>
          <w:sz w:val="21"/>
          <w:szCs w:val="21"/>
        </w:rPr>
      </w:pPr>
      <w:r w:rsidRPr="005E44E8">
        <w:rPr>
          <w:rFonts w:ascii="Arial" w:hAnsi="Arial" w:cs="Arial"/>
          <w:sz w:val="21"/>
          <w:szCs w:val="21"/>
        </w:rPr>
        <w:t>In future there will be a more rigorous approach to the recruitment, training and maintenance of skills and competencies for Educational and Clinical Supervisors. This is being overseen by Health Education England and currently each region is developing frameworks to assist this new approach. There are 7 educational domains in total for Educational Supervisors and 5 for Clinical Supervisors for which supporting information is required either annually or over a 5 year revalidation cycle.</w:t>
      </w:r>
    </w:p>
    <w:p w:rsidR="00E0149C" w:rsidRPr="005E44E8" w:rsidRDefault="00E0149C" w:rsidP="003F1A4C">
      <w:pPr>
        <w:spacing w:after="0"/>
        <w:rPr>
          <w:rFonts w:ascii="Arial" w:hAnsi="Arial" w:cs="Arial"/>
          <w:b/>
          <w:sz w:val="21"/>
          <w:szCs w:val="21"/>
        </w:rPr>
      </w:pPr>
    </w:p>
    <w:p w:rsidR="00E0149C" w:rsidRPr="005E44E8" w:rsidRDefault="00E0149C" w:rsidP="003F1A4C">
      <w:pPr>
        <w:spacing w:after="0"/>
        <w:rPr>
          <w:rFonts w:ascii="Arial" w:hAnsi="Arial" w:cs="Arial"/>
          <w:b/>
          <w:sz w:val="21"/>
          <w:szCs w:val="21"/>
        </w:rPr>
      </w:pPr>
    </w:p>
    <w:p w:rsidR="003F1A4C" w:rsidRPr="005E44E8" w:rsidRDefault="003F1A4C" w:rsidP="003F1A4C">
      <w:pPr>
        <w:spacing w:after="0"/>
        <w:rPr>
          <w:rFonts w:ascii="Arial" w:hAnsi="Arial" w:cs="Arial"/>
          <w:b/>
          <w:sz w:val="21"/>
          <w:szCs w:val="21"/>
        </w:rPr>
      </w:pPr>
      <w:r w:rsidRPr="005E44E8">
        <w:rPr>
          <w:rFonts w:ascii="Arial" w:hAnsi="Arial" w:cs="Arial"/>
          <w:b/>
          <w:sz w:val="21"/>
          <w:szCs w:val="21"/>
        </w:rPr>
        <w:t>How to collect the supporting Information</w:t>
      </w:r>
    </w:p>
    <w:p w:rsidR="003F1A4C" w:rsidRPr="005E44E8" w:rsidRDefault="003F1A4C" w:rsidP="003F1A4C">
      <w:pPr>
        <w:spacing w:after="0"/>
        <w:rPr>
          <w:rFonts w:ascii="Arial" w:hAnsi="Arial" w:cs="Arial"/>
          <w:sz w:val="21"/>
          <w:szCs w:val="21"/>
        </w:rPr>
      </w:pPr>
      <w:r w:rsidRPr="005E44E8">
        <w:rPr>
          <w:rFonts w:ascii="Arial" w:hAnsi="Arial" w:cs="Arial"/>
          <w:sz w:val="21"/>
          <w:szCs w:val="21"/>
        </w:rPr>
        <w:t xml:space="preserve">Below is a template developed by PHE to assist with the collection of supporting information. It indicates the educational domains which apply to either Educational or Clinical Supervisors. It offers examples of supporting information that could be offered against each educational domain. In each educational domain there is a </w:t>
      </w:r>
      <w:proofErr w:type="gramStart"/>
      <w:r w:rsidRPr="005E44E8">
        <w:rPr>
          <w:rFonts w:ascii="Arial" w:hAnsi="Arial" w:cs="Arial"/>
          <w:sz w:val="21"/>
          <w:szCs w:val="21"/>
        </w:rPr>
        <w:t>subtitle :</w:t>
      </w:r>
      <w:proofErr w:type="gramEnd"/>
      <w:r w:rsidRPr="005E44E8">
        <w:rPr>
          <w:rFonts w:ascii="Arial" w:hAnsi="Arial" w:cs="Arial"/>
          <w:sz w:val="21"/>
          <w:szCs w:val="21"/>
        </w:rPr>
        <w:t xml:space="preserve"> Personal examples (see list below). You are able to embed your own supporting information under this heading in the template. This approach will allow you to collect all the appropriate supporting information in one place making it easier for you to load and for your appraiser to review. It is possible that much of the information may have already been collected by yourself to demonstrate evidence against other GMC domains for professional appraisal purposes.</w:t>
      </w:r>
    </w:p>
    <w:p w:rsidR="003F1A4C" w:rsidRPr="005E44E8" w:rsidRDefault="003F1A4C" w:rsidP="003F1A4C">
      <w:pPr>
        <w:rPr>
          <w:rFonts w:ascii="Arial" w:hAnsi="Arial" w:cs="Arial"/>
          <w:sz w:val="21"/>
          <w:szCs w:val="21"/>
        </w:rPr>
      </w:pPr>
    </w:p>
    <w:p w:rsidR="003F1A4C" w:rsidRPr="005E44E8" w:rsidRDefault="003F1A4C" w:rsidP="003F1A4C">
      <w:pPr>
        <w:spacing w:after="0"/>
        <w:rPr>
          <w:rFonts w:ascii="Arial" w:hAnsi="Arial" w:cs="Arial"/>
        </w:rPr>
      </w:pPr>
      <w:r w:rsidRPr="005E44E8">
        <w:rPr>
          <w:rFonts w:ascii="Arial" w:hAnsi="Arial" w:cs="Arial"/>
          <w:sz w:val="21"/>
          <w:szCs w:val="21"/>
        </w:rPr>
        <w:t>Please note that in future it is likely that similar information will be required by Health Education England to support their governance processes for educational supervision.</w:t>
      </w:r>
      <w:r w:rsidRPr="005E44E8">
        <w:rPr>
          <w:rFonts w:ascii="Arial" w:hAnsi="Arial" w:cs="Arial"/>
        </w:rPr>
        <w:t xml:space="preserve"> </w:t>
      </w:r>
    </w:p>
    <w:p w:rsidR="003F1A4C" w:rsidRDefault="003F1A4C" w:rsidP="003F1A4C"/>
    <w:p w:rsidR="00E0149C" w:rsidRDefault="00E0149C" w:rsidP="003F1A4C"/>
    <w:p w:rsidR="005E44E8" w:rsidRDefault="005E44E8" w:rsidP="003F1A4C"/>
    <w:p w:rsidR="005E44E8" w:rsidRDefault="005E44E8" w:rsidP="003F1A4C"/>
    <w:p w:rsidR="004C28DF" w:rsidRDefault="0023226B" w:rsidP="003F1A4C">
      <w:pPr>
        <w:spacing w:after="0" w:line="240" w:lineRule="auto"/>
        <w:rPr>
          <w:rFonts w:ascii="Arial" w:hAnsi="Arial" w:cs="Arial"/>
          <w:noProof/>
          <w:color w:val="1A0DAB"/>
          <w:sz w:val="20"/>
          <w:szCs w:val="20"/>
          <w:lang w:eastAsia="en-GB"/>
        </w:rPr>
      </w:pPr>
      <w:r>
        <w:rPr>
          <w:noProof/>
          <w:lang w:eastAsia="en-GB"/>
        </w:rPr>
        <w:lastRenderedPageBreak/>
        <w:drawing>
          <wp:anchor distT="0" distB="0" distL="114300" distR="114300" simplePos="0" relativeHeight="251660288" behindDoc="0" locked="0" layoutInCell="1" allowOverlap="1" wp14:anchorId="00722D34" wp14:editId="373CE142">
            <wp:simplePos x="0" y="0"/>
            <wp:positionH relativeFrom="column">
              <wp:posOffset>8242300</wp:posOffset>
            </wp:positionH>
            <wp:positionV relativeFrom="paragraph">
              <wp:posOffset>-311785</wp:posOffset>
            </wp:positionV>
            <wp:extent cx="989330" cy="601980"/>
            <wp:effectExtent l="0" t="0" r="0" b="0"/>
            <wp:wrapSquare wrapText="bothSides"/>
            <wp:docPr id="10" name="Picture 10" descr="Logo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A4C" w:rsidRPr="00705EFA">
        <w:rPr>
          <w:rFonts w:ascii="Arial" w:hAnsi="Arial" w:cs="Arial"/>
          <w:b/>
          <w:sz w:val="21"/>
          <w:szCs w:val="21"/>
        </w:rPr>
        <w:t xml:space="preserve">Guidance for </w:t>
      </w:r>
      <w:proofErr w:type="spellStart"/>
      <w:r w:rsidR="003F1A4C" w:rsidRPr="00705EFA">
        <w:rPr>
          <w:rFonts w:ascii="Arial" w:hAnsi="Arial" w:cs="Arial"/>
          <w:b/>
          <w:sz w:val="21"/>
          <w:szCs w:val="21"/>
        </w:rPr>
        <w:t>Appraisees</w:t>
      </w:r>
      <w:proofErr w:type="spellEnd"/>
      <w:r w:rsidR="003F1A4C" w:rsidRPr="00705EFA">
        <w:rPr>
          <w:rFonts w:ascii="Arial" w:hAnsi="Arial" w:cs="Arial"/>
          <w:b/>
          <w:sz w:val="21"/>
          <w:szCs w:val="21"/>
        </w:rPr>
        <w:t xml:space="preserve"> on Completion of Section 27 of </w:t>
      </w:r>
      <w:proofErr w:type="spellStart"/>
      <w:r w:rsidR="003F1A4C" w:rsidRPr="00705EFA">
        <w:rPr>
          <w:rFonts w:ascii="Arial" w:hAnsi="Arial" w:cs="Arial"/>
          <w:b/>
          <w:sz w:val="21"/>
          <w:szCs w:val="21"/>
        </w:rPr>
        <w:t>PReP</w:t>
      </w:r>
      <w:proofErr w:type="spellEnd"/>
      <w:r w:rsidR="003F1A4C" w:rsidRPr="00705EFA">
        <w:rPr>
          <w:rFonts w:ascii="Arial" w:hAnsi="Arial" w:cs="Arial"/>
          <w:b/>
          <w:sz w:val="21"/>
          <w:szCs w:val="21"/>
        </w:rPr>
        <w:t xml:space="preserve"> Input Form </w:t>
      </w:r>
      <w:r w:rsidR="00E0149C">
        <w:rPr>
          <w:rFonts w:ascii="Arial" w:hAnsi="Arial" w:cs="Arial"/>
          <w:b/>
          <w:sz w:val="21"/>
          <w:szCs w:val="21"/>
        </w:rPr>
        <w:t xml:space="preserve">                                                                                  </w:t>
      </w:r>
    </w:p>
    <w:p w:rsidR="003F1A4C" w:rsidRDefault="005E44E8" w:rsidP="003F1A4C">
      <w:pPr>
        <w:spacing w:after="0" w:line="240" w:lineRule="auto"/>
        <w:rPr>
          <w:rFonts w:ascii="Arial" w:hAnsi="Arial" w:cs="Arial"/>
          <w:b/>
          <w:sz w:val="21"/>
          <w:szCs w:val="21"/>
        </w:rPr>
      </w:pPr>
      <w:r w:rsidRPr="005E44E8">
        <w:rPr>
          <w:rFonts w:ascii="Arial" w:hAnsi="Arial" w:cs="Arial"/>
          <w:b/>
          <w:sz w:val="21"/>
          <w:szCs w:val="21"/>
        </w:rPr>
        <w:t>Supporting Information for Educational and Clinical Supervisor roles</w:t>
      </w:r>
      <w:bookmarkStart w:id="0" w:name="_GoBack"/>
      <w:bookmarkEnd w:id="0"/>
    </w:p>
    <w:p w:rsidR="0023226B" w:rsidRDefault="0023226B" w:rsidP="003F1A4C">
      <w:pPr>
        <w:spacing w:after="0" w:line="240" w:lineRule="auto"/>
        <w:rPr>
          <w:rFonts w:ascii="Arial" w:hAnsi="Arial" w:cs="Arial"/>
          <w:b/>
          <w:sz w:val="21"/>
          <w:szCs w:val="21"/>
        </w:rPr>
      </w:pPr>
    </w:p>
    <w:p w:rsidR="0023226B" w:rsidRDefault="0023226B" w:rsidP="003F1A4C">
      <w:pPr>
        <w:spacing w:after="0" w:line="240" w:lineRule="auto"/>
        <w:rPr>
          <w:rFonts w:ascii="Arial" w:hAnsi="Arial" w:cs="Arial"/>
          <w:b/>
          <w:sz w:val="21"/>
          <w:szCs w:val="21"/>
        </w:rPr>
      </w:pPr>
    </w:p>
    <w:tbl>
      <w:tblPr>
        <w:tblStyle w:val="TableGrid"/>
        <w:tblW w:w="14601" w:type="dxa"/>
        <w:tblInd w:w="108" w:type="dxa"/>
        <w:tblLook w:val="04A0" w:firstRow="1" w:lastRow="0" w:firstColumn="1" w:lastColumn="0" w:noHBand="0" w:noVBand="1"/>
      </w:tblPr>
      <w:tblGrid>
        <w:gridCol w:w="6946"/>
        <w:gridCol w:w="7655"/>
      </w:tblGrid>
      <w:tr w:rsidR="003F1A4C" w:rsidRPr="00705EFA" w:rsidTr="00364ABF">
        <w:tc>
          <w:tcPr>
            <w:tcW w:w="6946" w:type="dxa"/>
          </w:tcPr>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 xml:space="preserve">Domain 1: </w:t>
            </w:r>
          </w:p>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Ensuring Safe and Effective Patient Care through Training</w:t>
            </w:r>
          </w:p>
        </w:tc>
        <w:tc>
          <w:tcPr>
            <w:tcW w:w="7655" w:type="dxa"/>
          </w:tcPr>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Domain 2:</w:t>
            </w:r>
          </w:p>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Establishing and Maintaining an Environment for Learning</w:t>
            </w:r>
          </w:p>
        </w:tc>
      </w:tr>
      <w:tr w:rsidR="003F1A4C" w:rsidRPr="00705EFA" w:rsidTr="00364ABF">
        <w:tc>
          <w:tcPr>
            <w:tcW w:w="6946" w:type="dxa"/>
          </w:tcPr>
          <w:p w:rsidR="007D49A7" w:rsidRPr="00A07D88" w:rsidRDefault="007D49A7" w:rsidP="007D49A7">
            <w:pPr>
              <w:pStyle w:val="ListParagraph"/>
              <w:ind w:left="459"/>
              <w:rPr>
                <w:rFonts w:ascii="Arial" w:hAnsi="Arial" w:cs="Arial"/>
                <w:sz w:val="21"/>
                <w:szCs w:val="21"/>
              </w:rPr>
            </w:pPr>
          </w:p>
          <w:p w:rsidR="003F1A4C" w:rsidRPr="00A07D88" w:rsidRDefault="003F1A4C" w:rsidP="00364ABF">
            <w:pPr>
              <w:pStyle w:val="ListParagraph"/>
              <w:numPr>
                <w:ilvl w:val="0"/>
                <w:numId w:val="1"/>
              </w:numPr>
              <w:ind w:left="459" w:hanging="459"/>
              <w:rPr>
                <w:rFonts w:ascii="Arial" w:hAnsi="Arial" w:cs="Arial"/>
                <w:sz w:val="21"/>
                <w:szCs w:val="21"/>
              </w:rPr>
            </w:pPr>
            <w:r w:rsidRPr="00A07D88">
              <w:rPr>
                <w:rFonts w:ascii="Arial" w:hAnsi="Arial" w:cs="Arial"/>
                <w:b/>
                <w:sz w:val="21"/>
                <w:szCs w:val="21"/>
              </w:rPr>
              <w:t>Possible Examples of Evidence</w:t>
            </w:r>
          </w:p>
          <w:p w:rsidR="003F1A4C" w:rsidRPr="00A07D88" w:rsidRDefault="003F1A4C" w:rsidP="00364ABF">
            <w:pPr>
              <w:pStyle w:val="ListParagraph"/>
              <w:numPr>
                <w:ilvl w:val="0"/>
                <w:numId w:val="1"/>
              </w:numPr>
              <w:ind w:left="459" w:hanging="459"/>
              <w:rPr>
                <w:rFonts w:ascii="Arial" w:hAnsi="Arial" w:cs="Arial"/>
                <w:sz w:val="21"/>
                <w:szCs w:val="21"/>
              </w:rPr>
            </w:pPr>
            <w:r w:rsidRPr="00A07D88">
              <w:rPr>
                <w:rFonts w:ascii="Arial" w:hAnsi="Arial" w:cs="Arial"/>
                <w:sz w:val="21"/>
                <w:szCs w:val="21"/>
              </w:rPr>
              <w:t xml:space="preserve">Any training offered/delivered by appraisee which focuses on safe and effective care e.g. </w:t>
            </w:r>
          </w:p>
          <w:p w:rsidR="003F1A4C" w:rsidRPr="00A07D88" w:rsidRDefault="003F1A4C" w:rsidP="00364ABF">
            <w:pPr>
              <w:pStyle w:val="ListParagraph"/>
              <w:numPr>
                <w:ilvl w:val="0"/>
                <w:numId w:val="1"/>
              </w:numPr>
              <w:rPr>
                <w:rFonts w:ascii="Arial" w:hAnsi="Arial" w:cs="Arial"/>
                <w:sz w:val="21"/>
                <w:szCs w:val="21"/>
              </w:rPr>
            </w:pPr>
            <w:r w:rsidRPr="00A07D88">
              <w:rPr>
                <w:rFonts w:ascii="Arial" w:hAnsi="Arial" w:cs="Arial"/>
                <w:sz w:val="21"/>
                <w:szCs w:val="21"/>
              </w:rPr>
              <w:t xml:space="preserve">Review of OOH duties/log book with </w:t>
            </w:r>
            <w:proofErr w:type="spellStart"/>
            <w:r w:rsidRPr="00A07D88">
              <w:rPr>
                <w:rFonts w:ascii="Arial" w:hAnsi="Arial" w:cs="Arial"/>
                <w:sz w:val="21"/>
                <w:szCs w:val="21"/>
              </w:rPr>
              <w:t>StR.</w:t>
            </w:r>
            <w:proofErr w:type="spellEnd"/>
          </w:p>
          <w:p w:rsidR="003F1A4C" w:rsidRPr="00A07D88" w:rsidRDefault="003F1A4C" w:rsidP="00364ABF">
            <w:pPr>
              <w:pStyle w:val="ListParagraph"/>
              <w:numPr>
                <w:ilvl w:val="0"/>
                <w:numId w:val="1"/>
              </w:numPr>
              <w:rPr>
                <w:rFonts w:ascii="Arial" w:hAnsi="Arial" w:cs="Arial"/>
                <w:sz w:val="21"/>
                <w:szCs w:val="21"/>
              </w:rPr>
            </w:pPr>
            <w:r w:rsidRPr="00A07D88">
              <w:rPr>
                <w:rFonts w:ascii="Arial" w:hAnsi="Arial" w:cs="Arial"/>
                <w:sz w:val="21"/>
                <w:szCs w:val="21"/>
              </w:rPr>
              <w:t xml:space="preserve">Use of incidents/complaints/quality improvement/audit for training of </w:t>
            </w:r>
            <w:proofErr w:type="spellStart"/>
            <w:r w:rsidRPr="00A07D88">
              <w:rPr>
                <w:rFonts w:ascii="Arial" w:hAnsi="Arial" w:cs="Arial"/>
                <w:sz w:val="21"/>
                <w:szCs w:val="21"/>
              </w:rPr>
              <w:t>StR</w:t>
            </w:r>
            <w:proofErr w:type="spellEnd"/>
            <w:r w:rsidRPr="00A07D88">
              <w:rPr>
                <w:rFonts w:ascii="Arial" w:hAnsi="Arial" w:cs="Arial"/>
                <w:sz w:val="21"/>
                <w:szCs w:val="21"/>
              </w:rPr>
              <w:t>/FY2.</w:t>
            </w:r>
          </w:p>
          <w:p w:rsidR="003F1A4C" w:rsidRPr="00A07D88" w:rsidRDefault="003F1A4C" w:rsidP="00364ABF">
            <w:pPr>
              <w:pStyle w:val="ListParagraph"/>
              <w:numPr>
                <w:ilvl w:val="0"/>
                <w:numId w:val="1"/>
              </w:numPr>
              <w:ind w:left="459" w:hanging="425"/>
              <w:rPr>
                <w:rFonts w:ascii="Arial" w:hAnsi="Arial" w:cs="Arial"/>
                <w:sz w:val="21"/>
                <w:szCs w:val="21"/>
              </w:rPr>
            </w:pPr>
            <w:r w:rsidRPr="00A07D88">
              <w:rPr>
                <w:rFonts w:ascii="Arial" w:hAnsi="Arial" w:cs="Arial"/>
                <w:sz w:val="21"/>
                <w:szCs w:val="21"/>
              </w:rPr>
              <w:t>Attendance at Induction training</w:t>
            </w:r>
          </w:p>
          <w:p w:rsidR="00C87AB3" w:rsidRPr="00A07D88" w:rsidRDefault="00C87AB3" w:rsidP="00364ABF">
            <w:pPr>
              <w:pStyle w:val="ListParagraph"/>
              <w:numPr>
                <w:ilvl w:val="0"/>
                <w:numId w:val="1"/>
              </w:numPr>
              <w:ind w:left="459" w:hanging="425"/>
              <w:rPr>
                <w:rFonts w:ascii="Arial" w:hAnsi="Arial" w:cs="Arial"/>
                <w:sz w:val="21"/>
                <w:szCs w:val="21"/>
              </w:rPr>
            </w:pPr>
            <w:r w:rsidRPr="00A07D88">
              <w:rPr>
                <w:rFonts w:ascii="Arial" w:hAnsi="Arial" w:cs="Arial"/>
                <w:sz w:val="21"/>
                <w:szCs w:val="21"/>
              </w:rPr>
              <w:t>Evidence of participation in PH audit</w:t>
            </w:r>
          </w:p>
          <w:p w:rsidR="00EA4695" w:rsidRPr="00A07D88" w:rsidRDefault="00EA4695" w:rsidP="00364ABF">
            <w:pPr>
              <w:pStyle w:val="ListParagraph"/>
              <w:numPr>
                <w:ilvl w:val="0"/>
                <w:numId w:val="1"/>
              </w:numPr>
              <w:ind w:left="459" w:hanging="425"/>
              <w:rPr>
                <w:rFonts w:ascii="Arial" w:hAnsi="Arial" w:cs="Arial"/>
                <w:sz w:val="21"/>
                <w:szCs w:val="21"/>
              </w:rPr>
            </w:pPr>
            <w:r w:rsidRPr="00A07D88">
              <w:rPr>
                <w:rFonts w:ascii="Arial" w:hAnsi="Arial" w:cs="Arial"/>
                <w:sz w:val="21"/>
                <w:szCs w:val="21"/>
              </w:rPr>
              <w:t>Safeguarding evidence</w:t>
            </w:r>
          </w:p>
          <w:p w:rsidR="00EA4695" w:rsidRPr="00A07D88" w:rsidRDefault="00EA4695" w:rsidP="00364ABF">
            <w:pPr>
              <w:pStyle w:val="ListParagraph"/>
              <w:numPr>
                <w:ilvl w:val="0"/>
                <w:numId w:val="1"/>
              </w:numPr>
              <w:ind w:left="459" w:hanging="425"/>
              <w:rPr>
                <w:rFonts w:ascii="Arial" w:hAnsi="Arial" w:cs="Arial"/>
                <w:sz w:val="21"/>
                <w:szCs w:val="21"/>
              </w:rPr>
            </w:pPr>
            <w:r w:rsidRPr="00A07D88">
              <w:rPr>
                <w:rFonts w:ascii="Arial" w:hAnsi="Arial" w:cs="Arial"/>
                <w:sz w:val="21"/>
                <w:szCs w:val="21"/>
              </w:rPr>
              <w:t>How complaints/adverse events dealt with</w:t>
            </w:r>
          </w:p>
          <w:p w:rsidR="003F1A4C" w:rsidRPr="00A07D88" w:rsidRDefault="003F1A4C" w:rsidP="00364ABF">
            <w:pPr>
              <w:pStyle w:val="ListParagraph"/>
              <w:numPr>
                <w:ilvl w:val="0"/>
                <w:numId w:val="1"/>
              </w:numPr>
              <w:ind w:left="459" w:hanging="425"/>
              <w:rPr>
                <w:rFonts w:ascii="Arial" w:hAnsi="Arial" w:cs="Arial"/>
                <w:sz w:val="21"/>
                <w:szCs w:val="21"/>
              </w:rPr>
            </w:pPr>
            <w:r w:rsidRPr="00A07D88">
              <w:rPr>
                <w:rFonts w:ascii="Arial" w:hAnsi="Arial" w:cs="Arial"/>
                <w:b/>
                <w:sz w:val="21"/>
                <w:szCs w:val="21"/>
              </w:rPr>
              <w:t>Personal examples</w:t>
            </w:r>
            <w:r w:rsidR="001D7A0B" w:rsidRPr="00A07D88">
              <w:rPr>
                <w:rFonts w:ascii="Arial" w:hAnsi="Arial" w:cs="Arial"/>
                <w:b/>
                <w:sz w:val="21"/>
                <w:szCs w:val="21"/>
              </w:rPr>
              <w:t xml:space="preserve"> and reflective notes for this domain</w:t>
            </w:r>
            <w:r w:rsidRPr="00A07D88">
              <w:rPr>
                <w:rFonts w:ascii="Arial" w:hAnsi="Arial" w:cs="Arial"/>
                <w:b/>
                <w:sz w:val="21"/>
                <w:szCs w:val="21"/>
              </w:rPr>
              <w:t xml:space="preserve"> (see list/attachments below)</w:t>
            </w:r>
          </w:p>
          <w:p w:rsidR="003F1A4C" w:rsidRPr="00A07D88" w:rsidRDefault="003F1A4C" w:rsidP="00364ABF">
            <w:pPr>
              <w:pStyle w:val="ListParagraph"/>
              <w:ind w:left="0"/>
              <w:rPr>
                <w:rFonts w:ascii="Arial" w:hAnsi="Arial" w:cs="Arial"/>
                <w:sz w:val="21"/>
                <w:szCs w:val="21"/>
              </w:rPr>
            </w:pPr>
          </w:p>
        </w:tc>
        <w:tc>
          <w:tcPr>
            <w:tcW w:w="7655" w:type="dxa"/>
          </w:tcPr>
          <w:p w:rsidR="007D49A7" w:rsidRPr="00A07D88" w:rsidRDefault="007D49A7" w:rsidP="007D49A7">
            <w:pPr>
              <w:pStyle w:val="ListParagraph"/>
              <w:ind w:left="459"/>
              <w:rPr>
                <w:rFonts w:ascii="Arial" w:hAnsi="Arial" w:cs="Arial"/>
                <w:sz w:val="21"/>
                <w:szCs w:val="21"/>
              </w:rPr>
            </w:pPr>
          </w:p>
          <w:p w:rsidR="003F1A4C" w:rsidRPr="00A07D88" w:rsidRDefault="003F1A4C" w:rsidP="00364ABF">
            <w:pPr>
              <w:pStyle w:val="ListParagraph"/>
              <w:numPr>
                <w:ilvl w:val="0"/>
                <w:numId w:val="1"/>
              </w:numPr>
              <w:ind w:left="459" w:hanging="459"/>
              <w:rPr>
                <w:rFonts w:ascii="Arial" w:hAnsi="Arial" w:cs="Arial"/>
                <w:sz w:val="21"/>
                <w:szCs w:val="21"/>
              </w:rPr>
            </w:pPr>
            <w:r w:rsidRPr="00A07D88">
              <w:rPr>
                <w:rFonts w:ascii="Arial" w:hAnsi="Arial" w:cs="Arial"/>
                <w:b/>
                <w:sz w:val="21"/>
                <w:szCs w:val="21"/>
              </w:rPr>
              <w:t>Possible Examples of Evidence</w:t>
            </w:r>
          </w:p>
          <w:p w:rsidR="003F1A4C" w:rsidRPr="00A07D88" w:rsidRDefault="003F1A4C" w:rsidP="00364ABF">
            <w:pPr>
              <w:pStyle w:val="ListParagraph"/>
              <w:numPr>
                <w:ilvl w:val="0"/>
                <w:numId w:val="1"/>
              </w:numPr>
              <w:ind w:left="459" w:hanging="459"/>
              <w:rPr>
                <w:rFonts w:ascii="Arial" w:hAnsi="Arial" w:cs="Arial"/>
                <w:sz w:val="21"/>
                <w:szCs w:val="21"/>
              </w:rPr>
            </w:pPr>
            <w:r w:rsidRPr="00A07D88">
              <w:rPr>
                <w:rFonts w:ascii="Arial" w:hAnsi="Arial" w:cs="Arial"/>
                <w:sz w:val="21"/>
                <w:szCs w:val="21"/>
              </w:rPr>
              <w:t>Any structures/processes put in place by appraisee to establish/maintain an environment for learning (e.g. 1-1 meetings, journal club, contribution to training, annual reports).</w:t>
            </w:r>
          </w:p>
          <w:p w:rsidR="00EA4695" w:rsidRPr="00A07D88" w:rsidRDefault="00EA4695" w:rsidP="00364ABF">
            <w:pPr>
              <w:pStyle w:val="ListParagraph"/>
              <w:numPr>
                <w:ilvl w:val="0"/>
                <w:numId w:val="1"/>
              </w:numPr>
              <w:ind w:left="459" w:hanging="459"/>
              <w:rPr>
                <w:rFonts w:ascii="Arial" w:hAnsi="Arial" w:cs="Arial"/>
                <w:sz w:val="21"/>
                <w:szCs w:val="21"/>
              </w:rPr>
            </w:pPr>
            <w:r w:rsidRPr="00A07D88">
              <w:rPr>
                <w:rFonts w:ascii="Arial" w:hAnsi="Arial" w:cs="Arial"/>
                <w:sz w:val="21"/>
                <w:szCs w:val="21"/>
              </w:rPr>
              <w:t>Induction programmes</w:t>
            </w:r>
          </w:p>
          <w:p w:rsidR="00EA4695" w:rsidRPr="00A07D88" w:rsidRDefault="00EA4695" w:rsidP="00364ABF">
            <w:pPr>
              <w:pStyle w:val="ListParagraph"/>
              <w:numPr>
                <w:ilvl w:val="0"/>
                <w:numId w:val="1"/>
              </w:numPr>
              <w:ind w:left="459" w:hanging="459"/>
              <w:rPr>
                <w:rFonts w:ascii="Arial" w:hAnsi="Arial" w:cs="Arial"/>
                <w:sz w:val="21"/>
                <w:szCs w:val="21"/>
              </w:rPr>
            </w:pPr>
            <w:r w:rsidRPr="00A07D88">
              <w:rPr>
                <w:rFonts w:ascii="Arial" w:hAnsi="Arial" w:cs="Arial"/>
                <w:sz w:val="21"/>
                <w:szCs w:val="21"/>
              </w:rPr>
              <w:t xml:space="preserve">Good examples of structured projects allocated to </w:t>
            </w:r>
            <w:proofErr w:type="spellStart"/>
            <w:r w:rsidRPr="00A07D88">
              <w:rPr>
                <w:rFonts w:ascii="Arial" w:hAnsi="Arial" w:cs="Arial"/>
                <w:sz w:val="21"/>
                <w:szCs w:val="21"/>
              </w:rPr>
              <w:t>StRs</w:t>
            </w:r>
            <w:proofErr w:type="spellEnd"/>
          </w:p>
          <w:p w:rsidR="00EA4695" w:rsidRPr="00A07D88" w:rsidRDefault="00EA4695" w:rsidP="00EA4695">
            <w:pPr>
              <w:pStyle w:val="ListParagraph"/>
              <w:numPr>
                <w:ilvl w:val="0"/>
                <w:numId w:val="1"/>
              </w:numPr>
              <w:ind w:left="459" w:hanging="459"/>
              <w:rPr>
                <w:rFonts w:ascii="Arial" w:hAnsi="Arial" w:cs="Arial"/>
                <w:sz w:val="21"/>
                <w:szCs w:val="21"/>
              </w:rPr>
            </w:pPr>
            <w:r w:rsidRPr="00A07D88">
              <w:rPr>
                <w:rFonts w:ascii="Arial" w:hAnsi="Arial" w:cs="Arial"/>
                <w:sz w:val="21"/>
                <w:szCs w:val="21"/>
              </w:rPr>
              <w:t>Audits of facilities</w:t>
            </w:r>
          </w:p>
          <w:p w:rsidR="00EA4695" w:rsidRPr="00A07D88" w:rsidRDefault="00EA4695" w:rsidP="00EA4695">
            <w:pPr>
              <w:pStyle w:val="ListParagraph"/>
              <w:numPr>
                <w:ilvl w:val="0"/>
                <w:numId w:val="1"/>
              </w:numPr>
              <w:ind w:left="459" w:hanging="459"/>
              <w:rPr>
                <w:rFonts w:ascii="Arial" w:hAnsi="Arial" w:cs="Arial"/>
                <w:sz w:val="21"/>
                <w:szCs w:val="21"/>
              </w:rPr>
            </w:pPr>
            <w:r w:rsidRPr="00A07D88">
              <w:rPr>
                <w:rFonts w:ascii="Arial" w:hAnsi="Arial" w:cs="Arial"/>
                <w:sz w:val="21"/>
                <w:szCs w:val="21"/>
              </w:rPr>
              <w:t xml:space="preserve">Evidence of organisation’s policies, procedures &amp; culture which support training </w:t>
            </w:r>
          </w:p>
          <w:p w:rsidR="003F1A4C" w:rsidRPr="00A07D88" w:rsidRDefault="003F1A4C" w:rsidP="00364ABF">
            <w:pPr>
              <w:pStyle w:val="ListParagraph"/>
              <w:numPr>
                <w:ilvl w:val="0"/>
                <w:numId w:val="1"/>
              </w:numPr>
              <w:ind w:left="459" w:hanging="459"/>
              <w:rPr>
                <w:rFonts w:ascii="Arial" w:hAnsi="Arial" w:cs="Arial"/>
                <w:sz w:val="21"/>
                <w:szCs w:val="21"/>
              </w:rPr>
            </w:pPr>
            <w:r w:rsidRPr="00A07D88">
              <w:rPr>
                <w:rFonts w:ascii="Arial" w:hAnsi="Arial" w:cs="Arial"/>
                <w:sz w:val="21"/>
                <w:szCs w:val="21"/>
              </w:rPr>
              <w:t>Dept CPD programme attendance/contribution.</w:t>
            </w:r>
          </w:p>
          <w:p w:rsidR="003F1A4C" w:rsidRPr="00A07D88" w:rsidRDefault="003F1A4C" w:rsidP="00364ABF">
            <w:pPr>
              <w:pStyle w:val="ListParagraph"/>
              <w:numPr>
                <w:ilvl w:val="0"/>
                <w:numId w:val="1"/>
              </w:numPr>
              <w:ind w:left="459" w:hanging="459"/>
              <w:rPr>
                <w:rFonts w:ascii="Arial" w:hAnsi="Arial" w:cs="Arial"/>
                <w:sz w:val="21"/>
                <w:szCs w:val="21"/>
              </w:rPr>
            </w:pPr>
            <w:r w:rsidRPr="00A07D88">
              <w:rPr>
                <w:rFonts w:ascii="Arial" w:hAnsi="Arial" w:cs="Arial"/>
                <w:sz w:val="21"/>
                <w:szCs w:val="21"/>
              </w:rPr>
              <w:t xml:space="preserve">Regular training sessions with </w:t>
            </w:r>
            <w:proofErr w:type="spellStart"/>
            <w:r w:rsidRPr="00A07D88">
              <w:rPr>
                <w:rFonts w:ascii="Arial" w:hAnsi="Arial" w:cs="Arial"/>
                <w:sz w:val="21"/>
                <w:szCs w:val="21"/>
              </w:rPr>
              <w:t>StR</w:t>
            </w:r>
            <w:proofErr w:type="spellEnd"/>
            <w:r w:rsidRPr="00A07D88">
              <w:rPr>
                <w:rFonts w:ascii="Arial" w:hAnsi="Arial" w:cs="Arial"/>
                <w:sz w:val="21"/>
                <w:szCs w:val="21"/>
              </w:rPr>
              <w:t>/FY2.</w:t>
            </w:r>
          </w:p>
          <w:p w:rsidR="003F1A4C" w:rsidRPr="00A07D88" w:rsidRDefault="003F1A4C" w:rsidP="00364ABF">
            <w:pPr>
              <w:pStyle w:val="ListParagraph"/>
              <w:numPr>
                <w:ilvl w:val="0"/>
                <w:numId w:val="1"/>
              </w:numPr>
              <w:ind w:left="459" w:hanging="459"/>
              <w:rPr>
                <w:rFonts w:ascii="Arial" w:hAnsi="Arial" w:cs="Arial"/>
                <w:sz w:val="21"/>
                <w:szCs w:val="21"/>
              </w:rPr>
            </w:pPr>
            <w:r w:rsidRPr="00A07D88">
              <w:rPr>
                <w:rFonts w:ascii="Arial" w:hAnsi="Arial" w:cs="Arial"/>
                <w:sz w:val="21"/>
                <w:szCs w:val="21"/>
              </w:rPr>
              <w:t>Regular attendance at Training the Trainer events.</w:t>
            </w:r>
          </w:p>
          <w:p w:rsidR="003F1A4C" w:rsidRPr="00A07D88" w:rsidRDefault="003F1A4C" w:rsidP="00364ABF">
            <w:pPr>
              <w:pStyle w:val="ListParagraph"/>
              <w:numPr>
                <w:ilvl w:val="0"/>
                <w:numId w:val="1"/>
              </w:numPr>
              <w:ind w:left="459" w:hanging="459"/>
              <w:rPr>
                <w:rFonts w:ascii="Arial" w:hAnsi="Arial" w:cs="Arial"/>
                <w:sz w:val="21"/>
                <w:szCs w:val="21"/>
              </w:rPr>
            </w:pPr>
            <w:r w:rsidRPr="00A07D88">
              <w:rPr>
                <w:rFonts w:ascii="Arial" w:hAnsi="Arial" w:cs="Arial"/>
                <w:sz w:val="21"/>
                <w:szCs w:val="21"/>
              </w:rPr>
              <w:t>Participation in MSF</w:t>
            </w:r>
          </w:p>
          <w:p w:rsidR="00C87AB3" w:rsidRPr="00A07D88" w:rsidRDefault="00C87AB3" w:rsidP="00364ABF">
            <w:pPr>
              <w:pStyle w:val="ListParagraph"/>
              <w:numPr>
                <w:ilvl w:val="0"/>
                <w:numId w:val="1"/>
              </w:numPr>
              <w:ind w:left="459" w:hanging="459"/>
              <w:rPr>
                <w:rFonts w:ascii="Arial" w:hAnsi="Arial" w:cs="Arial"/>
                <w:sz w:val="21"/>
                <w:szCs w:val="21"/>
              </w:rPr>
            </w:pPr>
            <w:r w:rsidRPr="00A07D88">
              <w:rPr>
                <w:rFonts w:ascii="Arial" w:hAnsi="Arial" w:cs="Arial"/>
                <w:sz w:val="21"/>
                <w:szCs w:val="21"/>
              </w:rPr>
              <w:t>QA inspections / visits reports</w:t>
            </w:r>
          </w:p>
          <w:p w:rsidR="003F1A4C" w:rsidRPr="00A07D88" w:rsidRDefault="003F1A4C" w:rsidP="00364ABF">
            <w:pPr>
              <w:pStyle w:val="ListParagraph"/>
              <w:numPr>
                <w:ilvl w:val="0"/>
                <w:numId w:val="1"/>
              </w:numPr>
              <w:ind w:left="459" w:hanging="459"/>
              <w:rPr>
                <w:rFonts w:ascii="Arial" w:hAnsi="Arial" w:cs="Arial"/>
                <w:sz w:val="21"/>
                <w:szCs w:val="21"/>
              </w:rPr>
            </w:pPr>
            <w:r w:rsidRPr="00A07D88">
              <w:rPr>
                <w:rFonts w:ascii="Arial" w:hAnsi="Arial" w:cs="Arial"/>
                <w:b/>
                <w:sz w:val="21"/>
                <w:szCs w:val="21"/>
              </w:rPr>
              <w:t xml:space="preserve">Personal examples </w:t>
            </w:r>
            <w:r w:rsidR="001D7A0B" w:rsidRPr="00A07D88">
              <w:rPr>
                <w:rFonts w:ascii="Arial" w:hAnsi="Arial" w:cs="Arial"/>
                <w:b/>
                <w:sz w:val="21"/>
                <w:szCs w:val="21"/>
              </w:rPr>
              <w:t xml:space="preserve">and reflective notes for this domain </w:t>
            </w:r>
            <w:r w:rsidRPr="00A07D88">
              <w:rPr>
                <w:rFonts w:ascii="Arial" w:hAnsi="Arial" w:cs="Arial"/>
                <w:b/>
                <w:sz w:val="21"/>
                <w:szCs w:val="21"/>
              </w:rPr>
              <w:t>(see list/attachments below)</w:t>
            </w:r>
          </w:p>
        </w:tc>
      </w:tr>
      <w:tr w:rsidR="003F1A4C" w:rsidRPr="00705EFA" w:rsidTr="00364ABF">
        <w:tc>
          <w:tcPr>
            <w:tcW w:w="6946" w:type="dxa"/>
          </w:tcPr>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Domain 3:</w:t>
            </w:r>
          </w:p>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Teaching and Facilitating Learning</w:t>
            </w:r>
          </w:p>
        </w:tc>
        <w:tc>
          <w:tcPr>
            <w:tcW w:w="7655" w:type="dxa"/>
          </w:tcPr>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Domain 4:</w:t>
            </w:r>
          </w:p>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Enhancing Learning through Assessment</w:t>
            </w:r>
          </w:p>
        </w:tc>
      </w:tr>
      <w:tr w:rsidR="003F1A4C" w:rsidRPr="00705EFA" w:rsidTr="00364ABF">
        <w:tc>
          <w:tcPr>
            <w:tcW w:w="6946" w:type="dxa"/>
          </w:tcPr>
          <w:p w:rsidR="007D49A7" w:rsidRPr="00A07D88" w:rsidRDefault="007D49A7" w:rsidP="007D49A7">
            <w:pPr>
              <w:pStyle w:val="ListParagraph"/>
              <w:ind w:left="459"/>
              <w:rPr>
                <w:rFonts w:ascii="Arial" w:hAnsi="Arial" w:cs="Arial"/>
                <w:sz w:val="21"/>
                <w:szCs w:val="21"/>
              </w:rPr>
            </w:pPr>
          </w:p>
          <w:p w:rsidR="003F1A4C" w:rsidRPr="00A07D88" w:rsidRDefault="003F1A4C" w:rsidP="00364ABF">
            <w:pPr>
              <w:pStyle w:val="ListParagraph"/>
              <w:numPr>
                <w:ilvl w:val="0"/>
                <w:numId w:val="2"/>
              </w:numPr>
              <w:ind w:left="459" w:hanging="425"/>
              <w:rPr>
                <w:rFonts w:ascii="Arial" w:hAnsi="Arial" w:cs="Arial"/>
                <w:sz w:val="21"/>
                <w:szCs w:val="21"/>
              </w:rPr>
            </w:pPr>
            <w:r w:rsidRPr="00A07D88">
              <w:rPr>
                <w:rFonts w:ascii="Arial" w:hAnsi="Arial" w:cs="Arial"/>
                <w:b/>
                <w:sz w:val="21"/>
                <w:szCs w:val="21"/>
              </w:rPr>
              <w:t>Possible Examples of Evidence</w:t>
            </w:r>
          </w:p>
          <w:p w:rsidR="003F1A4C" w:rsidRPr="00A07D88" w:rsidRDefault="003F1A4C" w:rsidP="00364ABF">
            <w:pPr>
              <w:pStyle w:val="ListParagraph"/>
              <w:numPr>
                <w:ilvl w:val="0"/>
                <w:numId w:val="2"/>
              </w:numPr>
              <w:ind w:left="459" w:hanging="425"/>
              <w:rPr>
                <w:rFonts w:ascii="Arial" w:hAnsi="Arial" w:cs="Arial"/>
                <w:sz w:val="21"/>
                <w:szCs w:val="21"/>
              </w:rPr>
            </w:pPr>
            <w:r w:rsidRPr="00A07D88">
              <w:rPr>
                <w:rFonts w:ascii="Arial" w:hAnsi="Arial" w:cs="Arial"/>
                <w:sz w:val="21"/>
                <w:szCs w:val="21"/>
              </w:rPr>
              <w:t>Any teaching and facilitation of learning by appraise.</w:t>
            </w:r>
          </w:p>
          <w:p w:rsidR="003F1A4C" w:rsidRPr="00A07D88" w:rsidRDefault="003F1A4C" w:rsidP="00364ABF">
            <w:pPr>
              <w:pStyle w:val="ListParagraph"/>
              <w:numPr>
                <w:ilvl w:val="0"/>
                <w:numId w:val="2"/>
              </w:numPr>
              <w:ind w:left="885" w:hanging="426"/>
              <w:rPr>
                <w:rFonts w:ascii="Arial" w:hAnsi="Arial" w:cs="Arial"/>
                <w:sz w:val="21"/>
                <w:szCs w:val="21"/>
              </w:rPr>
            </w:pPr>
            <w:r w:rsidRPr="00A07D88">
              <w:rPr>
                <w:rFonts w:ascii="Arial" w:hAnsi="Arial" w:cs="Arial"/>
                <w:sz w:val="21"/>
                <w:szCs w:val="21"/>
              </w:rPr>
              <w:t xml:space="preserve">Undergraduate, </w:t>
            </w:r>
            <w:proofErr w:type="spellStart"/>
            <w:proofErr w:type="gramStart"/>
            <w:r w:rsidRPr="00A07D88">
              <w:rPr>
                <w:rFonts w:ascii="Arial" w:hAnsi="Arial" w:cs="Arial"/>
                <w:sz w:val="21"/>
                <w:szCs w:val="21"/>
              </w:rPr>
              <w:t>StR</w:t>
            </w:r>
            <w:proofErr w:type="spellEnd"/>
            <w:proofErr w:type="gramEnd"/>
            <w:r w:rsidRPr="00A07D88">
              <w:rPr>
                <w:rFonts w:ascii="Arial" w:hAnsi="Arial" w:cs="Arial"/>
                <w:sz w:val="21"/>
                <w:szCs w:val="21"/>
              </w:rPr>
              <w:t>, FY2 groups or 1-1 sessions.</w:t>
            </w:r>
          </w:p>
          <w:p w:rsidR="003F1A4C" w:rsidRPr="00A07D88" w:rsidRDefault="003F1A4C" w:rsidP="00364ABF">
            <w:pPr>
              <w:pStyle w:val="ListParagraph"/>
              <w:numPr>
                <w:ilvl w:val="0"/>
                <w:numId w:val="2"/>
              </w:numPr>
              <w:ind w:left="885" w:hanging="426"/>
              <w:rPr>
                <w:rFonts w:ascii="Arial" w:hAnsi="Arial" w:cs="Arial"/>
                <w:sz w:val="21"/>
                <w:szCs w:val="21"/>
              </w:rPr>
            </w:pPr>
            <w:r w:rsidRPr="00A07D88">
              <w:rPr>
                <w:rFonts w:ascii="Arial" w:hAnsi="Arial" w:cs="Arial"/>
                <w:sz w:val="21"/>
                <w:szCs w:val="21"/>
              </w:rPr>
              <w:t xml:space="preserve">Setting/reviewing tasks/projects for </w:t>
            </w:r>
            <w:proofErr w:type="spellStart"/>
            <w:r w:rsidRPr="00A07D88">
              <w:rPr>
                <w:rFonts w:ascii="Arial" w:hAnsi="Arial" w:cs="Arial"/>
                <w:sz w:val="21"/>
                <w:szCs w:val="21"/>
              </w:rPr>
              <w:t>StR</w:t>
            </w:r>
            <w:proofErr w:type="spellEnd"/>
            <w:r w:rsidRPr="00A07D88">
              <w:rPr>
                <w:rFonts w:ascii="Arial" w:hAnsi="Arial" w:cs="Arial"/>
                <w:sz w:val="21"/>
                <w:szCs w:val="21"/>
              </w:rPr>
              <w:t>/FY2 including reflection by appraisee and trainee.</w:t>
            </w:r>
          </w:p>
          <w:p w:rsidR="003F1A4C" w:rsidRPr="00A07D88" w:rsidRDefault="003F1A4C" w:rsidP="00364ABF">
            <w:pPr>
              <w:pStyle w:val="ListParagraph"/>
              <w:numPr>
                <w:ilvl w:val="0"/>
                <w:numId w:val="2"/>
              </w:numPr>
              <w:ind w:left="885" w:hanging="426"/>
              <w:rPr>
                <w:rFonts w:ascii="Arial" w:hAnsi="Arial" w:cs="Arial"/>
                <w:sz w:val="21"/>
                <w:szCs w:val="21"/>
              </w:rPr>
            </w:pPr>
            <w:r w:rsidRPr="00A07D88">
              <w:rPr>
                <w:rFonts w:ascii="Arial" w:hAnsi="Arial" w:cs="Arial"/>
                <w:sz w:val="21"/>
                <w:szCs w:val="21"/>
              </w:rPr>
              <w:t>Notes of teaching sessions</w:t>
            </w:r>
          </w:p>
          <w:p w:rsidR="00C87AB3" w:rsidRPr="00A07D88" w:rsidRDefault="003F1A4C" w:rsidP="00C87AB3">
            <w:pPr>
              <w:pStyle w:val="ListParagraph"/>
              <w:numPr>
                <w:ilvl w:val="0"/>
                <w:numId w:val="2"/>
              </w:numPr>
              <w:ind w:left="885" w:hanging="426"/>
              <w:rPr>
                <w:rFonts w:ascii="Arial" w:hAnsi="Arial" w:cs="Arial"/>
                <w:sz w:val="21"/>
                <w:szCs w:val="21"/>
              </w:rPr>
            </w:pPr>
            <w:r w:rsidRPr="00A07D88">
              <w:rPr>
                <w:rFonts w:ascii="Arial" w:hAnsi="Arial" w:cs="Arial"/>
                <w:sz w:val="21"/>
                <w:szCs w:val="21"/>
              </w:rPr>
              <w:t>Feedback from students, Foundation doctors, trainees or peer observation of teaching sessions</w:t>
            </w:r>
          </w:p>
          <w:p w:rsidR="00C87AB3" w:rsidRPr="00A07D88" w:rsidRDefault="00C87AB3" w:rsidP="00C87AB3">
            <w:pPr>
              <w:pStyle w:val="ListParagraph"/>
              <w:numPr>
                <w:ilvl w:val="0"/>
                <w:numId w:val="2"/>
              </w:numPr>
              <w:ind w:left="885" w:hanging="426"/>
              <w:rPr>
                <w:rFonts w:ascii="Arial" w:hAnsi="Arial" w:cs="Arial"/>
                <w:sz w:val="21"/>
                <w:szCs w:val="21"/>
              </w:rPr>
            </w:pPr>
            <w:r w:rsidRPr="00A07D88">
              <w:rPr>
                <w:rFonts w:ascii="Arial" w:hAnsi="Arial" w:cs="Arial"/>
                <w:sz w:val="21"/>
                <w:szCs w:val="21"/>
              </w:rPr>
              <w:t>QA inspections / visits reports</w:t>
            </w:r>
          </w:p>
          <w:p w:rsidR="003F1A4C" w:rsidRPr="00A07D88" w:rsidRDefault="003F1A4C" w:rsidP="00364ABF">
            <w:pPr>
              <w:pStyle w:val="ListParagraph"/>
              <w:numPr>
                <w:ilvl w:val="0"/>
                <w:numId w:val="2"/>
              </w:numPr>
              <w:ind w:left="885" w:hanging="426"/>
              <w:rPr>
                <w:rFonts w:ascii="Arial" w:hAnsi="Arial" w:cs="Arial"/>
                <w:sz w:val="21"/>
                <w:szCs w:val="21"/>
              </w:rPr>
            </w:pPr>
            <w:r w:rsidRPr="00A07D88">
              <w:rPr>
                <w:rFonts w:ascii="Arial" w:hAnsi="Arial" w:cs="Arial"/>
                <w:sz w:val="21"/>
                <w:szCs w:val="21"/>
              </w:rPr>
              <w:t>Evaluation of training</w:t>
            </w:r>
            <w:r w:rsidR="00C87AB3" w:rsidRPr="00A07D88">
              <w:rPr>
                <w:rFonts w:ascii="Arial" w:hAnsi="Arial" w:cs="Arial"/>
                <w:sz w:val="21"/>
                <w:szCs w:val="21"/>
              </w:rPr>
              <w:t xml:space="preserve"> ( </w:t>
            </w:r>
            <w:proofErr w:type="spellStart"/>
            <w:r w:rsidR="00C87AB3" w:rsidRPr="00A07D88">
              <w:rPr>
                <w:rFonts w:ascii="Arial" w:hAnsi="Arial" w:cs="Arial"/>
                <w:sz w:val="21"/>
                <w:szCs w:val="21"/>
              </w:rPr>
              <w:t>eg</w:t>
            </w:r>
            <w:proofErr w:type="spellEnd"/>
            <w:r w:rsidR="00C87AB3" w:rsidRPr="00A07D88">
              <w:rPr>
                <w:rFonts w:ascii="Arial" w:hAnsi="Arial" w:cs="Arial"/>
                <w:sz w:val="21"/>
                <w:szCs w:val="21"/>
              </w:rPr>
              <w:t xml:space="preserve"> GMC annual survey reports, host Deanery survey reports</w:t>
            </w:r>
            <w:r w:rsidR="00EA4695" w:rsidRPr="00A07D88">
              <w:rPr>
                <w:rFonts w:ascii="Arial" w:hAnsi="Arial" w:cs="Arial"/>
                <w:sz w:val="21"/>
                <w:szCs w:val="21"/>
              </w:rPr>
              <w:t>, End of placements evaluations</w:t>
            </w:r>
            <w:r w:rsidR="00C87AB3" w:rsidRPr="00A07D88">
              <w:rPr>
                <w:rFonts w:ascii="Arial" w:hAnsi="Arial" w:cs="Arial"/>
                <w:sz w:val="21"/>
                <w:szCs w:val="21"/>
              </w:rPr>
              <w:t xml:space="preserve"> )</w:t>
            </w:r>
          </w:p>
          <w:p w:rsidR="003F1A4C" w:rsidRPr="00A07D88" w:rsidRDefault="003F1A4C" w:rsidP="00364ABF">
            <w:pPr>
              <w:pStyle w:val="ListParagraph"/>
              <w:numPr>
                <w:ilvl w:val="0"/>
                <w:numId w:val="2"/>
              </w:numPr>
              <w:ind w:left="885" w:hanging="426"/>
              <w:rPr>
                <w:rFonts w:ascii="Arial" w:hAnsi="Arial" w:cs="Arial"/>
                <w:sz w:val="21"/>
                <w:szCs w:val="21"/>
              </w:rPr>
            </w:pPr>
            <w:r w:rsidRPr="00A07D88">
              <w:rPr>
                <w:rFonts w:ascii="Arial" w:hAnsi="Arial" w:cs="Arial"/>
                <w:sz w:val="21"/>
                <w:szCs w:val="21"/>
              </w:rPr>
              <w:t>Participating in MSF</w:t>
            </w:r>
          </w:p>
          <w:p w:rsidR="003F1A4C" w:rsidRPr="00A07D88" w:rsidRDefault="003F1A4C" w:rsidP="001D7A0B">
            <w:pPr>
              <w:pStyle w:val="ListParagraph"/>
              <w:numPr>
                <w:ilvl w:val="0"/>
                <w:numId w:val="2"/>
              </w:numPr>
              <w:ind w:left="459" w:hanging="459"/>
              <w:rPr>
                <w:rFonts w:ascii="Arial" w:hAnsi="Arial" w:cs="Arial"/>
                <w:sz w:val="21"/>
                <w:szCs w:val="21"/>
              </w:rPr>
            </w:pPr>
            <w:r w:rsidRPr="00A07D88">
              <w:rPr>
                <w:rFonts w:ascii="Arial" w:hAnsi="Arial" w:cs="Arial"/>
                <w:b/>
                <w:sz w:val="21"/>
                <w:szCs w:val="21"/>
              </w:rPr>
              <w:t xml:space="preserve">Personal </w:t>
            </w:r>
            <w:r w:rsidR="001D7A0B" w:rsidRPr="00A07D88">
              <w:rPr>
                <w:rFonts w:ascii="Arial" w:hAnsi="Arial" w:cs="Arial"/>
                <w:b/>
                <w:sz w:val="21"/>
                <w:szCs w:val="21"/>
              </w:rPr>
              <w:t xml:space="preserve">examples and reflective notes for this domain </w:t>
            </w:r>
            <w:r w:rsidRPr="00A07D88">
              <w:rPr>
                <w:rFonts w:ascii="Arial" w:hAnsi="Arial" w:cs="Arial"/>
                <w:b/>
                <w:sz w:val="21"/>
                <w:szCs w:val="21"/>
              </w:rPr>
              <w:t>(see list/attachments below)</w:t>
            </w:r>
          </w:p>
          <w:p w:rsidR="007D49A7" w:rsidRPr="00A07D88" w:rsidRDefault="007D49A7" w:rsidP="007D49A7">
            <w:pPr>
              <w:pStyle w:val="ListParagraph"/>
              <w:ind w:left="459"/>
              <w:rPr>
                <w:rFonts w:ascii="Arial" w:hAnsi="Arial" w:cs="Arial"/>
                <w:b/>
                <w:sz w:val="21"/>
                <w:szCs w:val="21"/>
              </w:rPr>
            </w:pPr>
          </w:p>
          <w:p w:rsidR="007D49A7" w:rsidRPr="00A07D88" w:rsidRDefault="007D49A7" w:rsidP="007D49A7">
            <w:pPr>
              <w:pStyle w:val="ListParagraph"/>
              <w:ind w:left="459"/>
              <w:rPr>
                <w:rFonts w:ascii="Arial" w:hAnsi="Arial" w:cs="Arial"/>
                <w:sz w:val="21"/>
                <w:szCs w:val="21"/>
              </w:rPr>
            </w:pPr>
          </w:p>
        </w:tc>
        <w:tc>
          <w:tcPr>
            <w:tcW w:w="7655" w:type="dxa"/>
          </w:tcPr>
          <w:p w:rsidR="007D49A7" w:rsidRPr="00A07D88" w:rsidRDefault="007D49A7" w:rsidP="007D49A7">
            <w:pPr>
              <w:pStyle w:val="ListParagraph"/>
              <w:ind w:left="459"/>
              <w:rPr>
                <w:rFonts w:ascii="Arial" w:hAnsi="Arial" w:cs="Arial"/>
                <w:sz w:val="21"/>
                <w:szCs w:val="21"/>
              </w:rPr>
            </w:pPr>
          </w:p>
          <w:p w:rsidR="003F1A4C" w:rsidRPr="00A07D88" w:rsidRDefault="003F1A4C" w:rsidP="00364ABF">
            <w:pPr>
              <w:pStyle w:val="ListParagraph"/>
              <w:numPr>
                <w:ilvl w:val="0"/>
                <w:numId w:val="2"/>
              </w:numPr>
              <w:ind w:left="459" w:hanging="425"/>
              <w:rPr>
                <w:rFonts w:ascii="Arial" w:hAnsi="Arial" w:cs="Arial"/>
                <w:sz w:val="21"/>
                <w:szCs w:val="21"/>
              </w:rPr>
            </w:pPr>
            <w:r w:rsidRPr="00A07D88">
              <w:rPr>
                <w:rFonts w:ascii="Arial" w:hAnsi="Arial" w:cs="Arial"/>
                <w:b/>
                <w:sz w:val="21"/>
                <w:szCs w:val="21"/>
              </w:rPr>
              <w:t>Possible Examples of Evidence</w:t>
            </w:r>
          </w:p>
          <w:p w:rsidR="003F1A4C" w:rsidRPr="00A07D88" w:rsidRDefault="003F1A4C" w:rsidP="00364ABF">
            <w:pPr>
              <w:pStyle w:val="ListParagraph"/>
              <w:numPr>
                <w:ilvl w:val="0"/>
                <w:numId w:val="2"/>
              </w:numPr>
              <w:ind w:left="459" w:hanging="425"/>
              <w:rPr>
                <w:rFonts w:ascii="Arial" w:hAnsi="Arial" w:cs="Arial"/>
                <w:sz w:val="21"/>
                <w:szCs w:val="21"/>
              </w:rPr>
            </w:pPr>
            <w:r w:rsidRPr="00A07D88">
              <w:rPr>
                <w:rFonts w:ascii="Arial" w:hAnsi="Arial" w:cs="Arial"/>
                <w:sz w:val="21"/>
                <w:szCs w:val="21"/>
              </w:rPr>
              <w:t xml:space="preserve">Participation in assessment of </w:t>
            </w:r>
            <w:proofErr w:type="spellStart"/>
            <w:r w:rsidRPr="00A07D88">
              <w:rPr>
                <w:rFonts w:ascii="Arial" w:hAnsi="Arial" w:cs="Arial"/>
                <w:sz w:val="21"/>
                <w:szCs w:val="21"/>
              </w:rPr>
              <w:t>StR</w:t>
            </w:r>
            <w:proofErr w:type="spellEnd"/>
            <w:r w:rsidRPr="00A07D88">
              <w:rPr>
                <w:rFonts w:ascii="Arial" w:hAnsi="Arial" w:cs="Arial"/>
                <w:sz w:val="21"/>
                <w:szCs w:val="21"/>
              </w:rPr>
              <w:t>/FY2/undergraduates (including regular review meetings for learning objectives).</w:t>
            </w:r>
          </w:p>
          <w:p w:rsidR="003F1A4C" w:rsidRPr="00A07D88" w:rsidRDefault="003F1A4C" w:rsidP="00364ABF">
            <w:pPr>
              <w:pStyle w:val="ListParagraph"/>
              <w:numPr>
                <w:ilvl w:val="0"/>
                <w:numId w:val="2"/>
              </w:numPr>
              <w:ind w:left="459" w:hanging="425"/>
              <w:rPr>
                <w:rFonts w:ascii="Arial" w:hAnsi="Arial" w:cs="Arial"/>
                <w:sz w:val="21"/>
                <w:szCs w:val="21"/>
              </w:rPr>
            </w:pPr>
            <w:r w:rsidRPr="00A07D88">
              <w:rPr>
                <w:rFonts w:ascii="Arial" w:hAnsi="Arial" w:cs="Arial"/>
                <w:sz w:val="21"/>
                <w:szCs w:val="21"/>
              </w:rPr>
              <w:t>Completion of any ARCP paperwork or similar for FY2.</w:t>
            </w:r>
          </w:p>
          <w:p w:rsidR="00C87AB3" w:rsidRPr="00A07D88" w:rsidRDefault="00C87AB3" w:rsidP="00364ABF">
            <w:pPr>
              <w:pStyle w:val="ListParagraph"/>
              <w:numPr>
                <w:ilvl w:val="0"/>
                <w:numId w:val="2"/>
              </w:numPr>
              <w:ind w:left="459" w:hanging="425"/>
              <w:rPr>
                <w:rFonts w:ascii="Arial" w:hAnsi="Arial" w:cs="Arial"/>
                <w:sz w:val="21"/>
                <w:szCs w:val="21"/>
              </w:rPr>
            </w:pPr>
            <w:r w:rsidRPr="00A07D88">
              <w:rPr>
                <w:rFonts w:ascii="Arial" w:hAnsi="Arial" w:cs="Arial"/>
                <w:sz w:val="21"/>
                <w:szCs w:val="21"/>
              </w:rPr>
              <w:t xml:space="preserve">Competency assessments of </w:t>
            </w:r>
            <w:proofErr w:type="spellStart"/>
            <w:r w:rsidRPr="00A07D88">
              <w:rPr>
                <w:rFonts w:ascii="Arial" w:hAnsi="Arial" w:cs="Arial"/>
                <w:sz w:val="21"/>
                <w:szCs w:val="21"/>
              </w:rPr>
              <w:t>StRs</w:t>
            </w:r>
            <w:proofErr w:type="spellEnd"/>
            <w:r w:rsidRPr="00A07D88">
              <w:rPr>
                <w:rFonts w:ascii="Arial" w:hAnsi="Arial" w:cs="Arial"/>
                <w:sz w:val="21"/>
                <w:szCs w:val="21"/>
              </w:rPr>
              <w:t xml:space="preserve"> or reports to an ES contributing to sign off </w:t>
            </w:r>
          </w:p>
          <w:p w:rsidR="003F1A4C" w:rsidRPr="00A07D88" w:rsidRDefault="003F1A4C" w:rsidP="00364ABF">
            <w:pPr>
              <w:pStyle w:val="ListParagraph"/>
              <w:numPr>
                <w:ilvl w:val="0"/>
                <w:numId w:val="2"/>
              </w:numPr>
              <w:ind w:left="459" w:hanging="425"/>
              <w:rPr>
                <w:rFonts w:ascii="Arial" w:hAnsi="Arial" w:cs="Arial"/>
                <w:sz w:val="21"/>
                <w:szCs w:val="21"/>
              </w:rPr>
            </w:pPr>
            <w:r w:rsidRPr="00A07D88">
              <w:rPr>
                <w:rFonts w:ascii="Arial" w:hAnsi="Arial" w:cs="Arial"/>
                <w:sz w:val="21"/>
                <w:szCs w:val="21"/>
              </w:rPr>
              <w:t>Participation on ARCP panels.</w:t>
            </w:r>
          </w:p>
          <w:p w:rsidR="003F1A4C" w:rsidRPr="00A07D88" w:rsidRDefault="003F1A4C" w:rsidP="00364ABF">
            <w:pPr>
              <w:pStyle w:val="ListParagraph"/>
              <w:numPr>
                <w:ilvl w:val="0"/>
                <w:numId w:val="2"/>
              </w:numPr>
              <w:ind w:left="459" w:hanging="425"/>
              <w:rPr>
                <w:rFonts w:ascii="Arial" w:hAnsi="Arial" w:cs="Arial"/>
                <w:sz w:val="21"/>
                <w:szCs w:val="21"/>
              </w:rPr>
            </w:pPr>
            <w:r w:rsidRPr="00A07D88">
              <w:rPr>
                <w:rFonts w:ascii="Arial" w:hAnsi="Arial" w:cs="Arial"/>
                <w:sz w:val="21"/>
                <w:szCs w:val="21"/>
              </w:rPr>
              <w:t xml:space="preserve">Participation in part A/B FPH exams </w:t>
            </w:r>
            <w:r w:rsidR="00C87AB3" w:rsidRPr="00A07D88">
              <w:rPr>
                <w:rFonts w:ascii="Arial" w:hAnsi="Arial" w:cs="Arial"/>
                <w:sz w:val="21"/>
                <w:szCs w:val="21"/>
              </w:rPr>
              <w:t xml:space="preserve">and any other relevant exams </w:t>
            </w:r>
            <w:proofErr w:type="spellStart"/>
            <w:r w:rsidR="00C87AB3" w:rsidRPr="00A07D88">
              <w:rPr>
                <w:rFonts w:ascii="Arial" w:hAnsi="Arial" w:cs="Arial"/>
                <w:sz w:val="21"/>
                <w:szCs w:val="21"/>
              </w:rPr>
              <w:t>eg</w:t>
            </w:r>
            <w:proofErr w:type="spellEnd"/>
            <w:r w:rsidR="00C87AB3" w:rsidRPr="00A07D88">
              <w:rPr>
                <w:rFonts w:ascii="Arial" w:hAnsi="Arial" w:cs="Arial"/>
                <w:sz w:val="21"/>
                <w:szCs w:val="21"/>
              </w:rPr>
              <w:t xml:space="preserve"> </w:t>
            </w:r>
            <w:r w:rsidR="00E37C8E" w:rsidRPr="00A07D88">
              <w:rPr>
                <w:rFonts w:ascii="Arial" w:hAnsi="Arial" w:cs="Arial"/>
                <w:sz w:val="21"/>
                <w:szCs w:val="21"/>
              </w:rPr>
              <w:t xml:space="preserve">MPHs, </w:t>
            </w:r>
            <w:r w:rsidRPr="00A07D88">
              <w:rPr>
                <w:rFonts w:ascii="Arial" w:hAnsi="Arial" w:cs="Arial"/>
                <w:sz w:val="21"/>
                <w:szCs w:val="21"/>
              </w:rPr>
              <w:t xml:space="preserve">mock exams, </w:t>
            </w:r>
            <w:proofErr w:type="spellStart"/>
            <w:r w:rsidRPr="00A07D88">
              <w:rPr>
                <w:rFonts w:ascii="Arial" w:hAnsi="Arial" w:cs="Arial"/>
                <w:sz w:val="21"/>
                <w:szCs w:val="21"/>
              </w:rPr>
              <w:t>vivas</w:t>
            </w:r>
            <w:proofErr w:type="spellEnd"/>
            <w:r w:rsidRPr="00A07D88">
              <w:rPr>
                <w:rFonts w:ascii="Arial" w:hAnsi="Arial" w:cs="Arial"/>
                <w:sz w:val="21"/>
                <w:szCs w:val="21"/>
              </w:rPr>
              <w:t xml:space="preserve"> etc.</w:t>
            </w:r>
          </w:p>
          <w:p w:rsidR="003F1A4C" w:rsidRPr="00A07D88" w:rsidRDefault="003F1A4C" w:rsidP="00364ABF">
            <w:pPr>
              <w:pStyle w:val="ListParagraph"/>
              <w:numPr>
                <w:ilvl w:val="0"/>
                <w:numId w:val="2"/>
              </w:numPr>
              <w:ind w:left="459" w:hanging="425"/>
              <w:rPr>
                <w:rFonts w:ascii="Arial" w:hAnsi="Arial" w:cs="Arial"/>
                <w:sz w:val="21"/>
                <w:szCs w:val="21"/>
              </w:rPr>
            </w:pPr>
            <w:r w:rsidRPr="00A07D88">
              <w:rPr>
                <w:rFonts w:ascii="Arial" w:hAnsi="Arial" w:cs="Arial"/>
                <w:sz w:val="21"/>
                <w:szCs w:val="21"/>
              </w:rPr>
              <w:t>Attendance at appropriate training</w:t>
            </w:r>
          </w:p>
          <w:p w:rsidR="003F1A4C" w:rsidRPr="00A07D88" w:rsidRDefault="003F1A4C" w:rsidP="00364ABF">
            <w:pPr>
              <w:pStyle w:val="ListParagraph"/>
              <w:numPr>
                <w:ilvl w:val="0"/>
                <w:numId w:val="2"/>
              </w:numPr>
              <w:ind w:left="459" w:hanging="425"/>
              <w:rPr>
                <w:rFonts w:ascii="Arial" w:hAnsi="Arial" w:cs="Arial"/>
                <w:sz w:val="21"/>
                <w:szCs w:val="21"/>
              </w:rPr>
            </w:pPr>
            <w:r w:rsidRPr="00A07D88">
              <w:rPr>
                <w:rFonts w:ascii="Arial" w:hAnsi="Arial" w:cs="Arial"/>
                <w:b/>
                <w:sz w:val="21"/>
                <w:szCs w:val="21"/>
              </w:rPr>
              <w:t xml:space="preserve">Personal examples </w:t>
            </w:r>
            <w:r w:rsidR="001D7A0B" w:rsidRPr="00A07D88">
              <w:rPr>
                <w:rFonts w:ascii="Arial" w:hAnsi="Arial" w:cs="Arial"/>
                <w:b/>
                <w:sz w:val="21"/>
                <w:szCs w:val="21"/>
              </w:rPr>
              <w:t xml:space="preserve">and reflective notes for this domain </w:t>
            </w:r>
            <w:r w:rsidRPr="00A07D88">
              <w:rPr>
                <w:rFonts w:ascii="Arial" w:hAnsi="Arial" w:cs="Arial"/>
                <w:b/>
                <w:sz w:val="21"/>
                <w:szCs w:val="21"/>
              </w:rPr>
              <w:t>(see list/attachments below)</w:t>
            </w:r>
          </w:p>
        </w:tc>
      </w:tr>
      <w:tr w:rsidR="003F1A4C" w:rsidRPr="00705EFA" w:rsidTr="00364ABF">
        <w:tc>
          <w:tcPr>
            <w:tcW w:w="6946" w:type="dxa"/>
          </w:tcPr>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lastRenderedPageBreak/>
              <w:t>Domain 5:</w:t>
            </w:r>
          </w:p>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Supporting and Monitoring Educational Progress - only if Educational Supervisor (ES)</w:t>
            </w:r>
          </w:p>
        </w:tc>
        <w:tc>
          <w:tcPr>
            <w:tcW w:w="7655" w:type="dxa"/>
          </w:tcPr>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Domain 6:</w:t>
            </w:r>
          </w:p>
          <w:p w:rsidR="003F1A4C" w:rsidRPr="00705EFA" w:rsidRDefault="003F1A4C" w:rsidP="00364ABF">
            <w:pPr>
              <w:pStyle w:val="ListParagraph"/>
              <w:ind w:left="0"/>
              <w:rPr>
                <w:rFonts w:ascii="Arial" w:hAnsi="Arial" w:cs="Arial"/>
                <w:b/>
                <w:sz w:val="21"/>
                <w:szCs w:val="21"/>
              </w:rPr>
            </w:pPr>
            <w:r w:rsidRPr="00705EFA">
              <w:rPr>
                <w:rFonts w:ascii="Arial" w:hAnsi="Arial" w:cs="Arial"/>
                <w:b/>
                <w:sz w:val="21"/>
                <w:szCs w:val="21"/>
              </w:rPr>
              <w:t>Guiding Personal and Professional Development (only if ES)</w:t>
            </w:r>
          </w:p>
        </w:tc>
      </w:tr>
      <w:tr w:rsidR="003F1A4C" w:rsidRPr="00705EFA" w:rsidTr="00364ABF">
        <w:tc>
          <w:tcPr>
            <w:tcW w:w="6946" w:type="dxa"/>
          </w:tcPr>
          <w:p w:rsidR="003F1A4C" w:rsidRPr="00A07D88" w:rsidRDefault="003F1A4C" w:rsidP="00364ABF">
            <w:pPr>
              <w:pStyle w:val="ListParagraph"/>
              <w:numPr>
                <w:ilvl w:val="0"/>
                <w:numId w:val="3"/>
              </w:numPr>
              <w:ind w:left="459" w:hanging="425"/>
              <w:rPr>
                <w:rFonts w:ascii="Arial" w:hAnsi="Arial" w:cs="Arial"/>
                <w:sz w:val="21"/>
                <w:szCs w:val="21"/>
              </w:rPr>
            </w:pPr>
            <w:r w:rsidRPr="00A07D88">
              <w:rPr>
                <w:rFonts w:ascii="Arial" w:hAnsi="Arial" w:cs="Arial"/>
                <w:b/>
                <w:sz w:val="21"/>
                <w:szCs w:val="21"/>
              </w:rPr>
              <w:t>Possible Examples of Evidence</w:t>
            </w:r>
          </w:p>
          <w:p w:rsidR="003F1A4C" w:rsidRPr="00A07D88" w:rsidRDefault="003F1A4C" w:rsidP="00364ABF">
            <w:pPr>
              <w:pStyle w:val="ListParagraph"/>
              <w:numPr>
                <w:ilvl w:val="0"/>
                <w:numId w:val="3"/>
              </w:numPr>
              <w:ind w:left="459" w:hanging="425"/>
              <w:rPr>
                <w:rFonts w:ascii="Arial" w:hAnsi="Arial" w:cs="Arial"/>
                <w:sz w:val="21"/>
                <w:szCs w:val="21"/>
              </w:rPr>
            </w:pPr>
            <w:r w:rsidRPr="00A07D88">
              <w:rPr>
                <w:rFonts w:ascii="Arial" w:hAnsi="Arial" w:cs="Arial"/>
                <w:sz w:val="21"/>
                <w:szCs w:val="21"/>
              </w:rPr>
              <w:t>See list in Domain 4 section for ES role</w:t>
            </w:r>
          </w:p>
          <w:p w:rsidR="003F1A4C" w:rsidRPr="00A07D88" w:rsidRDefault="003F1A4C" w:rsidP="00364ABF">
            <w:pPr>
              <w:pStyle w:val="ListParagraph"/>
              <w:numPr>
                <w:ilvl w:val="0"/>
                <w:numId w:val="3"/>
              </w:numPr>
              <w:tabs>
                <w:tab w:val="left" w:pos="884"/>
              </w:tabs>
              <w:ind w:left="885" w:hanging="426"/>
              <w:rPr>
                <w:rFonts w:ascii="Arial" w:hAnsi="Arial" w:cs="Arial"/>
                <w:sz w:val="21"/>
                <w:szCs w:val="21"/>
              </w:rPr>
            </w:pPr>
            <w:r w:rsidRPr="00A07D88">
              <w:rPr>
                <w:rFonts w:ascii="Arial" w:hAnsi="Arial" w:cs="Arial"/>
                <w:sz w:val="21"/>
                <w:szCs w:val="21"/>
              </w:rPr>
              <w:t>Participation in ARCP</w:t>
            </w:r>
            <w:r w:rsidR="00EA4695" w:rsidRPr="00A07D88">
              <w:rPr>
                <w:rFonts w:ascii="Arial" w:hAnsi="Arial" w:cs="Arial"/>
                <w:sz w:val="21"/>
                <w:szCs w:val="21"/>
              </w:rPr>
              <w:t xml:space="preserve"> reports, process,</w:t>
            </w:r>
            <w:r w:rsidRPr="00A07D88">
              <w:rPr>
                <w:rFonts w:ascii="Arial" w:hAnsi="Arial" w:cs="Arial"/>
                <w:sz w:val="21"/>
                <w:szCs w:val="21"/>
              </w:rPr>
              <w:t xml:space="preserve"> appeals, chairing ARCP panel, reviewing other trainee e-portfolios for ARCP panel</w:t>
            </w:r>
          </w:p>
          <w:p w:rsidR="003F1A4C" w:rsidRPr="00A07D88" w:rsidRDefault="003F1A4C" w:rsidP="00364ABF">
            <w:pPr>
              <w:pStyle w:val="ListParagraph"/>
              <w:numPr>
                <w:ilvl w:val="0"/>
                <w:numId w:val="3"/>
              </w:numPr>
              <w:tabs>
                <w:tab w:val="left" w:pos="884"/>
              </w:tabs>
              <w:ind w:left="459" w:firstLine="0"/>
              <w:rPr>
                <w:rFonts w:ascii="Arial" w:hAnsi="Arial" w:cs="Arial"/>
                <w:sz w:val="21"/>
                <w:szCs w:val="21"/>
              </w:rPr>
            </w:pPr>
            <w:r w:rsidRPr="00A07D88">
              <w:rPr>
                <w:rFonts w:ascii="Arial" w:hAnsi="Arial" w:cs="Arial"/>
                <w:sz w:val="21"/>
                <w:szCs w:val="21"/>
              </w:rPr>
              <w:t>Supporting part A/B preparation sessions</w:t>
            </w:r>
          </w:p>
          <w:p w:rsidR="00C87AB3" w:rsidRPr="00A07D88" w:rsidRDefault="00C87AB3" w:rsidP="00364ABF">
            <w:pPr>
              <w:pStyle w:val="ListParagraph"/>
              <w:numPr>
                <w:ilvl w:val="0"/>
                <w:numId w:val="3"/>
              </w:numPr>
              <w:tabs>
                <w:tab w:val="left" w:pos="884"/>
              </w:tabs>
              <w:ind w:left="459" w:firstLine="0"/>
              <w:rPr>
                <w:rFonts w:ascii="Arial" w:hAnsi="Arial" w:cs="Arial"/>
                <w:sz w:val="21"/>
                <w:szCs w:val="21"/>
              </w:rPr>
            </w:pPr>
            <w:r w:rsidRPr="00A07D88">
              <w:rPr>
                <w:rFonts w:ascii="Arial" w:hAnsi="Arial" w:cs="Arial"/>
                <w:sz w:val="21"/>
                <w:szCs w:val="21"/>
              </w:rPr>
              <w:t xml:space="preserve">Log of weekly/other meetings with </w:t>
            </w:r>
            <w:proofErr w:type="spellStart"/>
            <w:r w:rsidRPr="00A07D88">
              <w:rPr>
                <w:rFonts w:ascii="Arial" w:hAnsi="Arial" w:cs="Arial"/>
                <w:sz w:val="21"/>
                <w:szCs w:val="21"/>
              </w:rPr>
              <w:t>StR</w:t>
            </w:r>
            <w:proofErr w:type="spellEnd"/>
            <w:r w:rsidR="00DC4EE1" w:rsidRPr="00A07D88">
              <w:rPr>
                <w:rFonts w:ascii="Arial" w:hAnsi="Arial" w:cs="Arial"/>
                <w:sz w:val="21"/>
                <w:szCs w:val="21"/>
              </w:rPr>
              <w:t xml:space="preserve"> &amp; formative appraisal</w:t>
            </w:r>
          </w:p>
          <w:p w:rsidR="00EA4695" w:rsidRPr="00A07D88" w:rsidRDefault="00EA4695" w:rsidP="00364ABF">
            <w:pPr>
              <w:pStyle w:val="ListParagraph"/>
              <w:numPr>
                <w:ilvl w:val="0"/>
                <w:numId w:val="3"/>
              </w:numPr>
              <w:tabs>
                <w:tab w:val="left" w:pos="884"/>
              </w:tabs>
              <w:ind w:left="459" w:firstLine="0"/>
              <w:rPr>
                <w:rFonts w:ascii="Arial" w:hAnsi="Arial" w:cs="Arial"/>
                <w:sz w:val="21"/>
                <w:szCs w:val="21"/>
              </w:rPr>
            </w:pPr>
            <w:r w:rsidRPr="00A07D88">
              <w:rPr>
                <w:rFonts w:ascii="Arial" w:hAnsi="Arial" w:cs="Arial"/>
                <w:sz w:val="21"/>
                <w:szCs w:val="21"/>
              </w:rPr>
              <w:t xml:space="preserve">Learning agreements evidence </w:t>
            </w:r>
          </w:p>
          <w:p w:rsidR="003F1A4C" w:rsidRPr="00A07D88" w:rsidRDefault="003F1A4C" w:rsidP="00364ABF">
            <w:pPr>
              <w:pStyle w:val="ListParagraph"/>
              <w:numPr>
                <w:ilvl w:val="0"/>
                <w:numId w:val="3"/>
              </w:numPr>
              <w:tabs>
                <w:tab w:val="left" w:pos="884"/>
              </w:tabs>
              <w:ind w:left="459" w:firstLine="0"/>
              <w:rPr>
                <w:rFonts w:ascii="Arial" w:hAnsi="Arial" w:cs="Arial"/>
                <w:sz w:val="21"/>
                <w:szCs w:val="21"/>
              </w:rPr>
            </w:pPr>
            <w:r w:rsidRPr="00A07D88">
              <w:rPr>
                <w:rFonts w:ascii="Arial" w:hAnsi="Arial" w:cs="Arial"/>
                <w:sz w:val="21"/>
                <w:szCs w:val="21"/>
              </w:rPr>
              <w:t>Attendance at appropriate training</w:t>
            </w:r>
          </w:p>
          <w:p w:rsidR="003F1A4C" w:rsidRPr="00A07D88" w:rsidRDefault="003F1A4C" w:rsidP="00364ABF">
            <w:pPr>
              <w:pStyle w:val="ListParagraph"/>
              <w:numPr>
                <w:ilvl w:val="0"/>
                <w:numId w:val="3"/>
              </w:numPr>
              <w:tabs>
                <w:tab w:val="left" w:pos="884"/>
              </w:tabs>
              <w:ind w:left="459" w:firstLine="0"/>
              <w:rPr>
                <w:rFonts w:ascii="Arial" w:hAnsi="Arial" w:cs="Arial"/>
                <w:sz w:val="21"/>
                <w:szCs w:val="21"/>
              </w:rPr>
            </w:pPr>
            <w:r w:rsidRPr="00A07D88">
              <w:rPr>
                <w:rFonts w:ascii="Arial" w:hAnsi="Arial" w:cs="Arial"/>
                <w:sz w:val="21"/>
                <w:szCs w:val="21"/>
              </w:rPr>
              <w:t xml:space="preserve">Participation in </w:t>
            </w:r>
            <w:proofErr w:type="spellStart"/>
            <w:r w:rsidRPr="00A07D88">
              <w:rPr>
                <w:rFonts w:ascii="Arial" w:hAnsi="Arial" w:cs="Arial"/>
                <w:sz w:val="21"/>
                <w:szCs w:val="21"/>
              </w:rPr>
              <w:t>StR</w:t>
            </w:r>
            <w:proofErr w:type="spellEnd"/>
            <w:r w:rsidRPr="00A07D88">
              <w:rPr>
                <w:rFonts w:ascii="Arial" w:hAnsi="Arial" w:cs="Arial"/>
                <w:sz w:val="21"/>
                <w:szCs w:val="21"/>
              </w:rPr>
              <w:t xml:space="preserve"> recruitment process</w:t>
            </w:r>
          </w:p>
          <w:p w:rsidR="003F1A4C" w:rsidRPr="00A07D88" w:rsidRDefault="003F1A4C" w:rsidP="00364ABF">
            <w:pPr>
              <w:pStyle w:val="ListParagraph"/>
              <w:numPr>
                <w:ilvl w:val="0"/>
                <w:numId w:val="3"/>
              </w:numPr>
              <w:ind w:left="459" w:hanging="425"/>
              <w:rPr>
                <w:rFonts w:ascii="Arial" w:hAnsi="Arial" w:cs="Arial"/>
                <w:sz w:val="21"/>
                <w:szCs w:val="21"/>
              </w:rPr>
            </w:pPr>
            <w:r w:rsidRPr="00A07D88">
              <w:rPr>
                <w:rFonts w:ascii="Arial" w:hAnsi="Arial" w:cs="Arial"/>
                <w:b/>
                <w:sz w:val="21"/>
                <w:szCs w:val="21"/>
              </w:rPr>
              <w:t xml:space="preserve">Personal examples </w:t>
            </w:r>
            <w:r w:rsidR="001D7A0B" w:rsidRPr="00A07D88">
              <w:rPr>
                <w:rFonts w:ascii="Arial" w:hAnsi="Arial" w:cs="Arial"/>
                <w:b/>
                <w:sz w:val="21"/>
                <w:szCs w:val="21"/>
              </w:rPr>
              <w:t xml:space="preserve">and reflective notes for this domain </w:t>
            </w:r>
            <w:r w:rsidRPr="00A07D88">
              <w:rPr>
                <w:rFonts w:ascii="Arial" w:hAnsi="Arial" w:cs="Arial"/>
                <w:b/>
                <w:sz w:val="21"/>
                <w:szCs w:val="21"/>
              </w:rPr>
              <w:t>(see list/attachments below)</w:t>
            </w:r>
          </w:p>
          <w:p w:rsidR="003F1A4C" w:rsidRPr="00A07D88" w:rsidRDefault="003F1A4C" w:rsidP="00364ABF">
            <w:pPr>
              <w:pStyle w:val="ListParagraph"/>
              <w:ind w:left="0"/>
              <w:rPr>
                <w:rFonts w:ascii="Arial" w:hAnsi="Arial" w:cs="Arial"/>
                <w:sz w:val="21"/>
                <w:szCs w:val="21"/>
              </w:rPr>
            </w:pPr>
          </w:p>
        </w:tc>
        <w:tc>
          <w:tcPr>
            <w:tcW w:w="7655" w:type="dxa"/>
          </w:tcPr>
          <w:p w:rsidR="003F1A4C" w:rsidRPr="00A07D88" w:rsidRDefault="003F1A4C" w:rsidP="00364ABF">
            <w:pPr>
              <w:pStyle w:val="ListParagraph"/>
              <w:numPr>
                <w:ilvl w:val="0"/>
                <w:numId w:val="3"/>
              </w:numPr>
              <w:ind w:left="459" w:hanging="425"/>
              <w:rPr>
                <w:rFonts w:ascii="Arial" w:hAnsi="Arial" w:cs="Arial"/>
                <w:sz w:val="21"/>
                <w:szCs w:val="21"/>
              </w:rPr>
            </w:pPr>
            <w:r w:rsidRPr="00A07D88">
              <w:rPr>
                <w:rFonts w:ascii="Arial" w:hAnsi="Arial" w:cs="Arial"/>
                <w:b/>
                <w:sz w:val="21"/>
                <w:szCs w:val="21"/>
              </w:rPr>
              <w:t>Possible Examples of Evidence</w:t>
            </w:r>
          </w:p>
          <w:p w:rsidR="003F1A4C" w:rsidRPr="00A07D88" w:rsidRDefault="003F1A4C" w:rsidP="00364ABF">
            <w:pPr>
              <w:pStyle w:val="ListParagraph"/>
              <w:numPr>
                <w:ilvl w:val="0"/>
                <w:numId w:val="3"/>
              </w:numPr>
              <w:ind w:left="459" w:hanging="425"/>
              <w:rPr>
                <w:rFonts w:ascii="Arial" w:hAnsi="Arial" w:cs="Arial"/>
                <w:sz w:val="21"/>
                <w:szCs w:val="21"/>
              </w:rPr>
            </w:pPr>
            <w:r w:rsidRPr="00A07D88">
              <w:rPr>
                <w:rFonts w:ascii="Arial" w:hAnsi="Arial" w:cs="Arial"/>
                <w:sz w:val="21"/>
                <w:szCs w:val="21"/>
              </w:rPr>
              <w:t>See list in Domain 5.</w:t>
            </w:r>
          </w:p>
          <w:p w:rsidR="003F1A4C" w:rsidRPr="00A07D88" w:rsidRDefault="003F1A4C" w:rsidP="00364ABF">
            <w:pPr>
              <w:pStyle w:val="ListParagraph"/>
              <w:numPr>
                <w:ilvl w:val="0"/>
                <w:numId w:val="3"/>
              </w:numPr>
              <w:tabs>
                <w:tab w:val="left" w:pos="994"/>
              </w:tabs>
              <w:ind w:left="459" w:firstLine="0"/>
              <w:rPr>
                <w:rFonts w:ascii="Arial" w:hAnsi="Arial" w:cs="Arial"/>
                <w:sz w:val="21"/>
                <w:szCs w:val="21"/>
              </w:rPr>
            </w:pPr>
            <w:r w:rsidRPr="00A07D88">
              <w:rPr>
                <w:rFonts w:ascii="Arial" w:hAnsi="Arial" w:cs="Arial"/>
                <w:sz w:val="21"/>
                <w:szCs w:val="21"/>
              </w:rPr>
              <w:t>Developing/co-ordinating training the trainer sessions</w:t>
            </w:r>
          </w:p>
          <w:p w:rsidR="003F1A4C" w:rsidRPr="00A07D88" w:rsidRDefault="003F1A4C" w:rsidP="00364ABF">
            <w:pPr>
              <w:pStyle w:val="ListParagraph"/>
              <w:numPr>
                <w:ilvl w:val="0"/>
                <w:numId w:val="3"/>
              </w:numPr>
              <w:tabs>
                <w:tab w:val="left" w:pos="994"/>
              </w:tabs>
              <w:ind w:left="459" w:firstLine="0"/>
              <w:rPr>
                <w:rFonts w:ascii="Arial" w:hAnsi="Arial" w:cs="Arial"/>
                <w:sz w:val="21"/>
                <w:szCs w:val="21"/>
              </w:rPr>
            </w:pPr>
            <w:r w:rsidRPr="00A07D88">
              <w:rPr>
                <w:rFonts w:ascii="Arial" w:hAnsi="Arial" w:cs="Arial"/>
                <w:sz w:val="21"/>
                <w:szCs w:val="21"/>
              </w:rPr>
              <w:t xml:space="preserve">Participating in new Public Health </w:t>
            </w:r>
            <w:proofErr w:type="spellStart"/>
            <w:r w:rsidRPr="00A07D88">
              <w:rPr>
                <w:rFonts w:ascii="Arial" w:hAnsi="Arial" w:cs="Arial"/>
                <w:sz w:val="21"/>
                <w:szCs w:val="21"/>
              </w:rPr>
              <w:t>StR</w:t>
            </w:r>
            <w:proofErr w:type="spellEnd"/>
            <w:r w:rsidRPr="00A07D88">
              <w:rPr>
                <w:rFonts w:ascii="Arial" w:hAnsi="Arial" w:cs="Arial"/>
                <w:sz w:val="21"/>
                <w:szCs w:val="21"/>
              </w:rPr>
              <w:t xml:space="preserve"> induction programmes</w:t>
            </w:r>
          </w:p>
          <w:p w:rsidR="003F1A4C" w:rsidRPr="00A07D88" w:rsidRDefault="003F1A4C" w:rsidP="00364ABF">
            <w:pPr>
              <w:pStyle w:val="ListParagraph"/>
              <w:numPr>
                <w:ilvl w:val="0"/>
                <w:numId w:val="3"/>
              </w:numPr>
              <w:tabs>
                <w:tab w:val="left" w:pos="994"/>
              </w:tabs>
              <w:ind w:left="459" w:firstLine="0"/>
              <w:rPr>
                <w:rFonts w:ascii="Arial" w:hAnsi="Arial" w:cs="Arial"/>
                <w:sz w:val="21"/>
                <w:szCs w:val="21"/>
              </w:rPr>
            </w:pPr>
            <w:r w:rsidRPr="00A07D88">
              <w:rPr>
                <w:rFonts w:ascii="Arial" w:hAnsi="Arial" w:cs="Arial"/>
                <w:sz w:val="21"/>
                <w:szCs w:val="21"/>
              </w:rPr>
              <w:t>Evidence of attendance at careers fairs to promote the specialty</w:t>
            </w:r>
          </w:p>
          <w:p w:rsidR="003F1A4C" w:rsidRPr="00A07D88" w:rsidRDefault="003F1A4C" w:rsidP="00364ABF">
            <w:pPr>
              <w:pStyle w:val="ListParagraph"/>
              <w:numPr>
                <w:ilvl w:val="0"/>
                <w:numId w:val="3"/>
              </w:numPr>
              <w:ind w:left="459" w:hanging="425"/>
              <w:rPr>
                <w:rFonts w:ascii="Arial" w:hAnsi="Arial" w:cs="Arial"/>
                <w:sz w:val="21"/>
                <w:szCs w:val="21"/>
              </w:rPr>
            </w:pPr>
            <w:r w:rsidRPr="00A07D88">
              <w:rPr>
                <w:rFonts w:ascii="Arial" w:hAnsi="Arial" w:cs="Arial"/>
                <w:sz w:val="21"/>
                <w:szCs w:val="21"/>
              </w:rPr>
              <w:t>Involvement in any mentoring/coaching/advice to those working in Public Health or considering Public Health as a career.</w:t>
            </w:r>
          </w:p>
          <w:p w:rsidR="003F1A4C" w:rsidRPr="00A07D88" w:rsidRDefault="003F1A4C" w:rsidP="00364ABF">
            <w:pPr>
              <w:pStyle w:val="ListParagraph"/>
              <w:numPr>
                <w:ilvl w:val="0"/>
                <w:numId w:val="3"/>
              </w:numPr>
              <w:ind w:left="459" w:hanging="425"/>
              <w:rPr>
                <w:rFonts w:ascii="Arial" w:hAnsi="Arial" w:cs="Arial"/>
                <w:sz w:val="21"/>
                <w:szCs w:val="21"/>
              </w:rPr>
            </w:pPr>
            <w:r w:rsidRPr="00A07D88">
              <w:rPr>
                <w:rFonts w:ascii="Arial" w:hAnsi="Arial" w:cs="Arial"/>
                <w:sz w:val="21"/>
                <w:szCs w:val="21"/>
              </w:rPr>
              <w:t>Attendance at appropriate training</w:t>
            </w:r>
          </w:p>
          <w:p w:rsidR="00C87AB3" w:rsidRPr="00A07D88" w:rsidRDefault="00C87AB3" w:rsidP="00C87AB3">
            <w:pPr>
              <w:pStyle w:val="ListParagraph"/>
              <w:numPr>
                <w:ilvl w:val="0"/>
                <w:numId w:val="3"/>
              </w:numPr>
              <w:ind w:left="459" w:hanging="425"/>
              <w:rPr>
                <w:rFonts w:ascii="Arial" w:hAnsi="Arial" w:cs="Arial"/>
                <w:sz w:val="21"/>
                <w:szCs w:val="21"/>
              </w:rPr>
            </w:pPr>
            <w:r w:rsidRPr="00A07D88">
              <w:rPr>
                <w:rFonts w:ascii="Arial" w:hAnsi="Arial" w:cs="Arial"/>
                <w:sz w:val="21"/>
                <w:szCs w:val="21"/>
              </w:rPr>
              <w:t xml:space="preserve">Evidence that weekly meetings with </w:t>
            </w:r>
            <w:proofErr w:type="spellStart"/>
            <w:r w:rsidRPr="00A07D88">
              <w:rPr>
                <w:rFonts w:ascii="Arial" w:hAnsi="Arial" w:cs="Arial"/>
                <w:sz w:val="21"/>
                <w:szCs w:val="21"/>
              </w:rPr>
              <w:t>StR</w:t>
            </w:r>
            <w:proofErr w:type="spellEnd"/>
            <w:r w:rsidRPr="00A07D88">
              <w:rPr>
                <w:rFonts w:ascii="Arial" w:hAnsi="Arial" w:cs="Arial"/>
                <w:sz w:val="21"/>
                <w:szCs w:val="21"/>
              </w:rPr>
              <w:t xml:space="preserve"> have </w:t>
            </w:r>
            <w:r w:rsidR="00DC4EE1" w:rsidRPr="00A07D88">
              <w:rPr>
                <w:rFonts w:ascii="Arial" w:hAnsi="Arial" w:cs="Arial"/>
                <w:sz w:val="21"/>
                <w:szCs w:val="21"/>
              </w:rPr>
              <w:t xml:space="preserve">occurred including tripartite meetings of </w:t>
            </w:r>
            <w:proofErr w:type="spellStart"/>
            <w:r w:rsidR="00DC4EE1" w:rsidRPr="00A07D88">
              <w:rPr>
                <w:rFonts w:ascii="Arial" w:hAnsi="Arial" w:cs="Arial"/>
                <w:sz w:val="21"/>
                <w:szCs w:val="21"/>
              </w:rPr>
              <w:t>StR</w:t>
            </w:r>
            <w:proofErr w:type="gramStart"/>
            <w:r w:rsidR="00DC4EE1" w:rsidRPr="00A07D88">
              <w:rPr>
                <w:rFonts w:ascii="Arial" w:hAnsi="Arial" w:cs="Arial"/>
                <w:sz w:val="21"/>
                <w:szCs w:val="21"/>
              </w:rPr>
              <w:t>,ES</w:t>
            </w:r>
            <w:proofErr w:type="spellEnd"/>
            <w:proofErr w:type="gramEnd"/>
            <w:r w:rsidR="00DC4EE1" w:rsidRPr="00A07D88">
              <w:rPr>
                <w:rFonts w:ascii="Arial" w:hAnsi="Arial" w:cs="Arial"/>
                <w:sz w:val="21"/>
                <w:szCs w:val="21"/>
              </w:rPr>
              <w:t xml:space="preserve"> &amp; AS ( and any other CS ).</w:t>
            </w:r>
          </w:p>
          <w:p w:rsidR="003F1A4C" w:rsidRPr="00A07D88" w:rsidRDefault="003F1A4C" w:rsidP="00364ABF">
            <w:pPr>
              <w:pStyle w:val="ListParagraph"/>
              <w:numPr>
                <w:ilvl w:val="0"/>
                <w:numId w:val="3"/>
              </w:numPr>
              <w:ind w:left="459" w:hanging="425"/>
              <w:rPr>
                <w:rFonts w:ascii="Arial" w:hAnsi="Arial" w:cs="Arial"/>
                <w:sz w:val="21"/>
                <w:szCs w:val="21"/>
              </w:rPr>
            </w:pPr>
            <w:r w:rsidRPr="00A07D88">
              <w:rPr>
                <w:rFonts w:ascii="Arial" w:hAnsi="Arial" w:cs="Arial"/>
                <w:sz w:val="21"/>
                <w:szCs w:val="21"/>
              </w:rPr>
              <w:t>Participation in MSF</w:t>
            </w:r>
          </w:p>
          <w:p w:rsidR="003F1A4C" w:rsidRPr="00A07D88" w:rsidRDefault="003F1A4C" w:rsidP="00364ABF">
            <w:pPr>
              <w:pStyle w:val="ListParagraph"/>
              <w:numPr>
                <w:ilvl w:val="0"/>
                <w:numId w:val="3"/>
              </w:numPr>
              <w:ind w:left="459" w:hanging="425"/>
              <w:rPr>
                <w:rFonts w:ascii="Arial" w:hAnsi="Arial" w:cs="Arial"/>
                <w:sz w:val="21"/>
                <w:szCs w:val="21"/>
              </w:rPr>
            </w:pPr>
            <w:r w:rsidRPr="00A07D88">
              <w:rPr>
                <w:rFonts w:ascii="Arial" w:hAnsi="Arial" w:cs="Arial"/>
                <w:sz w:val="21"/>
                <w:szCs w:val="21"/>
              </w:rPr>
              <w:t xml:space="preserve">Feedback from </w:t>
            </w:r>
            <w:proofErr w:type="spellStart"/>
            <w:r w:rsidRPr="00A07D88">
              <w:rPr>
                <w:rFonts w:ascii="Arial" w:hAnsi="Arial" w:cs="Arial"/>
                <w:sz w:val="21"/>
                <w:szCs w:val="21"/>
              </w:rPr>
              <w:t>StRs</w:t>
            </w:r>
            <w:proofErr w:type="spellEnd"/>
          </w:p>
          <w:p w:rsidR="003F1A4C" w:rsidRPr="00A07D88" w:rsidRDefault="003F1A4C" w:rsidP="00364ABF">
            <w:pPr>
              <w:pStyle w:val="ListParagraph"/>
              <w:numPr>
                <w:ilvl w:val="0"/>
                <w:numId w:val="3"/>
              </w:numPr>
              <w:ind w:left="459" w:hanging="425"/>
              <w:rPr>
                <w:rFonts w:ascii="Arial" w:hAnsi="Arial" w:cs="Arial"/>
                <w:sz w:val="21"/>
                <w:szCs w:val="21"/>
              </w:rPr>
            </w:pPr>
            <w:r w:rsidRPr="00A07D88">
              <w:rPr>
                <w:rFonts w:ascii="Arial" w:hAnsi="Arial" w:cs="Arial"/>
                <w:b/>
                <w:sz w:val="21"/>
                <w:szCs w:val="21"/>
              </w:rPr>
              <w:t xml:space="preserve">Personal examples </w:t>
            </w:r>
            <w:r w:rsidR="001D7A0B" w:rsidRPr="00A07D88">
              <w:rPr>
                <w:rFonts w:ascii="Arial" w:hAnsi="Arial" w:cs="Arial"/>
                <w:b/>
                <w:sz w:val="21"/>
                <w:szCs w:val="21"/>
              </w:rPr>
              <w:t xml:space="preserve">and reflective notes for this domain </w:t>
            </w:r>
            <w:r w:rsidRPr="00A07D88">
              <w:rPr>
                <w:rFonts w:ascii="Arial" w:hAnsi="Arial" w:cs="Arial"/>
                <w:b/>
                <w:sz w:val="21"/>
                <w:szCs w:val="21"/>
              </w:rPr>
              <w:t>(see list/attachments below)</w:t>
            </w:r>
          </w:p>
        </w:tc>
      </w:tr>
      <w:tr w:rsidR="003F1A4C" w:rsidRPr="00705EFA" w:rsidTr="00364ABF">
        <w:tc>
          <w:tcPr>
            <w:tcW w:w="6946" w:type="dxa"/>
          </w:tcPr>
          <w:p w:rsidR="003F1A4C" w:rsidRPr="00A07D88" w:rsidRDefault="003F1A4C" w:rsidP="00364ABF">
            <w:pPr>
              <w:pStyle w:val="ListParagraph"/>
              <w:ind w:left="0"/>
              <w:rPr>
                <w:rFonts w:ascii="Arial" w:hAnsi="Arial" w:cs="Arial"/>
                <w:b/>
                <w:sz w:val="21"/>
                <w:szCs w:val="21"/>
              </w:rPr>
            </w:pPr>
            <w:r w:rsidRPr="00A07D88">
              <w:rPr>
                <w:rFonts w:ascii="Arial" w:hAnsi="Arial" w:cs="Arial"/>
                <w:b/>
                <w:sz w:val="21"/>
                <w:szCs w:val="21"/>
              </w:rPr>
              <w:t>Domain 7:</w:t>
            </w:r>
          </w:p>
          <w:p w:rsidR="003F1A4C" w:rsidRPr="00A07D88" w:rsidRDefault="003F1A4C" w:rsidP="00364ABF">
            <w:pPr>
              <w:pStyle w:val="ListParagraph"/>
              <w:ind w:left="0"/>
              <w:rPr>
                <w:rFonts w:ascii="Arial" w:hAnsi="Arial" w:cs="Arial"/>
                <w:b/>
                <w:sz w:val="21"/>
                <w:szCs w:val="21"/>
              </w:rPr>
            </w:pPr>
            <w:r w:rsidRPr="00A07D88">
              <w:rPr>
                <w:rFonts w:ascii="Arial" w:hAnsi="Arial" w:cs="Arial"/>
                <w:b/>
                <w:sz w:val="21"/>
                <w:szCs w:val="21"/>
              </w:rPr>
              <w:t>CPD as an Educator</w:t>
            </w:r>
          </w:p>
        </w:tc>
        <w:tc>
          <w:tcPr>
            <w:tcW w:w="7655" w:type="dxa"/>
          </w:tcPr>
          <w:p w:rsidR="003F1A4C" w:rsidRPr="00705EFA" w:rsidRDefault="003F1A4C" w:rsidP="00364ABF">
            <w:pPr>
              <w:pStyle w:val="ListParagraph"/>
              <w:ind w:left="0"/>
              <w:rPr>
                <w:rFonts w:ascii="Arial" w:hAnsi="Arial" w:cs="Arial"/>
                <w:b/>
                <w:sz w:val="21"/>
                <w:szCs w:val="21"/>
              </w:rPr>
            </w:pPr>
          </w:p>
        </w:tc>
      </w:tr>
      <w:tr w:rsidR="003F1A4C" w:rsidRPr="00705EFA" w:rsidTr="00364ABF">
        <w:tc>
          <w:tcPr>
            <w:tcW w:w="6946" w:type="dxa"/>
          </w:tcPr>
          <w:p w:rsidR="003F1A4C" w:rsidRPr="00A07D88" w:rsidRDefault="003F1A4C" w:rsidP="00364ABF">
            <w:pPr>
              <w:pStyle w:val="ListParagraph"/>
              <w:numPr>
                <w:ilvl w:val="0"/>
                <w:numId w:val="4"/>
              </w:numPr>
              <w:ind w:left="459" w:hanging="425"/>
              <w:rPr>
                <w:rFonts w:ascii="Arial" w:hAnsi="Arial" w:cs="Arial"/>
                <w:sz w:val="21"/>
                <w:szCs w:val="21"/>
              </w:rPr>
            </w:pPr>
            <w:r w:rsidRPr="00A07D88">
              <w:rPr>
                <w:rFonts w:ascii="Arial" w:hAnsi="Arial" w:cs="Arial"/>
                <w:b/>
                <w:sz w:val="21"/>
                <w:szCs w:val="21"/>
              </w:rPr>
              <w:t>Possible Examples of Evidence</w:t>
            </w:r>
          </w:p>
          <w:p w:rsidR="003F1A4C" w:rsidRPr="00A07D88" w:rsidRDefault="003F1A4C" w:rsidP="00364ABF">
            <w:pPr>
              <w:pStyle w:val="ListParagraph"/>
              <w:numPr>
                <w:ilvl w:val="0"/>
                <w:numId w:val="4"/>
              </w:numPr>
              <w:ind w:left="459" w:hanging="425"/>
              <w:rPr>
                <w:rFonts w:ascii="Arial" w:hAnsi="Arial" w:cs="Arial"/>
                <w:sz w:val="21"/>
                <w:szCs w:val="21"/>
              </w:rPr>
            </w:pPr>
            <w:r w:rsidRPr="00A07D88">
              <w:rPr>
                <w:rFonts w:ascii="Arial" w:hAnsi="Arial" w:cs="Arial"/>
                <w:sz w:val="21"/>
                <w:szCs w:val="21"/>
              </w:rPr>
              <w:t>Attendance at Training the Trainer or any other CPD that enhances training competencies/skills (should already be routinely captured in annual CPD log and reflective notes).</w:t>
            </w:r>
            <w:r w:rsidR="00C87AB3" w:rsidRPr="00A07D88">
              <w:rPr>
                <w:rFonts w:ascii="Arial" w:hAnsi="Arial" w:cs="Arial"/>
                <w:sz w:val="21"/>
                <w:szCs w:val="21"/>
              </w:rPr>
              <w:t xml:space="preserve"> Attendance Certificates.</w:t>
            </w:r>
          </w:p>
          <w:p w:rsidR="003F1A4C" w:rsidRPr="00A07D88" w:rsidRDefault="003F1A4C" w:rsidP="00364ABF">
            <w:pPr>
              <w:pStyle w:val="ListParagraph"/>
              <w:numPr>
                <w:ilvl w:val="0"/>
                <w:numId w:val="4"/>
              </w:numPr>
              <w:ind w:left="459" w:hanging="425"/>
              <w:rPr>
                <w:rFonts w:ascii="Arial" w:hAnsi="Arial" w:cs="Arial"/>
                <w:sz w:val="21"/>
                <w:szCs w:val="21"/>
              </w:rPr>
            </w:pPr>
            <w:r w:rsidRPr="00A07D88">
              <w:rPr>
                <w:rFonts w:ascii="Arial" w:hAnsi="Arial" w:cs="Arial"/>
                <w:sz w:val="21"/>
                <w:szCs w:val="21"/>
              </w:rPr>
              <w:t xml:space="preserve">Previous PDP (which should include training) with updates on </w:t>
            </w:r>
          </w:p>
          <w:p w:rsidR="003F1A4C" w:rsidRPr="00A07D88" w:rsidRDefault="003F1A4C" w:rsidP="00364ABF">
            <w:pPr>
              <w:pStyle w:val="ListParagraph"/>
              <w:ind w:left="459"/>
              <w:rPr>
                <w:rFonts w:ascii="Arial" w:hAnsi="Arial" w:cs="Arial"/>
                <w:sz w:val="21"/>
                <w:szCs w:val="21"/>
              </w:rPr>
            </w:pPr>
            <w:proofErr w:type="gramStart"/>
            <w:r w:rsidRPr="00A07D88">
              <w:rPr>
                <w:rFonts w:ascii="Arial" w:hAnsi="Arial" w:cs="Arial"/>
                <w:sz w:val="21"/>
                <w:szCs w:val="21"/>
              </w:rPr>
              <w:t>progress</w:t>
            </w:r>
            <w:proofErr w:type="gramEnd"/>
            <w:r w:rsidRPr="00A07D88">
              <w:rPr>
                <w:rFonts w:ascii="Arial" w:hAnsi="Arial" w:cs="Arial"/>
                <w:sz w:val="21"/>
                <w:szCs w:val="21"/>
              </w:rPr>
              <w:t xml:space="preserve">. </w:t>
            </w:r>
          </w:p>
          <w:p w:rsidR="003F1A4C" w:rsidRPr="00A07D88" w:rsidRDefault="003F1A4C" w:rsidP="00364ABF">
            <w:pPr>
              <w:pStyle w:val="ListParagraph"/>
              <w:ind w:left="459"/>
              <w:rPr>
                <w:rFonts w:ascii="Arial" w:hAnsi="Arial" w:cs="Arial"/>
                <w:sz w:val="21"/>
                <w:szCs w:val="21"/>
              </w:rPr>
            </w:pPr>
            <w:r w:rsidRPr="00A07D88">
              <w:rPr>
                <w:rFonts w:ascii="Arial" w:hAnsi="Arial" w:cs="Arial"/>
                <w:sz w:val="21"/>
                <w:szCs w:val="21"/>
              </w:rPr>
              <w:t xml:space="preserve">Evidence of undertaking postgraduate certificates, diplomas or degrees in medical/ clinical education. </w:t>
            </w:r>
          </w:p>
          <w:p w:rsidR="003F1A4C" w:rsidRPr="00A07D88" w:rsidRDefault="003F1A4C" w:rsidP="00364ABF">
            <w:pPr>
              <w:pStyle w:val="ListParagraph"/>
              <w:ind w:left="459"/>
              <w:rPr>
                <w:rFonts w:ascii="Arial" w:hAnsi="Arial" w:cs="Arial"/>
                <w:sz w:val="21"/>
                <w:szCs w:val="21"/>
              </w:rPr>
            </w:pPr>
            <w:r w:rsidRPr="00A07D88">
              <w:rPr>
                <w:rFonts w:ascii="Arial" w:hAnsi="Arial" w:cs="Arial"/>
                <w:sz w:val="21"/>
                <w:szCs w:val="21"/>
              </w:rPr>
              <w:t xml:space="preserve">Membership or fellowship of the Academy of Medical Educators or the Higher Education Academy. </w:t>
            </w:r>
          </w:p>
          <w:p w:rsidR="00EA4695" w:rsidRPr="00A07D88" w:rsidRDefault="003F1A4C" w:rsidP="00EA4695">
            <w:pPr>
              <w:pStyle w:val="ListParagraph"/>
              <w:ind w:left="459"/>
              <w:rPr>
                <w:rFonts w:ascii="Arial" w:hAnsi="Arial" w:cs="Arial"/>
                <w:sz w:val="21"/>
                <w:szCs w:val="21"/>
              </w:rPr>
            </w:pPr>
            <w:r w:rsidRPr="00A07D88">
              <w:rPr>
                <w:rFonts w:ascii="Arial" w:hAnsi="Arial" w:cs="Arial"/>
                <w:sz w:val="21"/>
                <w:szCs w:val="21"/>
              </w:rPr>
              <w:t>Publications in academic journals/ textbooks or evidence</w:t>
            </w:r>
            <w:r w:rsidR="00EA4695" w:rsidRPr="00A07D88">
              <w:rPr>
                <w:rFonts w:ascii="Arial" w:hAnsi="Arial" w:cs="Arial"/>
                <w:sz w:val="21"/>
                <w:szCs w:val="21"/>
              </w:rPr>
              <w:t xml:space="preserve"> of other scholarship.</w:t>
            </w:r>
          </w:p>
          <w:p w:rsidR="003F1A4C" w:rsidRPr="00A07D88" w:rsidRDefault="003F1A4C" w:rsidP="00364ABF">
            <w:pPr>
              <w:pStyle w:val="ListParagraph"/>
              <w:numPr>
                <w:ilvl w:val="0"/>
                <w:numId w:val="4"/>
              </w:numPr>
              <w:ind w:left="459" w:hanging="425"/>
              <w:rPr>
                <w:rFonts w:ascii="Arial" w:hAnsi="Arial" w:cs="Arial"/>
                <w:sz w:val="21"/>
                <w:szCs w:val="21"/>
              </w:rPr>
            </w:pPr>
            <w:r w:rsidRPr="00A07D88">
              <w:rPr>
                <w:rFonts w:ascii="Arial" w:hAnsi="Arial" w:cs="Arial"/>
                <w:sz w:val="21"/>
                <w:szCs w:val="21"/>
              </w:rPr>
              <w:t>Participation in MSF</w:t>
            </w:r>
          </w:p>
          <w:p w:rsidR="00EA4695" w:rsidRPr="00A07D88" w:rsidRDefault="00EA4695" w:rsidP="00364ABF">
            <w:pPr>
              <w:pStyle w:val="ListParagraph"/>
              <w:numPr>
                <w:ilvl w:val="0"/>
                <w:numId w:val="4"/>
              </w:numPr>
              <w:ind w:left="459" w:hanging="425"/>
              <w:rPr>
                <w:rFonts w:ascii="Arial" w:hAnsi="Arial" w:cs="Arial"/>
                <w:sz w:val="21"/>
                <w:szCs w:val="21"/>
              </w:rPr>
            </w:pPr>
            <w:r w:rsidRPr="00A07D88">
              <w:rPr>
                <w:rFonts w:ascii="Arial" w:hAnsi="Arial" w:cs="Arial"/>
                <w:sz w:val="21"/>
                <w:szCs w:val="21"/>
              </w:rPr>
              <w:t>Teaching sessions feedback/evaluation forms</w:t>
            </w:r>
          </w:p>
          <w:p w:rsidR="003F1A4C" w:rsidRPr="00A07D88" w:rsidRDefault="003F1A4C" w:rsidP="00364ABF">
            <w:pPr>
              <w:pStyle w:val="ListParagraph"/>
              <w:numPr>
                <w:ilvl w:val="0"/>
                <w:numId w:val="4"/>
              </w:numPr>
              <w:ind w:left="459" w:hanging="425"/>
              <w:rPr>
                <w:rFonts w:ascii="Arial" w:hAnsi="Arial" w:cs="Arial"/>
                <w:sz w:val="21"/>
                <w:szCs w:val="21"/>
              </w:rPr>
            </w:pPr>
            <w:r w:rsidRPr="00A07D88">
              <w:rPr>
                <w:rFonts w:ascii="Arial" w:hAnsi="Arial" w:cs="Arial"/>
                <w:sz w:val="21"/>
                <w:szCs w:val="21"/>
              </w:rPr>
              <w:t>Attendance at appropriate training</w:t>
            </w:r>
            <w:r w:rsidR="00EA4695" w:rsidRPr="00A07D88">
              <w:rPr>
                <w:rFonts w:ascii="Arial" w:hAnsi="Arial" w:cs="Arial"/>
                <w:sz w:val="21"/>
                <w:szCs w:val="21"/>
              </w:rPr>
              <w:t xml:space="preserve"> , events, on-line courses including </w:t>
            </w:r>
            <w:r w:rsidR="00E37C8E" w:rsidRPr="00A07D88">
              <w:rPr>
                <w:rFonts w:ascii="Arial" w:hAnsi="Arial" w:cs="Arial"/>
                <w:sz w:val="21"/>
                <w:szCs w:val="21"/>
              </w:rPr>
              <w:t>equality</w:t>
            </w:r>
            <w:r w:rsidR="00EA4695" w:rsidRPr="00A07D88">
              <w:rPr>
                <w:rFonts w:ascii="Arial" w:hAnsi="Arial" w:cs="Arial"/>
                <w:sz w:val="21"/>
                <w:szCs w:val="21"/>
              </w:rPr>
              <w:t xml:space="preserve"> &amp; diversity CPD</w:t>
            </w:r>
          </w:p>
          <w:p w:rsidR="003F1A4C" w:rsidRPr="00A07D88" w:rsidRDefault="003F1A4C" w:rsidP="00364ABF">
            <w:pPr>
              <w:pStyle w:val="ListParagraph"/>
              <w:numPr>
                <w:ilvl w:val="0"/>
                <w:numId w:val="4"/>
              </w:numPr>
              <w:ind w:left="459" w:hanging="425"/>
              <w:rPr>
                <w:rFonts w:ascii="Arial" w:hAnsi="Arial" w:cs="Arial"/>
                <w:sz w:val="21"/>
                <w:szCs w:val="21"/>
              </w:rPr>
            </w:pPr>
            <w:r w:rsidRPr="00A07D88">
              <w:rPr>
                <w:rFonts w:ascii="Arial" w:hAnsi="Arial" w:cs="Arial"/>
                <w:sz w:val="21"/>
                <w:szCs w:val="21"/>
              </w:rPr>
              <w:t>Involvement in writing up research</w:t>
            </w:r>
          </w:p>
          <w:p w:rsidR="003F1A4C" w:rsidRPr="00A07D88" w:rsidRDefault="003F1A4C" w:rsidP="00364ABF">
            <w:pPr>
              <w:pStyle w:val="ListParagraph"/>
              <w:numPr>
                <w:ilvl w:val="0"/>
                <w:numId w:val="4"/>
              </w:numPr>
              <w:ind w:left="459" w:hanging="425"/>
              <w:rPr>
                <w:rFonts w:ascii="Arial" w:hAnsi="Arial" w:cs="Arial"/>
                <w:sz w:val="21"/>
                <w:szCs w:val="21"/>
              </w:rPr>
            </w:pPr>
            <w:r w:rsidRPr="00A07D88">
              <w:rPr>
                <w:rFonts w:ascii="Arial" w:hAnsi="Arial" w:cs="Arial"/>
                <w:b/>
                <w:sz w:val="21"/>
                <w:szCs w:val="21"/>
              </w:rPr>
              <w:t xml:space="preserve">Personal examples </w:t>
            </w:r>
            <w:r w:rsidR="001D7A0B" w:rsidRPr="00A07D88">
              <w:rPr>
                <w:rFonts w:ascii="Arial" w:hAnsi="Arial" w:cs="Arial"/>
                <w:b/>
                <w:sz w:val="21"/>
                <w:szCs w:val="21"/>
              </w:rPr>
              <w:t xml:space="preserve">and reflective notes for this domain </w:t>
            </w:r>
            <w:r w:rsidRPr="00A07D88">
              <w:rPr>
                <w:rFonts w:ascii="Arial" w:hAnsi="Arial" w:cs="Arial"/>
                <w:b/>
                <w:sz w:val="21"/>
                <w:szCs w:val="21"/>
              </w:rPr>
              <w:t>(see list/attachments below)</w:t>
            </w:r>
          </w:p>
          <w:p w:rsidR="003F1A4C" w:rsidRPr="00A07D88" w:rsidRDefault="003F1A4C" w:rsidP="00364ABF">
            <w:pPr>
              <w:pStyle w:val="ListParagraph"/>
              <w:ind w:left="459"/>
              <w:rPr>
                <w:rFonts w:ascii="Arial" w:hAnsi="Arial" w:cs="Arial"/>
                <w:sz w:val="21"/>
                <w:szCs w:val="21"/>
              </w:rPr>
            </w:pPr>
          </w:p>
        </w:tc>
        <w:tc>
          <w:tcPr>
            <w:tcW w:w="7655" w:type="dxa"/>
          </w:tcPr>
          <w:p w:rsidR="003F1A4C" w:rsidRPr="00705EFA" w:rsidRDefault="003F1A4C" w:rsidP="00364ABF">
            <w:pPr>
              <w:pStyle w:val="ListParagraph"/>
              <w:ind w:left="0"/>
              <w:rPr>
                <w:rFonts w:ascii="Arial" w:hAnsi="Arial" w:cs="Arial"/>
                <w:sz w:val="21"/>
                <w:szCs w:val="21"/>
              </w:rPr>
            </w:pPr>
          </w:p>
        </w:tc>
      </w:tr>
      <w:tr w:rsidR="003F1A4C" w:rsidRPr="00705EFA" w:rsidTr="00364ABF">
        <w:tc>
          <w:tcPr>
            <w:tcW w:w="6946" w:type="dxa"/>
          </w:tcPr>
          <w:p w:rsidR="007D49A7" w:rsidRDefault="007D49A7" w:rsidP="00364ABF">
            <w:pPr>
              <w:rPr>
                <w:rFonts w:ascii="Arial" w:hAnsi="Arial" w:cs="Arial"/>
                <w:b/>
                <w:sz w:val="21"/>
                <w:szCs w:val="21"/>
              </w:rPr>
            </w:pPr>
          </w:p>
          <w:p w:rsidR="007D49A7" w:rsidRDefault="007D49A7" w:rsidP="00364ABF">
            <w:pPr>
              <w:rPr>
                <w:rFonts w:ascii="Arial" w:hAnsi="Arial" w:cs="Arial"/>
                <w:b/>
                <w:sz w:val="21"/>
                <w:szCs w:val="21"/>
              </w:rPr>
            </w:pPr>
          </w:p>
          <w:p w:rsidR="007D49A7" w:rsidRDefault="007D49A7" w:rsidP="00364ABF">
            <w:pPr>
              <w:rPr>
                <w:rFonts w:ascii="Arial" w:hAnsi="Arial" w:cs="Arial"/>
                <w:b/>
                <w:sz w:val="21"/>
                <w:szCs w:val="21"/>
              </w:rPr>
            </w:pPr>
          </w:p>
          <w:p w:rsidR="007D49A7" w:rsidRDefault="007D49A7" w:rsidP="00364ABF">
            <w:pPr>
              <w:rPr>
                <w:rFonts w:ascii="Arial" w:hAnsi="Arial" w:cs="Arial"/>
                <w:b/>
                <w:sz w:val="21"/>
                <w:szCs w:val="21"/>
              </w:rPr>
            </w:pPr>
          </w:p>
          <w:p w:rsidR="003F1A4C" w:rsidRPr="00705EFA" w:rsidRDefault="003F1A4C" w:rsidP="00364ABF">
            <w:pPr>
              <w:rPr>
                <w:rFonts w:ascii="Arial" w:hAnsi="Arial" w:cs="Arial"/>
                <w:b/>
                <w:sz w:val="21"/>
                <w:szCs w:val="21"/>
              </w:rPr>
            </w:pPr>
            <w:r w:rsidRPr="00705EFA">
              <w:rPr>
                <w:rFonts w:ascii="Arial" w:hAnsi="Arial" w:cs="Arial"/>
                <w:b/>
                <w:sz w:val="21"/>
                <w:szCs w:val="21"/>
              </w:rPr>
              <w:t>Please Note Key Points below:</w:t>
            </w:r>
          </w:p>
        </w:tc>
        <w:tc>
          <w:tcPr>
            <w:tcW w:w="7655" w:type="dxa"/>
          </w:tcPr>
          <w:p w:rsidR="003F1A4C" w:rsidRPr="00705EFA" w:rsidRDefault="003F1A4C" w:rsidP="00364ABF">
            <w:pPr>
              <w:pStyle w:val="ListParagraph"/>
              <w:ind w:left="0"/>
              <w:rPr>
                <w:rFonts w:ascii="Arial" w:hAnsi="Arial" w:cs="Arial"/>
                <w:sz w:val="21"/>
                <w:szCs w:val="21"/>
              </w:rPr>
            </w:pPr>
          </w:p>
        </w:tc>
      </w:tr>
      <w:tr w:rsidR="003F1A4C" w:rsidRPr="00705EFA" w:rsidTr="00364ABF">
        <w:tc>
          <w:tcPr>
            <w:tcW w:w="14601" w:type="dxa"/>
            <w:gridSpan w:val="2"/>
          </w:tcPr>
          <w:p w:rsidR="003F1A4C" w:rsidRPr="00705EFA" w:rsidRDefault="003F1A4C" w:rsidP="00364ABF">
            <w:pPr>
              <w:rPr>
                <w:rFonts w:ascii="Arial" w:hAnsi="Arial" w:cs="Arial"/>
                <w:sz w:val="21"/>
                <w:szCs w:val="21"/>
              </w:rPr>
            </w:pPr>
            <w:r w:rsidRPr="00705EFA">
              <w:rPr>
                <w:rFonts w:ascii="Arial" w:hAnsi="Arial" w:cs="Arial"/>
                <w:sz w:val="21"/>
                <w:szCs w:val="21"/>
              </w:rPr>
              <w:lastRenderedPageBreak/>
              <w:t xml:space="preserve">Training Programme Director (TPD) oversees a large number of specialty registrars in a specialty including oversight of their training and </w:t>
            </w:r>
            <w:proofErr w:type="spellStart"/>
            <w:r w:rsidRPr="00705EFA">
              <w:rPr>
                <w:rFonts w:ascii="Arial" w:hAnsi="Arial" w:cs="Arial"/>
                <w:sz w:val="21"/>
                <w:szCs w:val="21"/>
              </w:rPr>
              <w:t>StR</w:t>
            </w:r>
            <w:proofErr w:type="spellEnd"/>
            <w:r w:rsidRPr="00705EFA">
              <w:rPr>
                <w:rFonts w:ascii="Arial" w:hAnsi="Arial" w:cs="Arial"/>
                <w:sz w:val="21"/>
                <w:szCs w:val="21"/>
              </w:rPr>
              <w:t xml:space="preserve"> allocation to trainers.</w:t>
            </w:r>
          </w:p>
          <w:p w:rsidR="003F1A4C" w:rsidRPr="00A07D88" w:rsidRDefault="003F1A4C" w:rsidP="00364ABF">
            <w:pPr>
              <w:rPr>
                <w:rFonts w:ascii="Arial" w:hAnsi="Arial" w:cs="Arial"/>
                <w:sz w:val="21"/>
                <w:szCs w:val="21"/>
              </w:rPr>
            </w:pPr>
          </w:p>
          <w:p w:rsidR="003F1A4C" w:rsidRPr="00A07D88" w:rsidRDefault="003F1A4C" w:rsidP="00364ABF">
            <w:pPr>
              <w:rPr>
                <w:rFonts w:ascii="Arial" w:hAnsi="Arial" w:cs="Arial"/>
                <w:sz w:val="21"/>
                <w:szCs w:val="21"/>
              </w:rPr>
            </w:pPr>
            <w:r w:rsidRPr="00A07D88">
              <w:rPr>
                <w:rFonts w:ascii="Arial" w:hAnsi="Arial" w:cs="Arial"/>
                <w:sz w:val="21"/>
                <w:szCs w:val="21"/>
              </w:rPr>
              <w:t>Educa</w:t>
            </w:r>
            <w:r w:rsidR="00364ABF" w:rsidRPr="00A07D88">
              <w:rPr>
                <w:rFonts w:ascii="Arial" w:hAnsi="Arial" w:cs="Arial"/>
                <w:sz w:val="21"/>
                <w:szCs w:val="21"/>
              </w:rPr>
              <w:t>tional Supervisors (ES) oversee</w:t>
            </w:r>
            <w:r w:rsidRPr="00A07D88">
              <w:rPr>
                <w:rFonts w:ascii="Arial" w:hAnsi="Arial" w:cs="Arial"/>
                <w:sz w:val="21"/>
                <w:szCs w:val="21"/>
              </w:rPr>
              <w:t xml:space="preserve"> training for </w:t>
            </w:r>
            <w:r w:rsidR="00364ABF" w:rsidRPr="00A07D88">
              <w:rPr>
                <w:rFonts w:ascii="Arial" w:hAnsi="Arial" w:cs="Arial"/>
                <w:sz w:val="21"/>
                <w:szCs w:val="21"/>
              </w:rPr>
              <w:t xml:space="preserve">normally </w:t>
            </w:r>
            <w:r w:rsidRPr="00A07D88">
              <w:rPr>
                <w:rFonts w:ascii="Arial" w:hAnsi="Arial" w:cs="Arial"/>
                <w:sz w:val="21"/>
                <w:szCs w:val="21"/>
              </w:rPr>
              <w:t xml:space="preserve">1-3 specialty registrars over a </w:t>
            </w:r>
            <w:r w:rsidR="00E37C8E" w:rsidRPr="00A07D88">
              <w:rPr>
                <w:rFonts w:ascii="Arial" w:hAnsi="Arial" w:cs="Arial"/>
                <w:sz w:val="21"/>
                <w:szCs w:val="21"/>
              </w:rPr>
              <w:t>long-term</w:t>
            </w:r>
            <w:r w:rsidRPr="00A07D88">
              <w:rPr>
                <w:rFonts w:ascii="Arial" w:hAnsi="Arial" w:cs="Arial"/>
                <w:sz w:val="21"/>
                <w:szCs w:val="21"/>
              </w:rPr>
              <w:t xml:space="preserve"> period. They should be required to provide higher level evidence for the 7 associated competency domains</w:t>
            </w:r>
            <w:r w:rsidR="00364ABF" w:rsidRPr="00A07D88">
              <w:rPr>
                <w:rFonts w:ascii="Arial" w:hAnsi="Arial" w:cs="Arial"/>
                <w:sz w:val="21"/>
                <w:szCs w:val="21"/>
              </w:rPr>
              <w:t>. Only ESs can sign off completed competencies.</w:t>
            </w:r>
          </w:p>
          <w:p w:rsidR="003F1A4C" w:rsidRPr="00A07D88" w:rsidRDefault="003F1A4C" w:rsidP="00364ABF">
            <w:pPr>
              <w:rPr>
                <w:rFonts w:ascii="Arial" w:hAnsi="Arial" w:cs="Arial"/>
                <w:sz w:val="21"/>
                <w:szCs w:val="21"/>
              </w:rPr>
            </w:pPr>
          </w:p>
          <w:p w:rsidR="003F1A4C" w:rsidRPr="00A07D88" w:rsidRDefault="003F1A4C" w:rsidP="00364ABF">
            <w:pPr>
              <w:rPr>
                <w:rFonts w:ascii="Arial" w:hAnsi="Arial" w:cs="Arial"/>
                <w:sz w:val="21"/>
                <w:szCs w:val="21"/>
              </w:rPr>
            </w:pPr>
            <w:r w:rsidRPr="00A07D88">
              <w:rPr>
                <w:rFonts w:ascii="Arial" w:hAnsi="Arial" w:cs="Arial"/>
                <w:sz w:val="21"/>
                <w:szCs w:val="21"/>
              </w:rPr>
              <w:t xml:space="preserve">Clinical Supervisors (CS) supervise </w:t>
            </w:r>
            <w:r w:rsidR="00364ABF" w:rsidRPr="00A07D88">
              <w:rPr>
                <w:rFonts w:ascii="Arial" w:hAnsi="Arial" w:cs="Arial"/>
                <w:sz w:val="21"/>
                <w:szCs w:val="21"/>
              </w:rPr>
              <w:t>a</w:t>
            </w:r>
            <w:r w:rsidRPr="00A07D88">
              <w:rPr>
                <w:rFonts w:ascii="Arial" w:hAnsi="Arial" w:cs="Arial"/>
                <w:sz w:val="21"/>
                <w:szCs w:val="21"/>
              </w:rPr>
              <w:t xml:space="preserve"> specialty</w:t>
            </w:r>
            <w:r w:rsidR="00364ABF" w:rsidRPr="00A07D88">
              <w:rPr>
                <w:rFonts w:ascii="Arial" w:hAnsi="Arial" w:cs="Arial"/>
                <w:sz w:val="21"/>
                <w:szCs w:val="21"/>
              </w:rPr>
              <w:t xml:space="preserve"> registrar for specific project or purpose.</w:t>
            </w:r>
            <w:r w:rsidRPr="00A07D88">
              <w:rPr>
                <w:rFonts w:ascii="Arial" w:hAnsi="Arial" w:cs="Arial"/>
                <w:sz w:val="21"/>
                <w:szCs w:val="21"/>
              </w:rPr>
              <w:t xml:space="preserve"> They should have to complete 5 competency areas with lower levels of evidence. </w:t>
            </w:r>
            <w:r w:rsidR="00364ABF" w:rsidRPr="00A07D88">
              <w:rPr>
                <w:rFonts w:ascii="Arial" w:hAnsi="Arial" w:cs="Arial"/>
                <w:sz w:val="21"/>
                <w:szCs w:val="21"/>
              </w:rPr>
              <w:t xml:space="preserve">CS together with the </w:t>
            </w:r>
            <w:proofErr w:type="spellStart"/>
            <w:r w:rsidR="00364ABF" w:rsidRPr="00A07D88">
              <w:rPr>
                <w:rFonts w:ascii="Arial" w:hAnsi="Arial" w:cs="Arial"/>
                <w:sz w:val="21"/>
                <w:szCs w:val="21"/>
              </w:rPr>
              <w:t>StR</w:t>
            </w:r>
            <w:proofErr w:type="spellEnd"/>
            <w:r w:rsidR="00364ABF" w:rsidRPr="00A07D88">
              <w:rPr>
                <w:rFonts w:ascii="Arial" w:hAnsi="Arial" w:cs="Arial"/>
                <w:sz w:val="21"/>
                <w:szCs w:val="21"/>
              </w:rPr>
              <w:t xml:space="preserve"> report evidence of competency attainment to the ES with regard to sign off.</w:t>
            </w:r>
          </w:p>
          <w:p w:rsidR="003F1A4C" w:rsidRPr="00A07D88" w:rsidRDefault="003F1A4C" w:rsidP="00364ABF">
            <w:pPr>
              <w:rPr>
                <w:rFonts w:ascii="Arial" w:hAnsi="Arial" w:cs="Arial"/>
                <w:sz w:val="21"/>
                <w:szCs w:val="21"/>
              </w:rPr>
            </w:pPr>
          </w:p>
          <w:p w:rsidR="003F1A4C" w:rsidRPr="00A07D88" w:rsidRDefault="003F1A4C" w:rsidP="00364ABF">
            <w:pPr>
              <w:rPr>
                <w:rFonts w:ascii="Arial" w:hAnsi="Arial" w:cs="Arial"/>
                <w:sz w:val="21"/>
                <w:szCs w:val="21"/>
              </w:rPr>
            </w:pPr>
            <w:r w:rsidRPr="00A07D88">
              <w:rPr>
                <w:rFonts w:ascii="Arial" w:hAnsi="Arial" w:cs="Arial"/>
                <w:sz w:val="21"/>
                <w:szCs w:val="21"/>
              </w:rPr>
              <w:t xml:space="preserve">Academic Supervisors </w:t>
            </w:r>
            <w:r w:rsidR="00364ABF" w:rsidRPr="00A07D88">
              <w:rPr>
                <w:rFonts w:ascii="Arial" w:hAnsi="Arial" w:cs="Arial"/>
                <w:sz w:val="21"/>
                <w:szCs w:val="21"/>
              </w:rPr>
              <w:t xml:space="preserve">( AS ) </w:t>
            </w:r>
            <w:r w:rsidRPr="00A07D88">
              <w:rPr>
                <w:rFonts w:ascii="Arial" w:hAnsi="Arial" w:cs="Arial"/>
                <w:sz w:val="21"/>
                <w:szCs w:val="21"/>
              </w:rPr>
              <w:t xml:space="preserve">completing this template will need to consider whether they are acting as an Educational Supervisor or Clinical Supervisor for any attached </w:t>
            </w:r>
            <w:proofErr w:type="spellStart"/>
            <w:r w:rsidRPr="00A07D88">
              <w:rPr>
                <w:rFonts w:ascii="Arial" w:hAnsi="Arial" w:cs="Arial"/>
                <w:sz w:val="21"/>
                <w:szCs w:val="21"/>
              </w:rPr>
              <w:t>StRs</w:t>
            </w:r>
            <w:proofErr w:type="spellEnd"/>
            <w:r w:rsidRPr="00A07D88">
              <w:rPr>
                <w:rFonts w:ascii="Arial" w:hAnsi="Arial" w:cs="Arial"/>
                <w:sz w:val="21"/>
                <w:szCs w:val="21"/>
              </w:rPr>
              <w:t>.</w:t>
            </w:r>
            <w:r w:rsidR="00364ABF" w:rsidRPr="00A07D88">
              <w:rPr>
                <w:rFonts w:ascii="Arial" w:hAnsi="Arial" w:cs="Arial"/>
                <w:sz w:val="21"/>
                <w:szCs w:val="21"/>
              </w:rPr>
              <w:t xml:space="preserve"> </w:t>
            </w:r>
            <w:proofErr w:type="spellStart"/>
            <w:r w:rsidR="00364ABF" w:rsidRPr="00A07D88">
              <w:rPr>
                <w:rFonts w:ascii="Arial" w:hAnsi="Arial" w:cs="Arial"/>
                <w:sz w:val="21"/>
                <w:szCs w:val="21"/>
              </w:rPr>
              <w:t>StRs</w:t>
            </w:r>
            <w:proofErr w:type="spellEnd"/>
            <w:r w:rsidR="00364ABF" w:rsidRPr="00A07D88">
              <w:rPr>
                <w:rFonts w:ascii="Arial" w:hAnsi="Arial" w:cs="Arial"/>
                <w:sz w:val="21"/>
                <w:szCs w:val="21"/>
              </w:rPr>
              <w:t xml:space="preserve"> who are service based ( and so have a service based ES ) will normally have an AS who acts as a specialised form of CS for a specific purpose ( </w:t>
            </w:r>
            <w:r w:rsidR="00364ABF" w:rsidRPr="00A07D88">
              <w:rPr>
                <w:rFonts w:ascii="Arial" w:hAnsi="Arial" w:cs="Arial"/>
                <w:i/>
                <w:sz w:val="21"/>
                <w:szCs w:val="21"/>
              </w:rPr>
              <w:t xml:space="preserve">academia </w:t>
            </w:r>
            <w:r w:rsidR="00364ABF" w:rsidRPr="00A07D88">
              <w:rPr>
                <w:rFonts w:ascii="Arial" w:hAnsi="Arial" w:cs="Arial"/>
                <w:sz w:val="21"/>
                <w:szCs w:val="21"/>
              </w:rPr>
              <w:t>). Trainees who are formally placed for training at a University will have an ES who is an Academic in the department. This ES may also act as the AS but alternatively another trainer could be their AS.</w:t>
            </w:r>
          </w:p>
          <w:p w:rsidR="00364ABF" w:rsidRPr="00364ABF" w:rsidRDefault="00364ABF" w:rsidP="00364ABF">
            <w:pPr>
              <w:rPr>
                <w:rFonts w:ascii="Arial" w:hAnsi="Arial" w:cs="Arial"/>
                <w:color w:val="FF0000"/>
                <w:sz w:val="21"/>
                <w:szCs w:val="21"/>
              </w:rPr>
            </w:pPr>
          </w:p>
          <w:p w:rsidR="003F1A4C" w:rsidRPr="00705EFA" w:rsidRDefault="003F1A4C" w:rsidP="00364ABF">
            <w:pPr>
              <w:rPr>
                <w:rFonts w:ascii="Arial" w:eastAsia="Times New Roman" w:hAnsi="Arial" w:cs="Arial"/>
                <w:sz w:val="21"/>
                <w:szCs w:val="21"/>
              </w:rPr>
            </w:pPr>
            <w:r w:rsidRPr="00705EFA">
              <w:rPr>
                <w:rFonts w:ascii="Arial" w:eastAsia="Times New Roman" w:hAnsi="Arial" w:cs="Arial"/>
                <w:sz w:val="21"/>
                <w:szCs w:val="21"/>
              </w:rPr>
              <w:t>Please note that a) this volume of evidence is to be collated over the five yearly revalidation cycle and b) that it is likely that it will be needed to be shown to HEE to support their governance processes with respect to the GMC for educational supervision.</w:t>
            </w:r>
          </w:p>
          <w:p w:rsidR="003F1A4C" w:rsidRPr="00705EFA" w:rsidRDefault="003F1A4C" w:rsidP="00364ABF">
            <w:pPr>
              <w:rPr>
                <w:rFonts w:ascii="Arial" w:eastAsia="Times New Roman" w:hAnsi="Arial" w:cs="Arial"/>
                <w:sz w:val="21"/>
                <w:szCs w:val="21"/>
              </w:rPr>
            </w:pPr>
          </w:p>
          <w:p w:rsidR="003F1A4C" w:rsidRPr="00705EFA" w:rsidRDefault="003F1A4C" w:rsidP="00364ABF">
            <w:pPr>
              <w:rPr>
                <w:rFonts w:ascii="Arial" w:eastAsia="Times New Roman" w:hAnsi="Arial" w:cs="Arial"/>
                <w:sz w:val="21"/>
                <w:szCs w:val="21"/>
              </w:rPr>
            </w:pPr>
            <w:r w:rsidRPr="00705EFA">
              <w:rPr>
                <w:rFonts w:ascii="Arial" w:eastAsia="Times New Roman" w:hAnsi="Arial" w:cs="Arial"/>
                <w:sz w:val="21"/>
                <w:szCs w:val="21"/>
              </w:rPr>
              <w:t xml:space="preserve">Please note that in the boxes above where it states ``personal examples </w:t>
            </w:r>
            <w:r>
              <w:rPr>
                <w:rFonts w:ascii="Arial" w:eastAsia="Times New Roman" w:hAnsi="Arial" w:cs="Arial"/>
                <w:sz w:val="21"/>
                <w:szCs w:val="21"/>
              </w:rPr>
              <w:t>(see list/attachments below</w:t>
            </w:r>
            <w:proofErr w:type="gramStart"/>
            <w:r>
              <w:rPr>
                <w:rFonts w:ascii="Arial" w:eastAsia="Times New Roman" w:hAnsi="Arial" w:cs="Arial"/>
                <w:sz w:val="21"/>
                <w:szCs w:val="21"/>
              </w:rPr>
              <w:t>)</w:t>
            </w:r>
            <w:r w:rsidRPr="00705EFA">
              <w:rPr>
                <w:rFonts w:ascii="Arial" w:eastAsia="Times New Roman" w:hAnsi="Arial" w:cs="Arial"/>
                <w:sz w:val="21"/>
                <w:szCs w:val="21"/>
              </w:rPr>
              <w:t>`</w:t>
            </w:r>
            <w:proofErr w:type="gramEnd"/>
            <w:r w:rsidRPr="00705EFA">
              <w:rPr>
                <w:rFonts w:ascii="Arial" w:eastAsia="Times New Roman" w:hAnsi="Arial" w:cs="Arial"/>
                <w:sz w:val="21"/>
                <w:szCs w:val="21"/>
              </w:rPr>
              <w:t xml:space="preserve">`,  this is an area for you to embed your own examples of supporting information/evidence  for domains 1-7. This will allow all of the relevant </w:t>
            </w:r>
            <w:r>
              <w:rPr>
                <w:rFonts w:ascii="Arial" w:eastAsia="Times New Roman" w:hAnsi="Arial" w:cs="Arial"/>
                <w:sz w:val="21"/>
                <w:szCs w:val="21"/>
              </w:rPr>
              <w:t xml:space="preserve">supporting </w:t>
            </w:r>
            <w:r w:rsidRPr="00705EFA">
              <w:rPr>
                <w:rFonts w:ascii="Arial" w:eastAsia="Times New Roman" w:hAnsi="Arial" w:cs="Arial"/>
                <w:sz w:val="21"/>
                <w:szCs w:val="21"/>
              </w:rPr>
              <w:t>information to be kept in one template which will be easier for both you as the appraisee and the appraiser during the professional appraisal process. .</w:t>
            </w:r>
          </w:p>
          <w:p w:rsidR="003F1A4C" w:rsidRPr="00705EFA" w:rsidRDefault="003F1A4C" w:rsidP="00364ABF">
            <w:pPr>
              <w:rPr>
                <w:color w:val="000000" w:themeColor="text1"/>
                <w:sz w:val="21"/>
                <w:szCs w:val="21"/>
              </w:rPr>
            </w:pPr>
          </w:p>
          <w:p w:rsidR="003F1A4C" w:rsidRPr="00705EFA" w:rsidRDefault="003F1A4C" w:rsidP="00364ABF">
            <w:pPr>
              <w:rPr>
                <w:color w:val="1F497D"/>
                <w:sz w:val="21"/>
                <w:szCs w:val="21"/>
              </w:rPr>
            </w:pPr>
          </w:p>
          <w:p w:rsidR="003F1A4C" w:rsidRPr="00705EFA" w:rsidRDefault="003F1A4C" w:rsidP="00364ABF">
            <w:pPr>
              <w:pStyle w:val="ListParagraph"/>
              <w:ind w:left="0"/>
              <w:rPr>
                <w:rFonts w:ascii="Arial" w:hAnsi="Arial" w:cs="Arial"/>
                <w:sz w:val="21"/>
                <w:szCs w:val="21"/>
              </w:rPr>
            </w:pPr>
          </w:p>
        </w:tc>
      </w:tr>
    </w:tbl>
    <w:p w:rsidR="003F1A4C" w:rsidRPr="00705EFA" w:rsidRDefault="003F1A4C" w:rsidP="003F1A4C">
      <w:pPr>
        <w:rPr>
          <w:rFonts w:ascii="Arial" w:hAnsi="Arial" w:cs="Arial"/>
          <w:sz w:val="21"/>
          <w:szCs w:val="21"/>
        </w:rPr>
      </w:pPr>
    </w:p>
    <w:sectPr w:rsidR="003F1A4C" w:rsidRPr="00705EFA" w:rsidSect="00E0149C">
      <w:pgSz w:w="16838" w:h="11906" w:orient="landscape"/>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26321"/>
    <w:multiLevelType w:val="hybridMultilevel"/>
    <w:tmpl w:val="FD9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497CDD"/>
    <w:multiLevelType w:val="hybridMultilevel"/>
    <w:tmpl w:val="689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EC402C"/>
    <w:multiLevelType w:val="hybridMultilevel"/>
    <w:tmpl w:val="E89E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22262"/>
    <w:multiLevelType w:val="hybridMultilevel"/>
    <w:tmpl w:val="8942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4C3D1B"/>
    <w:rsid w:val="00154ABE"/>
    <w:rsid w:val="00161267"/>
    <w:rsid w:val="001D7A0B"/>
    <w:rsid w:val="0023226B"/>
    <w:rsid w:val="00364ABF"/>
    <w:rsid w:val="003768DD"/>
    <w:rsid w:val="003F1A4C"/>
    <w:rsid w:val="004C28DF"/>
    <w:rsid w:val="004C3D1B"/>
    <w:rsid w:val="004E2D1C"/>
    <w:rsid w:val="005E44E8"/>
    <w:rsid w:val="007506FE"/>
    <w:rsid w:val="007D49A7"/>
    <w:rsid w:val="00A07D88"/>
    <w:rsid w:val="00AE2AC0"/>
    <w:rsid w:val="00C87AB3"/>
    <w:rsid w:val="00DC4EE1"/>
    <w:rsid w:val="00E0149C"/>
    <w:rsid w:val="00E12885"/>
    <w:rsid w:val="00E37C8E"/>
    <w:rsid w:val="00EA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1B"/>
    <w:rPr>
      <w:rFonts w:ascii="Tahoma" w:hAnsi="Tahoma" w:cs="Tahoma"/>
      <w:sz w:val="16"/>
      <w:szCs w:val="16"/>
    </w:rPr>
  </w:style>
  <w:style w:type="paragraph" w:styleId="ListParagraph">
    <w:name w:val="List Paragraph"/>
    <w:basedOn w:val="Normal"/>
    <w:uiPriority w:val="34"/>
    <w:qFormat/>
    <w:rsid w:val="003F1A4C"/>
    <w:pPr>
      <w:spacing w:after="0" w:line="240" w:lineRule="auto"/>
      <w:ind w:left="720"/>
    </w:pPr>
    <w:rPr>
      <w:rFonts w:ascii="Calibri" w:hAnsi="Calibri" w:cs="Calibri"/>
      <w:lang w:eastAsia="en-GB"/>
    </w:rPr>
  </w:style>
  <w:style w:type="table" w:styleId="TableGrid">
    <w:name w:val="Table Grid"/>
    <w:basedOn w:val="TableNormal"/>
    <w:uiPriority w:val="59"/>
    <w:rsid w:val="003F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1B"/>
    <w:rPr>
      <w:rFonts w:ascii="Tahoma" w:hAnsi="Tahoma" w:cs="Tahoma"/>
      <w:sz w:val="16"/>
      <w:szCs w:val="16"/>
    </w:rPr>
  </w:style>
  <w:style w:type="paragraph" w:styleId="ListParagraph">
    <w:name w:val="List Paragraph"/>
    <w:basedOn w:val="Normal"/>
    <w:uiPriority w:val="34"/>
    <w:qFormat/>
    <w:rsid w:val="003F1A4C"/>
    <w:pPr>
      <w:spacing w:after="0" w:line="240" w:lineRule="auto"/>
      <w:ind w:left="720"/>
    </w:pPr>
    <w:rPr>
      <w:rFonts w:ascii="Calibri" w:hAnsi="Calibri" w:cs="Calibri"/>
      <w:lang w:eastAsia="en-GB"/>
    </w:rPr>
  </w:style>
  <w:style w:type="table" w:styleId="TableGrid">
    <w:name w:val="Table Grid"/>
    <w:basedOn w:val="TableNormal"/>
    <w:uiPriority w:val="59"/>
    <w:rsid w:val="003F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95747451A7E4AA70C2B8242ACA8A8" ma:contentTypeVersion="1" ma:contentTypeDescription="Create a new document." ma:contentTypeScope="" ma:versionID="945641be1e3a40d11a510b31ca1d948a">
  <xsd:schema xmlns:xsd="http://www.w3.org/2001/XMLSchema" xmlns:xs="http://www.w3.org/2001/XMLSchema" xmlns:p="http://schemas.microsoft.com/office/2006/metadata/properties" xmlns:ns3="a5e0c93e-c3c4-43fc-8cfe-fa23f4106656" targetNamespace="http://schemas.microsoft.com/office/2006/metadata/properties" ma:root="true" ma:fieldsID="a33d53ee2fdabf956f97bc6af8aec076" ns3:_="">
    <xsd:import namespace="a5e0c93e-c3c4-43fc-8cfe-fa23f410665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0c93e-c3c4-43fc-8cfe-fa23f41066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5DF82-30BE-418F-B6D1-44DA0E75B5E2}"/>
</file>

<file path=customXml/itemProps2.xml><?xml version="1.0" encoding="utf-8"?>
<ds:datastoreItem xmlns:ds="http://schemas.openxmlformats.org/officeDocument/2006/customXml" ds:itemID="{C8410950-5CCB-457A-9F3D-51B4B001499A}"/>
</file>

<file path=customXml/itemProps3.xml><?xml version="1.0" encoding="utf-8"?>
<ds:datastoreItem xmlns:ds="http://schemas.openxmlformats.org/officeDocument/2006/customXml" ds:itemID="{7EB62F90-3102-40B3-8ABF-3FCDB59FE827}"/>
</file>

<file path=customXml/itemProps4.xml><?xml version="1.0" encoding="utf-8"?>
<ds:datastoreItem xmlns:ds="http://schemas.openxmlformats.org/officeDocument/2006/customXml" ds:itemID="{72F6BCFB-2D94-493D-A63A-F7462C8131B5}"/>
</file>

<file path=docProps/app.xml><?xml version="1.0" encoding="utf-8"?>
<Properties xmlns="http://schemas.openxmlformats.org/officeDocument/2006/extended-properties" xmlns:vt="http://schemas.openxmlformats.org/officeDocument/2006/docPropsVTypes">
  <Template>Normal.dotm</Template>
  <TotalTime>33</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Wood</dc:creator>
  <cp:lastModifiedBy>Vicky Wood</cp:lastModifiedBy>
  <cp:revision>4</cp:revision>
  <cp:lastPrinted>2015-01-19T16:15:00Z</cp:lastPrinted>
  <dcterms:created xsi:type="dcterms:W3CDTF">2015-02-10T10:32:00Z</dcterms:created>
  <dcterms:modified xsi:type="dcterms:W3CDTF">2015-02-10T11:12:00Z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0x01010046095747451A7E4AA70C2B8242ACA8A8</vt:lpwstr>
  </property>
</Properties>
</file>