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F3" w:rsidRDefault="00967D53" w:rsidP="00967D53">
      <w:pPr>
        <w:jc w:val="center"/>
      </w:pPr>
      <w:r>
        <w:t>Annual Regional LD Higher</w:t>
      </w:r>
      <w:r w:rsidR="004B02A1">
        <w:t xml:space="preserve"> trainee teaching programme 2018/19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4"/>
        <w:gridCol w:w="1621"/>
        <w:gridCol w:w="2053"/>
        <w:gridCol w:w="1637"/>
        <w:gridCol w:w="1972"/>
      </w:tblGrid>
      <w:tr w:rsidR="00967D53" w:rsidTr="002712A4">
        <w:tc>
          <w:tcPr>
            <w:tcW w:w="1614" w:type="dxa"/>
          </w:tcPr>
          <w:p w:rsidR="00967D53" w:rsidRDefault="00967D53" w:rsidP="002712A4">
            <w:r>
              <w:t xml:space="preserve">Date </w:t>
            </w:r>
          </w:p>
        </w:tc>
        <w:tc>
          <w:tcPr>
            <w:tcW w:w="1621" w:type="dxa"/>
          </w:tcPr>
          <w:p w:rsidR="00967D53" w:rsidRDefault="00967D53" w:rsidP="002712A4">
            <w:r>
              <w:t>Facilitator</w:t>
            </w:r>
          </w:p>
        </w:tc>
        <w:tc>
          <w:tcPr>
            <w:tcW w:w="2053" w:type="dxa"/>
          </w:tcPr>
          <w:p w:rsidR="00967D53" w:rsidRDefault="00967D53" w:rsidP="002712A4">
            <w:r>
              <w:t>Topics and presenter</w:t>
            </w:r>
          </w:p>
        </w:tc>
        <w:tc>
          <w:tcPr>
            <w:tcW w:w="1637" w:type="dxa"/>
          </w:tcPr>
          <w:p w:rsidR="00967D53" w:rsidRDefault="00967D53" w:rsidP="002712A4">
            <w:r>
              <w:t>Venue</w:t>
            </w:r>
          </w:p>
        </w:tc>
        <w:tc>
          <w:tcPr>
            <w:tcW w:w="1972" w:type="dxa"/>
          </w:tcPr>
          <w:p w:rsidR="00967D53" w:rsidRDefault="00967D53" w:rsidP="002712A4">
            <w:r>
              <w:t>Attendees</w:t>
            </w:r>
          </w:p>
        </w:tc>
      </w:tr>
      <w:tr w:rsidR="00967D53" w:rsidTr="002712A4">
        <w:tc>
          <w:tcPr>
            <w:tcW w:w="1614" w:type="dxa"/>
          </w:tcPr>
          <w:p w:rsidR="00967D53" w:rsidRDefault="00967D53" w:rsidP="00491459">
            <w:r>
              <w:t>1</w:t>
            </w:r>
            <w:r w:rsidR="00491459">
              <w:t>0</w:t>
            </w:r>
            <w:r w:rsidRPr="00470913">
              <w:rPr>
                <w:vertAlign w:val="superscript"/>
              </w:rPr>
              <w:t>th</w:t>
            </w:r>
            <w:r>
              <w:t xml:space="preserve"> September</w:t>
            </w:r>
          </w:p>
          <w:p w:rsidR="004B02A1" w:rsidRDefault="004B02A1" w:rsidP="00491459">
            <w:r>
              <w:t>2018</w:t>
            </w:r>
          </w:p>
        </w:tc>
        <w:tc>
          <w:tcPr>
            <w:tcW w:w="1621" w:type="dxa"/>
          </w:tcPr>
          <w:p w:rsidR="00967D53" w:rsidRDefault="00967D53" w:rsidP="00491459">
            <w:r>
              <w:t xml:space="preserve">Dr </w:t>
            </w:r>
            <w:r w:rsidR="00491459">
              <w:t xml:space="preserve">Ekkehart </w:t>
            </w:r>
          </w:p>
          <w:p w:rsidR="00491459" w:rsidRDefault="00491459" w:rsidP="00491459">
            <w:r>
              <w:t>Sta</w:t>
            </w:r>
            <w:r w:rsidR="004B02A1">
              <w:t>ufe</w:t>
            </w:r>
            <w:r>
              <w:t>nberg</w:t>
            </w:r>
          </w:p>
        </w:tc>
        <w:tc>
          <w:tcPr>
            <w:tcW w:w="2053" w:type="dxa"/>
          </w:tcPr>
          <w:p w:rsidR="00967D53" w:rsidRDefault="004B02A1" w:rsidP="00491459">
            <w:r>
              <w:t>Clinical Neurosciences and Learning disability shared events</w:t>
            </w:r>
          </w:p>
          <w:p w:rsidR="0097452B" w:rsidRDefault="0097452B" w:rsidP="00491459"/>
          <w:p w:rsidR="0097452B" w:rsidRDefault="0097452B" w:rsidP="00491459">
            <w:r>
              <w:t>(HPFT CPD)</w:t>
            </w:r>
          </w:p>
        </w:tc>
        <w:tc>
          <w:tcPr>
            <w:tcW w:w="1637" w:type="dxa"/>
          </w:tcPr>
          <w:p w:rsidR="00967D53" w:rsidRDefault="004B02A1" w:rsidP="002712A4">
            <w:r>
              <w:t>The Bob Champion Research &amp;Education Building</w:t>
            </w:r>
          </w:p>
          <w:p w:rsidR="004B02A1" w:rsidRDefault="004B02A1" w:rsidP="002712A4">
            <w:proofErr w:type="spellStart"/>
            <w:r>
              <w:t>Colney</w:t>
            </w:r>
            <w:proofErr w:type="spellEnd"/>
            <w:r>
              <w:t xml:space="preserve"> </w:t>
            </w:r>
            <w:proofErr w:type="spellStart"/>
            <w:r>
              <w:t>lane,Norwhich</w:t>
            </w:r>
            <w:proofErr w:type="spellEnd"/>
            <w:r>
              <w:t xml:space="preserve"> </w:t>
            </w:r>
          </w:p>
          <w:p w:rsidR="004B02A1" w:rsidRDefault="004B02A1" w:rsidP="002712A4">
            <w:r>
              <w:t>NR147UQ</w:t>
            </w:r>
          </w:p>
        </w:tc>
        <w:tc>
          <w:tcPr>
            <w:tcW w:w="1972" w:type="dxa"/>
          </w:tcPr>
          <w:p w:rsidR="00967D53" w:rsidRDefault="00967D53" w:rsidP="002712A4"/>
        </w:tc>
      </w:tr>
      <w:tr w:rsidR="00967D53" w:rsidTr="002712A4">
        <w:tc>
          <w:tcPr>
            <w:tcW w:w="1614" w:type="dxa"/>
          </w:tcPr>
          <w:p w:rsidR="00967D53" w:rsidRDefault="00491459" w:rsidP="002712A4">
            <w:r>
              <w:t>8</w:t>
            </w:r>
            <w:r w:rsidRPr="00491459">
              <w:rPr>
                <w:vertAlign w:val="superscript"/>
              </w:rPr>
              <w:t>th</w:t>
            </w:r>
            <w:r>
              <w:t xml:space="preserve"> </w:t>
            </w:r>
            <w:r w:rsidR="00967D53">
              <w:t>October</w:t>
            </w:r>
          </w:p>
          <w:p w:rsidR="004B02A1" w:rsidRDefault="004B02A1" w:rsidP="002712A4">
            <w:r>
              <w:t>2018</w:t>
            </w:r>
          </w:p>
        </w:tc>
        <w:tc>
          <w:tcPr>
            <w:tcW w:w="1621" w:type="dxa"/>
          </w:tcPr>
          <w:p w:rsidR="00967D53" w:rsidRDefault="00924DAE" w:rsidP="00491459">
            <w:r>
              <w:t>Dr Shyamala Thalayasing</w:t>
            </w:r>
            <w:r w:rsidR="0097452B">
              <w:t>am</w:t>
            </w:r>
          </w:p>
        </w:tc>
        <w:tc>
          <w:tcPr>
            <w:tcW w:w="2053" w:type="dxa"/>
          </w:tcPr>
          <w:p w:rsidR="00967D53" w:rsidRDefault="00967D53" w:rsidP="002712A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91459">
              <w:rPr>
                <w:b/>
              </w:rPr>
              <w:t>ADHD</w:t>
            </w:r>
          </w:p>
          <w:p w:rsidR="0097452B" w:rsidRDefault="0097452B" w:rsidP="002712A4">
            <w:pPr>
              <w:rPr>
                <w:b/>
              </w:rPr>
            </w:pPr>
          </w:p>
          <w:p w:rsidR="0097452B" w:rsidRDefault="0097452B" w:rsidP="002712A4">
            <w:pPr>
              <w:rPr>
                <w:b/>
              </w:rPr>
            </w:pPr>
          </w:p>
          <w:p w:rsidR="0097452B" w:rsidRDefault="0097452B" w:rsidP="002712A4">
            <w:r>
              <w:t>(</w:t>
            </w:r>
            <w:r>
              <w:t>HPFT CPD)</w:t>
            </w:r>
          </w:p>
        </w:tc>
        <w:tc>
          <w:tcPr>
            <w:tcW w:w="1637" w:type="dxa"/>
          </w:tcPr>
          <w:p w:rsidR="00967D53" w:rsidRDefault="00967D53" w:rsidP="002712A4">
            <w:r>
              <w:t>Colonnades</w:t>
            </w:r>
          </w:p>
          <w:p w:rsidR="00967D53" w:rsidRDefault="00967D53" w:rsidP="002712A4">
            <w:r>
              <w:t>Hatfield</w:t>
            </w:r>
          </w:p>
          <w:p w:rsidR="00967D53" w:rsidRDefault="00967D53" w:rsidP="002712A4">
            <w:r>
              <w:t>AL10 8YE</w:t>
            </w:r>
          </w:p>
          <w:p w:rsidR="00967D53" w:rsidRDefault="00967D53" w:rsidP="002712A4"/>
          <w:p w:rsidR="00967D53" w:rsidRDefault="00967D53" w:rsidP="002712A4"/>
        </w:tc>
        <w:tc>
          <w:tcPr>
            <w:tcW w:w="1972" w:type="dxa"/>
          </w:tcPr>
          <w:p w:rsidR="00967D53" w:rsidRDefault="00967D53" w:rsidP="00491459"/>
        </w:tc>
      </w:tr>
      <w:tr w:rsidR="00967D53" w:rsidTr="002712A4">
        <w:tc>
          <w:tcPr>
            <w:tcW w:w="1614" w:type="dxa"/>
          </w:tcPr>
          <w:p w:rsidR="00491459" w:rsidRDefault="00491459" w:rsidP="002712A4">
            <w:pPr>
              <w:rPr>
                <w:vertAlign w:val="superscript"/>
              </w:rPr>
            </w:pPr>
          </w:p>
          <w:p w:rsidR="00967D53" w:rsidRDefault="00967D53" w:rsidP="002712A4">
            <w:r>
              <w:t xml:space="preserve"> November</w:t>
            </w:r>
            <w:r w:rsidR="004B02A1">
              <w:t xml:space="preserve"> 2018</w:t>
            </w:r>
          </w:p>
        </w:tc>
        <w:tc>
          <w:tcPr>
            <w:tcW w:w="1621" w:type="dxa"/>
          </w:tcPr>
          <w:p w:rsidR="00967D53" w:rsidRDefault="00967D53" w:rsidP="002712A4">
            <w:r>
              <w:t>Dr Parkes</w:t>
            </w:r>
          </w:p>
        </w:tc>
        <w:tc>
          <w:tcPr>
            <w:tcW w:w="2053" w:type="dxa"/>
          </w:tcPr>
          <w:p w:rsidR="00967D53" w:rsidRDefault="00491459" w:rsidP="002712A4">
            <w:r>
              <w:t xml:space="preserve">Mentorship and </w:t>
            </w:r>
            <w:r w:rsidR="0097452B">
              <w:t>Coaching</w:t>
            </w:r>
          </w:p>
        </w:tc>
        <w:tc>
          <w:tcPr>
            <w:tcW w:w="1637" w:type="dxa"/>
          </w:tcPr>
          <w:p w:rsidR="00967D53" w:rsidRDefault="00967D53" w:rsidP="002712A4">
            <w:r>
              <w:t>Colonnades</w:t>
            </w:r>
          </w:p>
          <w:p w:rsidR="00967D53" w:rsidRDefault="00967D53" w:rsidP="002712A4">
            <w:r>
              <w:t>Hatfield</w:t>
            </w:r>
          </w:p>
          <w:p w:rsidR="00967D53" w:rsidRDefault="00967D53" w:rsidP="002712A4">
            <w:r>
              <w:t>AL10 8YE</w:t>
            </w:r>
          </w:p>
        </w:tc>
        <w:tc>
          <w:tcPr>
            <w:tcW w:w="1972" w:type="dxa"/>
          </w:tcPr>
          <w:p w:rsidR="00967D53" w:rsidRDefault="00967D53" w:rsidP="002712A4"/>
        </w:tc>
      </w:tr>
      <w:tr w:rsidR="00967D53" w:rsidTr="002712A4">
        <w:tc>
          <w:tcPr>
            <w:tcW w:w="1614" w:type="dxa"/>
          </w:tcPr>
          <w:p w:rsidR="00967D53" w:rsidRDefault="00967D53" w:rsidP="002712A4">
            <w:r>
              <w:t>Dec</w:t>
            </w:r>
            <w:r w:rsidR="004B02A1">
              <w:t xml:space="preserve"> 2018</w:t>
            </w:r>
          </w:p>
        </w:tc>
        <w:tc>
          <w:tcPr>
            <w:tcW w:w="1621" w:type="dxa"/>
          </w:tcPr>
          <w:p w:rsidR="00967D53" w:rsidRDefault="00967D53" w:rsidP="002712A4">
            <w:r>
              <w:t>No meeting</w:t>
            </w:r>
          </w:p>
        </w:tc>
        <w:tc>
          <w:tcPr>
            <w:tcW w:w="2053" w:type="dxa"/>
          </w:tcPr>
          <w:p w:rsidR="00967D53" w:rsidRDefault="00967D53" w:rsidP="002712A4"/>
          <w:p w:rsidR="00967D53" w:rsidRDefault="00967D53" w:rsidP="002712A4"/>
          <w:p w:rsidR="00967D53" w:rsidRDefault="00967D53" w:rsidP="002712A4"/>
        </w:tc>
        <w:tc>
          <w:tcPr>
            <w:tcW w:w="1637" w:type="dxa"/>
          </w:tcPr>
          <w:p w:rsidR="00967D53" w:rsidRDefault="00967D53" w:rsidP="002712A4"/>
        </w:tc>
        <w:tc>
          <w:tcPr>
            <w:tcW w:w="1972" w:type="dxa"/>
          </w:tcPr>
          <w:p w:rsidR="00967D53" w:rsidRDefault="00967D53" w:rsidP="002712A4"/>
        </w:tc>
      </w:tr>
      <w:tr w:rsidR="00967D53" w:rsidTr="002712A4">
        <w:tc>
          <w:tcPr>
            <w:tcW w:w="1614" w:type="dxa"/>
          </w:tcPr>
          <w:p w:rsidR="00967D53" w:rsidRDefault="00967D53" w:rsidP="002712A4">
            <w:r>
              <w:t xml:space="preserve">  January</w:t>
            </w:r>
          </w:p>
          <w:p w:rsidR="00967D53" w:rsidRDefault="00491459" w:rsidP="002712A4">
            <w:r>
              <w:t>2019</w:t>
            </w:r>
          </w:p>
        </w:tc>
        <w:tc>
          <w:tcPr>
            <w:tcW w:w="1621" w:type="dxa"/>
          </w:tcPr>
          <w:p w:rsidR="00967D53" w:rsidRDefault="00491459" w:rsidP="002712A4">
            <w:r>
              <w:t>Dr Lawrence/Dr Shakeel</w:t>
            </w:r>
          </w:p>
        </w:tc>
        <w:tc>
          <w:tcPr>
            <w:tcW w:w="2053" w:type="dxa"/>
          </w:tcPr>
          <w:p w:rsidR="00967D53" w:rsidRDefault="00967D53" w:rsidP="002712A4">
            <w:r>
              <w:t xml:space="preserve"> </w:t>
            </w:r>
            <w:r w:rsidR="00491459">
              <w:t xml:space="preserve">Autism </w:t>
            </w:r>
          </w:p>
        </w:tc>
        <w:tc>
          <w:tcPr>
            <w:tcW w:w="1637" w:type="dxa"/>
          </w:tcPr>
          <w:p w:rsidR="00967D53" w:rsidRDefault="0097452B" w:rsidP="002712A4">
            <w:r>
              <w:t>Bedford</w:t>
            </w:r>
          </w:p>
        </w:tc>
        <w:tc>
          <w:tcPr>
            <w:tcW w:w="1972" w:type="dxa"/>
          </w:tcPr>
          <w:p w:rsidR="00967D53" w:rsidRDefault="00967D53" w:rsidP="002712A4"/>
        </w:tc>
      </w:tr>
      <w:tr w:rsidR="00967D53" w:rsidTr="002712A4">
        <w:tc>
          <w:tcPr>
            <w:tcW w:w="1614" w:type="dxa"/>
          </w:tcPr>
          <w:p w:rsidR="00967D53" w:rsidRDefault="00967D53" w:rsidP="002712A4">
            <w:r>
              <w:t xml:space="preserve">  February</w:t>
            </w:r>
          </w:p>
          <w:p w:rsidR="00967D53" w:rsidRDefault="00491459" w:rsidP="002712A4">
            <w:r>
              <w:t>2019</w:t>
            </w:r>
            <w:r w:rsidR="00967D53">
              <w:t xml:space="preserve"> </w:t>
            </w:r>
          </w:p>
        </w:tc>
        <w:tc>
          <w:tcPr>
            <w:tcW w:w="1621" w:type="dxa"/>
          </w:tcPr>
          <w:p w:rsidR="00491459" w:rsidRDefault="00967D53" w:rsidP="00491459">
            <w:r>
              <w:t xml:space="preserve">Dr </w:t>
            </w:r>
            <w:r w:rsidR="00491459">
              <w:t xml:space="preserve"> Ambiga Ravi</w:t>
            </w:r>
          </w:p>
          <w:p w:rsidR="00967D53" w:rsidRDefault="00967D53" w:rsidP="002712A4"/>
        </w:tc>
        <w:tc>
          <w:tcPr>
            <w:tcW w:w="2053" w:type="dxa"/>
          </w:tcPr>
          <w:p w:rsidR="00491459" w:rsidRPr="007B30B8" w:rsidRDefault="00491459" w:rsidP="00491459">
            <w:pPr>
              <w:rPr>
                <w:b/>
                <w:sz w:val="20"/>
                <w:szCs w:val="20"/>
              </w:rPr>
            </w:pPr>
            <w:r w:rsidRPr="007B30B8">
              <w:rPr>
                <w:rFonts w:cs="Arial"/>
                <w:color w:val="000000"/>
                <w:sz w:val="20"/>
                <w:szCs w:val="20"/>
              </w:rPr>
              <w:t>Criminal justice diversion schemes and Part 3 of the MHA</w:t>
            </w:r>
            <w:r w:rsidRPr="007B30B8">
              <w:rPr>
                <w:b/>
                <w:color w:val="000000"/>
                <w:sz w:val="20"/>
                <w:szCs w:val="20"/>
              </w:rPr>
              <w:t>.</w:t>
            </w:r>
          </w:p>
          <w:p w:rsidR="00491459" w:rsidRDefault="00491459" w:rsidP="00491459"/>
          <w:p w:rsidR="00967D53" w:rsidRDefault="00491459" w:rsidP="00491459">
            <w:r>
              <w:t>Forensic case discussion</w:t>
            </w:r>
          </w:p>
        </w:tc>
        <w:tc>
          <w:tcPr>
            <w:tcW w:w="1637" w:type="dxa"/>
          </w:tcPr>
          <w:p w:rsidR="00967D53" w:rsidRDefault="00491459" w:rsidP="00491459">
            <w:r>
              <w:t>TBC</w:t>
            </w:r>
          </w:p>
        </w:tc>
        <w:tc>
          <w:tcPr>
            <w:tcW w:w="1972" w:type="dxa"/>
          </w:tcPr>
          <w:p w:rsidR="00967D53" w:rsidRDefault="00967D53" w:rsidP="002712A4"/>
        </w:tc>
      </w:tr>
      <w:tr w:rsidR="00967D53" w:rsidTr="002712A4">
        <w:tc>
          <w:tcPr>
            <w:tcW w:w="1614" w:type="dxa"/>
          </w:tcPr>
          <w:p w:rsidR="00491459" w:rsidRDefault="00967D53" w:rsidP="00491459">
            <w:r>
              <w:t xml:space="preserve">  </w:t>
            </w:r>
          </w:p>
          <w:p w:rsidR="00967D53" w:rsidRDefault="00491459" w:rsidP="002712A4">
            <w:r>
              <w:t>March 2019</w:t>
            </w:r>
          </w:p>
        </w:tc>
        <w:tc>
          <w:tcPr>
            <w:tcW w:w="1621" w:type="dxa"/>
          </w:tcPr>
          <w:p w:rsidR="00491459" w:rsidRDefault="00491459" w:rsidP="002712A4"/>
          <w:p w:rsidR="00491459" w:rsidRDefault="00491459" w:rsidP="002712A4">
            <w:r>
              <w:t>Regional LD event</w:t>
            </w:r>
          </w:p>
        </w:tc>
        <w:tc>
          <w:tcPr>
            <w:tcW w:w="2053" w:type="dxa"/>
          </w:tcPr>
          <w:p w:rsidR="00967D53" w:rsidRDefault="00967D53" w:rsidP="00491459"/>
        </w:tc>
        <w:tc>
          <w:tcPr>
            <w:tcW w:w="1637" w:type="dxa"/>
          </w:tcPr>
          <w:p w:rsidR="00491459" w:rsidRDefault="00491459" w:rsidP="00491459">
            <w:r>
              <w:t>Colonnades</w:t>
            </w:r>
          </w:p>
          <w:p w:rsidR="00491459" w:rsidRDefault="00491459" w:rsidP="00491459">
            <w:r>
              <w:t>Hatfield</w:t>
            </w:r>
          </w:p>
          <w:p w:rsidR="00967D53" w:rsidRDefault="00491459" w:rsidP="00491459">
            <w:r>
              <w:t>AL10 8YE</w:t>
            </w:r>
          </w:p>
        </w:tc>
        <w:tc>
          <w:tcPr>
            <w:tcW w:w="1972" w:type="dxa"/>
          </w:tcPr>
          <w:p w:rsidR="00967D53" w:rsidRDefault="00967D53" w:rsidP="002712A4"/>
        </w:tc>
      </w:tr>
      <w:tr w:rsidR="00967D53" w:rsidTr="002712A4">
        <w:tc>
          <w:tcPr>
            <w:tcW w:w="1614" w:type="dxa"/>
          </w:tcPr>
          <w:p w:rsidR="00967D53" w:rsidRDefault="00967D53" w:rsidP="00491459">
            <w:r>
              <w:t xml:space="preserve">  April</w:t>
            </w:r>
            <w:r w:rsidR="004B02A1">
              <w:t xml:space="preserve"> 2019</w:t>
            </w:r>
          </w:p>
        </w:tc>
        <w:tc>
          <w:tcPr>
            <w:tcW w:w="1621" w:type="dxa"/>
          </w:tcPr>
          <w:p w:rsidR="00967D53" w:rsidRDefault="00967D53" w:rsidP="00491459">
            <w:r>
              <w:t xml:space="preserve">Dr </w:t>
            </w:r>
            <w:r w:rsidR="00491459">
              <w:t>Babak Shahi</w:t>
            </w:r>
          </w:p>
          <w:p w:rsidR="004B02A1" w:rsidRDefault="004B02A1" w:rsidP="00491459">
            <w:r>
              <w:t>ST4</w:t>
            </w:r>
          </w:p>
        </w:tc>
        <w:tc>
          <w:tcPr>
            <w:tcW w:w="2053" w:type="dxa"/>
          </w:tcPr>
          <w:p w:rsidR="00967D53" w:rsidRDefault="00491459" w:rsidP="002712A4">
            <w:r>
              <w:t>Epilepsy and Learning disabilities</w:t>
            </w:r>
          </w:p>
          <w:p w:rsidR="00967D53" w:rsidRDefault="00967D53" w:rsidP="002712A4"/>
          <w:p w:rsidR="00967D53" w:rsidRDefault="00967D53" w:rsidP="002712A4"/>
        </w:tc>
        <w:tc>
          <w:tcPr>
            <w:tcW w:w="1637" w:type="dxa"/>
          </w:tcPr>
          <w:p w:rsidR="00967D53" w:rsidRDefault="00491459" w:rsidP="002712A4">
            <w:r>
              <w:t>TBC</w:t>
            </w:r>
            <w:r w:rsidR="00967D53">
              <w:t xml:space="preserve"> </w:t>
            </w:r>
          </w:p>
        </w:tc>
        <w:tc>
          <w:tcPr>
            <w:tcW w:w="1972" w:type="dxa"/>
          </w:tcPr>
          <w:p w:rsidR="00967D53" w:rsidRDefault="00967D53" w:rsidP="002712A4"/>
        </w:tc>
      </w:tr>
      <w:tr w:rsidR="00967D53" w:rsidTr="002712A4">
        <w:tc>
          <w:tcPr>
            <w:tcW w:w="1614" w:type="dxa"/>
          </w:tcPr>
          <w:p w:rsidR="00967D53" w:rsidRDefault="00967D53" w:rsidP="002712A4">
            <w:r>
              <w:t xml:space="preserve"> </w:t>
            </w:r>
          </w:p>
          <w:p w:rsidR="00967D53" w:rsidRDefault="00967D53" w:rsidP="002712A4"/>
          <w:p w:rsidR="00967D53" w:rsidRDefault="00491459" w:rsidP="00491459">
            <w:r>
              <w:t xml:space="preserve">May </w:t>
            </w:r>
            <w:r w:rsidR="004B02A1">
              <w:t>20</w:t>
            </w:r>
            <w:r>
              <w:t>19</w:t>
            </w:r>
          </w:p>
        </w:tc>
        <w:tc>
          <w:tcPr>
            <w:tcW w:w="1621" w:type="dxa"/>
          </w:tcPr>
          <w:p w:rsidR="00967D53" w:rsidRDefault="00967D53" w:rsidP="002712A4"/>
          <w:p w:rsidR="00967D53" w:rsidRDefault="00967D53" w:rsidP="002712A4"/>
          <w:p w:rsidR="00967D53" w:rsidRDefault="00967D53" w:rsidP="00491459">
            <w:r>
              <w:t>Dr</w:t>
            </w:r>
            <w:r w:rsidR="00491459">
              <w:t xml:space="preserve"> Bahar Yazdi</w:t>
            </w:r>
          </w:p>
          <w:p w:rsidR="004B02A1" w:rsidRDefault="004B02A1" w:rsidP="00491459">
            <w:r>
              <w:t>ST4</w:t>
            </w:r>
          </w:p>
        </w:tc>
        <w:tc>
          <w:tcPr>
            <w:tcW w:w="2053" w:type="dxa"/>
          </w:tcPr>
          <w:p w:rsidR="00967D53" w:rsidRDefault="00967D53" w:rsidP="002712A4"/>
          <w:p w:rsidR="00967D53" w:rsidRDefault="00967D53" w:rsidP="002712A4"/>
          <w:p w:rsidR="00967D53" w:rsidRDefault="00967D53" w:rsidP="002712A4">
            <w:r>
              <w:t>Dementia in PWLD</w:t>
            </w:r>
          </w:p>
          <w:p w:rsidR="00967D53" w:rsidRDefault="00967D53" w:rsidP="002712A4"/>
          <w:p w:rsidR="00967D53" w:rsidRDefault="00967D53" w:rsidP="002712A4"/>
          <w:p w:rsidR="00967D53" w:rsidRDefault="00967D53" w:rsidP="002712A4"/>
          <w:p w:rsidR="00967D53" w:rsidRDefault="00967D53" w:rsidP="002712A4"/>
          <w:p w:rsidR="00967D53" w:rsidRDefault="00967D53" w:rsidP="002712A4"/>
        </w:tc>
        <w:tc>
          <w:tcPr>
            <w:tcW w:w="1637" w:type="dxa"/>
          </w:tcPr>
          <w:p w:rsidR="00967D53" w:rsidRDefault="00967D53" w:rsidP="002712A4"/>
          <w:p w:rsidR="00967D53" w:rsidRDefault="00967D53" w:rsidP="002712A4"/>
          <w:p w:rsidR="00967D53" w:rsidRDefault="00491459" w:rsidP="002712A4">
            <w:r>
              <w:t xml:space="preserve">Billericay ,south </w:t>
            </w:r>
            <w:proofErr w:type="spellStart"/>
            <w:r>
              <w:t>essex</w:t>
            </w:r>
            <w:proofErr w:type="spellEnd"/>
          </w:p>
        </w:tc>
        <w:tc>
          <w:tcPr>
            <w:tcW w:w="1972" w:type="dxa"/>
          </w:tcPr>
          <w:p w:rsidR="00967D53" w:rsidRDefault="00967D53" w:rsidP="002712A4"/>
        </w:tc>
      </w:tr>
      <w:tr w:rsidR="00967D53" w:rsidTr="002712A4">
        <w:tc>
          <w:tcPr>
            <w:tcW w:w="1614" w:type="dxa"/>
          </w:tcPr>
          <w:p w:rsidR="00967D53" w:rsidRDefault="00491459" w:rsidP="002712A4">
            <w:r>
              <w:t xml:space="preserve"> June 2019</w:t>
            </w:r>
          </w:p>
          <w:p w:rsidR="00FE064D" w:rsidRDefault="00FE064D" w:rsidP="002712A4"/>
          <w:p w:rsidR="00FE064D" w:rsidRDefault="00FE064D" w:rsidP="002712A4"/>
          <w:p w:rsidR="00FE064D" w:rsidRDefault="00FE064D" w:rsidP="002712A4"/>
          <w:p w:rsidR="00FE064D" w:rsidRDefault="00FE064D" w:rsidP="002712A4"/>
        </w:tc>
        <w:tc>
          <w:tcPr>
            <w:tcW w:w="1621" w:type="dxa"/>
          </w:tcPr>
          <w:p w:rsidR="00967D53" w:rsidRDefault="00491459" w:rsidP="002712A4">
            <w:r>
              <w:lastRenderedPageBreak/>
              <w:t>Dr Jaleel Khaja</w:t>
            </w:r>
          </w:p>
          <w:p w:rsidR="004B02A1" w:rsidRDefault="004B02A1" w:rsidP="002712A4">
            <w:r>
              <w:t>ST6</w:t>
            </w:r>
          </w:p>
        </w:tc>
        <w:tc>
          <w:tcPr>
            <w:tcW w:w="2053" w:type="dxa"/>
          </w:tcPr>
          <w:p w:rsidR="00967D53" w:rsidRDefault="00491459" w:rsidP="002712A4">
            <w:r>
              <w:t>Genetic disorders and PWLD</w:t>
            </w:r>
          </w:p>
          <w:p w:rsidR="00967D53" w:rsidRDefault="00967D53" w:rsidP="002712A4"/>
          <w:p w:rsidR="00967D53" w:rsidRDefault="00967D53" w:rsidP="002712A4"/>
          <w:p w:rsidR="00967D53" w:rsidRDefault="00967D53" w:rsidP="002712A4"/>
        </w:tc>
        <w:tc>
          <w:tcPr>
            <w:tcW w:w="1637" w:type="dxa"/>
          </w:tcPr>
          <w:p w:rsidR="00FE064D" w:rsidRDefault="00FE064D" w:rsidP="002712A4"/>
          <w:p w:rsidR="00967D53" w:rsidRDefault="0097452B" w:rsidP="002712A4">
            <w:r>
              <w:t>Technicon</w:t>
            </w:r>
            <w:r w:rsidR="00491459">
              <w:t xml:space="preserve"> </w:t>
            </w:r>
            <w:proofErr w:type="spellStart"/>
            <w:r w:rsidR="00491459">
              <w:t>house</w:t>
            </w:r>
            <w:r>
              <w:t>,Essex</w:t>
            </w:r>
            <w:proofErr w:type="spellEnd"/>
          </w:p>
        </w:tc>
        <w:tc>
          <w:tcPr>
            <w:tcW w:w="1972" w:type="dxa"/>
          </w:tcPr>
          <w:p w:rsidR="00967D53" w:rsidRDefault="00967D53" w:rsidP="002712A4"/>
          <w:p w:rsidR="00B36ED1" w:rsidRDefault="00B36ED1" w:rsidP="002712A4"/>
          <w:p w:rsidR="00B36ED1" w:rsidRDefault="00B36ED1" w:rsidP="002712A4"/>
          <w:p w:rsidR="00B36ED1" w:rsidRDefault="00B36ED1" w:rsidP="002712A4"/>
          <w:p w:rsidR="00B36ED1" w:rsidRDefault="00B36ED1" w:rsidP="002712A4"/>
        </w:tc>
      </w:tr>
      <w:tr w:rsidR="00967D53" w:rsidTr="002712A4">
        <w:tc>
          <w:tcPr>
            <w:tcW w:w="1614" w:type="dxa"/>
          </w:tcPr>
          <w:p w:rsidR="00967D53" w:rsidRDefault="00D0133A" w:rsidP="00491459">
            <w:r>
              <w:lastRenderedPageBreak/>
              <w:t xml:space="preserve"> </w:t>
            </w:r>
            <w:r w:rsidR="00491459">
              <w:t>July</w:t>
            </w:r>
          </w:p>
        </w:tc>
        <w:tc>
          <w:tcPr>
            <w:tcW w:w="1621" w:type="dxa"/>
          </w:tcPr>
          <w:p w:rsidR="00967D53" w:rsidRDefault="00967D53" w:rsidP="00491459">
            <w:r>
              <w:t xml:space="preserve">Dr </w:t>
            </w:r>
            <w:r w:rsidR="00491459">
              <w:t>Habiba</w:t>
            </w:r>
          </w:p>
          <w:p w:rsidR="004B02A1" w:rsidRDefault="004B02A1" w:rsidP="00491459">
            <w:r>
              <w:t>ST6</w:t>
            </w:r>
          </w:p>
          <w:p w:rsidR="00491459" w:rsidRDefault="00491459" w:rsidP="00491459"/>
        </w:tc>
        <w:tc>
          <w:tcPr>
            <w:tcW w:w="2053" w:type="dxa"/>
          </w:tcPr>
          <w:p w:rsidR="00967D53" w:rsidRDefault="004B02A1" w:rsidP="002712A4">
            <w:r>
              <w:t xml:space="preserve">Research </w:t>
            </w:r>
            <w:r w:rsidR="00540A52">
              <w:t>in Learning disabilities</w:t>
            </w:r>
            <w:bookmarkStart w:id="0" w:name="_GoBack"/>
            <w:bookmarkEnd w:id="0"/>
          </w:p>
          <w:p w:rsidR="00967D53" w:rsidRDefault="00967D53" w:rsidP="002712A4"/>
          <w:p w:rsidR="00967D53" w:rsidRDefault="00967D53" w:rsidP="002712A4"/>
        </w:tc>
        <w:tc>
          <w:tcPr>
            <w:tcW w:w="1637" w:type="dxa"/>
          </w:tcPr>
          <w:p w:rsidR="00967D53" w:rsidRDefault="00491459" w:rsidP="002712A4">
            <w:r>
              <w:t>Cambridge</w:t>
            </w:r>
          </w:p>
        </w:tc>
        <w:tc>
          <w:tcPr>
            <w:tcW w:w="1972" w:type="dxa"/>
          </w:tcPr>
          <w:p w:rsidR="00967D53" w:rsidRDefault="00967D53" w:rsidP="002712A4"/>
        </w:tc>
      </w:tr>
    </w:tbl>
    <w:p w:rsidR="00967D53" w:rsidRDefault="00967D53" w:rsidP="00967D53"/>
    <w:p w:rsidR="00967D53" w:rsidRDefault="00967D53" w:rsidP="00967D53">
      <w:pPr>
        <w:jc w:val="center"/>
      </w:pPr>
    </w:p>
    <w:sectPr w:rsidR="00967D53" w:rsidSect="00967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53"/>
    <w:rsid w:val="002D66B5"/>
    <w:rsid w:val="00491459"/>
    <w:rsid w:val="004B02A1"/>
    <w:rsid w:val="004F0D9E"/>
    <w:rsid w:val="00540A52"/>
    <w:rsid w:val="006008F3"/>
    <w:rsid w:val="007A28FD"/>
    <w:rsid w:val="00924DAE"/>
    <w:rsid w:val="00967D53"/>
    <w:rsid w:val="0097452B"/>
    <w:rsid w:val="00B36ED1"/>
    <w:rsid w:val="00D0133A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2018-02-19T13:49:00Z</dcterms:created>
  <dcterms:modified xsi:type="dcterms:W3CDTF">2018-08-13T10:53:00Z</dcterms:modified>
</cp:coreProperties>
</file>